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6B7C1" w14:textId="77777777" w:rsidR="0029276B" w:rsidRDefault="0029276B" w:rsidP="00162CA5">
      <w:pPr>
        <w:pStyle w:val="Heading1"/>
        <w:rPr>
          <w:rFonts w:ascii="Inter" w:hAnsi="Inter"/>
          <w:b w:val="0"/>
          <w:bCs w:val="0"/>
          <w:color w:val="262626" w:themeColor="text1" w:themeTint="D9"/>
          <w:sz w:val="44"/>
          <w:szCs w:val="44"/>
          <w:lang w:val="en-GB"/>
        </w:rPr>
      </w:pPr>
      <w:bookmarkStart w:id="0" w:name="_Toc187083503"/>
    </w:p>
    <w:p w14:paraId="478FD7EB" w14:textId="049A283F" w:rsidR="00132D57" w:rsidRDefault="0029276B" w:rsidP="00162CA5">
      <w:pPr>
        <w:pStyle w:val="Heading1"/>
        <w:rPr>
          <w:rFonts w:ascii="Inter" w:hAnsi="Inter"/>
          <w:b w:val="0"/>
          <w:bCs w:val="0"/>
          <w:color w:val="262626" w:themeColor="text1" w:themeTint="D9"/>
          <w:sz w:val="44"/>
          <w:szCs w:val="44"/>
          <w:lang w:val="en-GB"/>
        </w:rPr>
      </w:pPr>
      <w:r>
        <w:rPr>
          <w:rFonts w:ascii="Inter" w:hAnsi="Inter"/>
          <w:b w:val="0"/>
          <w:bCs w:val="0"/>
          <w:noProof/>
          <w:color w:val="262626" w:themeColor="text1" w:themeTint="D9"/>
          <w:sz w:val="44"/>
          <w:szCs w:val="44"/>
          <w:lang w:val="en-GB"/>
        </w:rPr>
        <w:drawing>
          <wp:inline distT="0" distB="0" distL="0" distR="0" wp14:anchorId="07B07D90" wp14:editId="27800AB2">
            <wp:extent cx="3200400" cy="776764"/>
            <wp:effectExtent l="0" t="0" r="0" b="0"/>
            <wp:docPr id="501561208" name="Picture 1" descr="A black background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561208" name="Picture 1" descr="A black background with white letter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3882" cy="794599"/>
                    </a:xfrm>
                    <a:prstGeom prst="rect">
                      <a:avLst/>
                    </a:prstGeom>
                  </pic:spPr>
                </pic:pic>
              </a:graphicData>
            </a:graphic>
          </wp:inline>
        </w:drawing>
      </w:r>
    </w:p>
    <w:p w14:paraId="3B916D28" w14:textId="1EFC13C9" w:rsidR="00132D57" w:rsidRPr="0029276B" w:rsidRDefault="00060B0E" w:rsidP="00162CA5">
      <w:pPr>
        <w:pStyle w:val="Heading1"/>
        <w:rPr>
          <w:rFonts w:ascii="Inter" w:hAnsi="Inter"/>
          <w:b w:val="0"/>
          <w:bCs w:val="0"/>
          <w:color w:val="262626" w:themeColor="text1" w:themeTint="D9"/>
          <w:lang w:val="en-GB"/>
        </w:rPr>
      </w:pPr>
      <w:r w:rsidRPr="0029276B">
        <w:rPr>
          <w:rFonts w:ascii="Inter" w:hAnsi="Inter"/>
          <w:b w:val="0"/>
          <w:bCs w:val="0"/>
          <w:color w:val="262626" w:themeColor="text1" w:themeTint="D9"/>
          <w:lang w:val="en-GB"/>
        </w:rPr>
        <w:t>LapSafe</w:t>
      </w:r>
      <w:r w:rsidRPr="0029276B">
        <w:rPr>
          <w:rFonts w:ascii="Inter" w:hAnsi="Inter"/>
          <w:b w:val="0"/>
          <w:bCs w:val="0"/>
          <w:color w:val="262626" w:themeColor="text1" w:themeTint="D9"/>
          <w:vertAlign w:val="superscript"/>
          <w:lang w:val="en-GB"/>
        </w:rPr>
        <w:t>®</w:t>
      </w:r>
      <w:r w:rsidR="009372A8" w:rsidRPr="0029276B">
        <w:rPr>
          <w:rFonts w:ascii="Inter" w:hAnsi="Inter"/>
          <w:b w:val="0"/>
          <w:bCs w:val="0"/>
          <w:color w:val="262626" w:themeColor="text1" w:themeTint="D9"/>
          <w:lang w:val="en-GB"/>
        </w:rPr>
        <w:t xml:space="preserve"> Self Service Solutions</w:t>
      </w:r>
      <w:r w:rsidR="00D204DA" w:rsidRPr="0029276B">
        <w:rPr>
          <w:rFonts w:ascii="Inter" w:hAnsi="Inter"/>
          <w:b w:val="0"/>
          <w:bCs w:val="0"/>
          <w:color w:val="262626" w:themeColor="text1" w:themeTint="D9"/>
          <w:lang w:val="en-GB"/>
        </w:rPr>
        <w:t xml:space="preserve"> </w:t>
      </w:r>
    </w:p>
    <w:p w14:paraId="660CE432" w14:textId="77777777" w:rsidR="00132D57" w:rsidRDefault="00132D57" w:rsidP="00162CA5">
      <w:pPr>
        <w:pStyle w:val="Heading1"/>
        <w:rPr>
          <w:rFonts w:ascii="Inter" w:hAnsi="Inter"/>
          <w:b w:val="0"/>
          <w:bCs w:val="0"/>
          <w:color w:val="262626" w:themeColor="text1" w:themeTint="D9"/>
          <w:sz w:val="44"/>
          <w:szCs w:val="44"/>
          <w:lang w:val="en-GB"/>
        </w:rPr>
      </w:pPr>
    </w:p>
    <w:p w14:paraId="0000009C" w14:textId="13F1BAA1" w:rsidR="00ED37F4" w:rsidRPr="00060B0E" w:rsidRDefault="00D204DA" w:rsidP="00162CA5">
      <w:pPr>
        <w:pStyle w:val="Heading1"/>
        <w:rPr>
          <w:rFonts w:ascii="Inter" w:hAnsi="Inter"/>
          <w:b w:val="0"/>
          <w:bCs w:val="0"/>
          <w:color w:val="262626" w:themeColor="text1" w:themeTint="D9"/>
          <w:sz w:val="44"/>
          <w:szCs w:val="44"/>
          <w:lang w:val="en-GB"/>
        </w:rPr>
      </w:pPr>
      <w:r w:rsidRPr="00060B0E">
        <w:rPr>
          <w:rFonts w:ascii="Inter" w:hAnsi="Inter"/>
          <w:b w:val="0"/>
          <w:bCs w:val="0"/>
          <w:color w:val="262626" w:themeColor="text1" w:themeTint="D9"/>
          <w:sz w:val="44"/>
          <w:szCs w:val="44"/>
          <w:lang w:val="en-GB"/>
        </w:rPr>
        <w:t>Accessibility Conformance Report</w:t>
      </w:r>
      <w:bookmarkEnd w:id="0"/>
    </w:p>
    <w:p w14:paraId="0000009D" w14:textId="77777777" w:rsidR="00ED37F4" w:rsidRPr="00060B0E" w:rsidRDefault="00D204DA" w:rsidP="00162CA5">
      <w:pPr>
        <w:jc w:val="center"/>
        <w:rPr>
          <w:rFonts w:ascii="Inter" w:hAnsi="Inter" w:cs="Arial"/>
          <w:color w:val="262626" w:themeColor="text1" w:themeTint="D9"/>
          <w:sz w:val="36"/>
          <w:szCs w:val="36"/>
        </w:rPr>
      </w:pPr>
      <w:bookmarkStart w:id="1" w:name="_heading=h.26in1rg" w:colFirst="0" w:colLast="0"/>
      <w:bookmarkEnd w:id="1"/>
      <w:r w:rsidRPr="00060B0E">
        <w:rPr>
          <w:rFonts w:ascii="Inter" w:hAnsi="Inter" w:cs="Arial"/>
          <w:color w:val="262626" w:themeColor="text1" w:themeTint="D9"/>
          <w:sz w:val="36"/>
          <w:szCs w:val="36"/>
        </w:rPr>
        <w:t>EN 301 549 Edition</w:t>
      </w:r>
    </w:p>
    <w:p w14:paraId="0000009E" w14:textId="458F6799" w:rsidR="00ED37F4" w:rsidRDefault="00D204DA" w:rsidP="00162CA5">
      <w:pPr>
        <w:spacing w:line="240" w:lineRule="auto"/>
        <w:jc w:val="center"/>
        <w:rPr>
          <w:rFonts w:ascii="Inter" w:eastAsia="Arial" w:hAnsi="Inter" w:cs="Arial"/>
          <w:color w:val="262626" w:themeColor="text1" w:themeTint="D9"/>
          <w:sz w:val="24"/>
          <w:szCs w:val="24"/>
        </w:rPr>
      </w:pPr>
      <w:r w:rsidRPr="00060B0E">
        <w:rPr>
          <w:rFonts w:ascii="Inter" w:eastAsia="Arial" w:hAnsi="Inter" w:cs="Arial"/>
          <w:color w:val="262626" w:themeColor="text1" w:themeTint="D9"/>
          <w:sz w:val="24"/>
          <w:szCs w:val="24"/>
        </w:rPr>
        <w:t>(Based on VPAT</w:t>
      </w:r>
      <w:r w:rsidR="00060B0E" w:rsidRPr="00060B0E">
        <w:rPr>
          <w:rFonts w:ascii="Inter" w:eastAsia="Times New Roman" w:hAnsi="Inter" w:cs="Times New Roman"/>
          <w:color w:val="262626" w:themeColor="text1" w:themeTint="D9"/>
          <w:sz w:val="24"/>
          <w:szCs w:val="24"/>
          <w:vertAlign w:val="superscript"/>
        </w:rPr>
        <w:t>®</w:t>
      </w:r>
      <w:r w:rsidRPr="00060B0E">
        <w:rPr>
          <w:rFonts w:ascii="Inter" w:eastAsia="Arial" w:hAnsi="Inter" w:cs="Arial"/>
          <w:color w:val="262626" w:themeColor="text1" w:themeTint="D9"/>
          <w:sz w:val="24"/>
          <w:szCs w:val="24"/>
        </w:rPr>
        <w:t xml:space="preserve"> Version 2.5</w:t>
      </w:r>
      <w:r w:rsidR="001A0C47" w:rsidRPr="00060B0E">
        <w:rPr>
          <w:rFonts w:ascii="Inter" w:eastAsia="Arial" w:hAnsi="Inter" w:cs="Arial"/>
          <w:color w:val="262626" w:themeColor="text1" w:themeTint="D9"/>
          <w:sz w:val="24"/>
          <w:szCs w:val="24"/>
        </w:rPr>
        <w:t>Rev</w:t>
      </w:r>
      <w:r w:rsidRPr="00060B0E">
        <w:rPr>
          <w:rFonts w:ascii="Inter" w:eastAsia="Arial" w:hAnsi="Inter" w:cs="Arial"/>
          <w:color w:val="262626" w:themeColor="text1" w:themeTint="D9"/>
          <w:sz w:val="24"/>
          <w:szCs w:val="24"/>
        </w:rPr>
        <w:t>)</w:t>
      </w:r>
    </w:p>
    <w:p w14:paraId="33F5AC50" w14:textId="77777777" w:rsidR="00132D57" w:rsidRDefault="00132D57" w:rsidP="00162CA5">
      <w:pPr>
        <w:spacing w:line="240" w:lineRule="auto"/>
        <w:jc w:val="center"/>
        <w:rPr>
          <w:rFonts w:ascii="Inter" w:eastAsia="Arial" w:hAnsi="Inter" w:cs="Arial"/>
          <w:color w:val="262626" w:themeColor="text1" w:themeTint="D9"/>
          <w:sz w:val="24"/>
          <w:szCs w:val="24"/>
        </w:rPr>
      </w:pPr>
    </w:p>
    <w:p w14:paraId="1485C990" w14:textId="77777777" w:rsidR="00132D57" w:rsidRDefault="00132D57" w:rsidP="00162CA5">
      <w:pPr>
        <w:spacing w:line="240" w:lineRule="auto"/>
        <w:rPr>
          <w:rFonts w:ascii="Inter" w:eastAsia="Arial" w:hAnsi="Inter" w:cs="Arial"/>
          <w:color w:val="262626" w:themeColor="text1" w:themeTint="D9"/>
          <w:sz w:val="24"/>
          <w:szCs w:val="24"/>
        </w:rPr>
      </w:pPr>
    </w:p>
    <w:p w14:paraId="584EBC04" w14:textId="77777777" w:rsidR="0029276B" w:rsidRDefault="0029276B" w:rsidP="00162CA5">
      <w:pPr>
        <w:spacing w:line="240" w:lineRule="auto"/>
        <w:rPr>
          <w:rFonts w:ascii="Inter" w:eastAsia="Arial" w:hAnsi="Inter" w:cs="Arial"/>
          <w:color w:val="262626" w:themeColor="text1" w:themeTint="D9"/>
          <w:sz w:val="24"/>
          <w:szCs w:val="24"/>
        </w:rPr>
      </w:pPr>
    </w:p>
    <w:p w14:paraId="28349739" w14:textId="77777777" w:rsidR="0029276B" w:rsidRDefault="0029276B" w:rsidP="00162CA5">
      <w:pPr>
        <w:spacing w:line="240" w:lineRule="auto"/>
        <w:rPr>
          <w:rFonts w:ascii="Inter" w:eastAsia="Arial" w:hAnsi="Inter" w:cs="Arial"/>
          <w:color w:val="262626" w:themeColor="text1" w:themeTint="D9"/>
          <w:sz w:val="24"/>
          <w:szCs w:val="24"/>
        </w:rPr>
      </w:pPr>
    </w:p>
    <w:p w14:paraId="3FB7B5E1" w14:textId="5888A1E3" w:rsidR="00B95C20" w:rsidRDefault="0029276B" w:rsidP="00162CA5">
      <w:pPr>
        <w:spacing w:after="0" w:line="240" w:lineRule="auto"/>
        <w:jc w:val="center"/>
        <w:rPr>
          <w:rFonts w:ascii="Arial" w:eastAsia="Arial" w:hAnsi="Arial" w:cs="Arial"/>
          <w:b/>
          <w:sz w:val="24"/>
          <w:szCs w:val="24"/>
        </w:rPr>
      </w:pPr>
      <w:r>
        <w:rPr>
          <w:rFonts w:ascii="Arial" w:eastAsia="Arial" w:hAnsi="Arial" w:cs="Arial"/>
          <w:b/>
          <w:sz w:val="24"/>
          <w:szCs w:val="24"/>
        </w:rPr>
        <w:t>__________________________________</w:t>
      </w:r>
    </w:p>
    <w:p w14:paraId="0312786D" w14:textId="77777777" w:rsidR="0029276B" w:rsidRDefault="0029276B" w:rsidP="00162CA5">
      <w:pPr>
        <w:spacing w:after="0" w:line="240" w:lineRule="auto"/>
        <w:rPr>
          <w:rFonts w:ascii="Arial" w:eastAsia="Arial" w:hAnsi="Arial" w:cs="Arial"/>
          <w:b/>
          <w:sz w:val="24"/>
          <w:szCs w:val="24"/>
        </w:rPr>
      </w:pPr>
    </w:p>
    <w:p w14:paraId="05C9519B" w14:textId="77777777" w:rsidR="00B95C20" w:rsidRDefault="00B95C20" w:rsidP="00162CA5">
      <w:pPr>
        <w:tabs>
          <w:tab w:val="center" w:pos="4680"/>
          <w:tab w:val="right" w:pos="9360"/>
        </w:tabs>
        <w:jc w:val="center"/>
        <w:rPr>
          <w:color w:val="000000"/>
        </w:rPr>
      </w:pPr>
      <w:r>
        <w:rPr>
          <w:color w:val="000000"/>
        </w:rPr>
        <w:t xml:space="preserve">“Voluntary Product Accessibility Template” and “VPAT” are registered </w:t>
      </w:r>
      <w:r>
        <w:rPr>
          <w:color w:val="000000"/>
        </w:rPr>
        <w:br/>
        <w:t>service marks of the Information Technology Industry Council (ITI)</w:t>
      </w:r>
    </w:p>
    <w:p w14:paraId="4B6E8145" w14:textId="77777777" w:rsidR="00132D57" w:rsidRPr="00060B0E" w:rsidRDefault="00132D57" w:rsidP="00162CA5">
      <w:pPr>
        <w:spacing w:line="240" w:lineRule="auto"/>
        <w:jc w:val="center"/>
        <w:rPr>
          <w:rFonts w:ascii="Inter" w:eastAsia="Arial" w:hAnsi="Inter" w:cs="Arial"/>
          <w:color w:val="262626" w:themeColor="text1" w:themeTint="D9"/>
          <w:sz w:val="24"/>
          <w:szCs w:val="24"/>
        </w:rPr>
      </w:pPr>
    </w:p>
    <w:p w14:paraId="3AC54811" w14:textId="77777777" w:rsidR="00132D57" w:rsidRPr="00B95C20" w:rsidRDefault="00132D57" w:rsidP="00162CA5">
      <w:pPr>
        <w:rPr>
          <w:rFonts w:ascii="Inter" w:hAnsi="Inter" w:cs="Arial"/>
          <w:b/>
          <w:bCs/>
          <w:color w:val="262626" w:themeColor="text1" w:themeTint="D9"/>
          <w:sz w:val="24"/>
          <w:szCs w:val="24"/>
        </w:rPr>
      </w:pPr>
      <w:bookmarkStart w:id="2" w:name="_heading=h.lnxbz9" w:colFirst="0" w:colLast="0"/>
      <w:bookmarkEnd w:id="2"/>
    </w:p>
    <w:p w14:paraId="38C36490" w14:textId="77777777" w:rsidR="00132D57" w:rsidRPr="00B95C20" w:rsidRDefault="00132D57" w:rsidP="00162CA5">
      <w:pPr>
        <w:rPr>
          <w:rFonts w:ascii="Inter" w:hAnsi="Inter" w:cs="Arial"/>
          <w:b/>
          <w:bCs/>
          <w:color w:val="262626" w:themeColor="text1" w:themeTint="D9"/>
          <w:sz w:val="24"/>
          <w:szCs w:val="24"/>
        </w:rPr>
      </w:pPr>
      <w:bookmarkStart w:id="3" w:name="_heading=h.35nkun2" w:colFirst="0" w:colLast="0"/>
      <w:bookmarkEnd w:id="3"/>
    </w:p>
    <w:p w14:paraId="7DD34A1E" w14:textId="77777777" w:rsidR="00132D57" w:rsidRPr="00B95C20" w:rsidRDefault="00132D57" w:rsidP="00162CA5">
      <w:pPr>
        <w:rPr>
          <w:rFonts w:ascii="Inter" w:hAnsi="Inter" w:cs="Arial"/>
          <w:color w:val="262626" w:themeColor="text1" w:themeTint="D9"/>
          <w:sz w:val="24"/>
          <w:szCs w:val="24"/>
        </w:rPr>
      </w:pPr>
      <w:bookmarkStart w:id="4" w:name="_heading=h.1ksv4uv" w:colFirst="0" w:colLast="0"/>
      <w:bookmarkEnd w:id="4"/>
    </w:p>
    <w:p w14:paraId="0690C26C" w14:textId="77777777" w:rsidR="00132D57" w:rsidRDefault="00132D57" w:rsidP="00162CA5">
      <w:pPr>
        <w:rPr>
          <w:rFonts w:ascii="Inter" w:hAnsi="Inter" w:cs="Arial"/>
          <w:color w:val="262626" w:themeColor="text1" w:themeTint="D9"/>
          <w:sz w:val="36"/>
          <w:szCs w:val="36"/>
        </w:rPr>
      </w:pPr>
    </w:p>
    <w:tbl>
      <w:tblPr>
        <w:tblStyle w:val="TableGrid"/>
        <w:tblW w:w="1162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3402"/>
        <w:gridCol w:w="8221"/>
      </w:tblGrid>
      <w:tr w:rsidR="0029276B" w14:paraId="2C75DDA1" w14:textId="77777777" w:rsidTr="0029276B">
        <w:tc>
          <w:tcPr>
            <w:tcW w:w="3402" w:type="dxa"/>
          </w:tcPr>
          <w:p w14:paraId="5E67156C" w14:textId="1A9AE72D" w:rsidR="0029276B" w:rsidRDefault="0029276B" w:rsidP="00162CA5">
            <w:pPr>
              <w:rPr>
                <w:rFonts w:ascii="Inter" w:hAnsi="Inter" w:cs="Arial"/>
                <w:color w:val="262626" w:themeColor="text1" w:themeTint="D9"/>
                <w:sz w:val="36"/>
                <w:szCs w:val="36"/>
              </w:rPr>
            </w:pPr>
            <w:r w:rsidRPr="00B95C20">
              <w:rPr>
                <w:rFonts w:ascii="Inter" w:hAnsi="Inter" w:cs="Arial"/>
                <w:b/>
                <w:bCs/>
                <w:color w:val="262626" w:themeColor="text1" w:themeTint="D9"/>
                <w:sz w:val="24"/>
                <w:szCs w:val="24"/>
              </w:rPr>
              <w:t>Name of Product</w:t>
            </w:r>
            <w:r>
              <w:rPr>
                <w:rFonts w:ascii="Inter" w:hAnsi="Inter" w:cs="Arial"/>
                <w:b/>
                <w:bCs/>
                <w:color w:val="262626" w:themeColor="text1" w:themeTint="D9"/>
                <w:sz w:val="24"/>
                <w:szCs w:val="24"/>
              </w:rPr>
              <w:t xml:space="preserve"> </w:t>
            </w:r>
            <w:r w:rsidRPr="00B95C20">
              <w:rPr>
                <w:rFonts w:ascii="Inter" w:hAnsi="Inter" w:cs="Arial"/>
                <w:b/>
                <w:bCs/>
                <w:color w:val="262626" w:themeColor="text1" w:themeTint="D9"/>
                <w:sz w:val="24"/>
                <w:szCs w:val="24"/>
              </w:rPr>
              <w:t>/</w:t>
            </w:r>
            <w:r>
              <w:rPr>
                <w:rFonts w:ascii="Inter" w:hAnsi="Inter" w:cs="Arial"/>
                <w:b/>
                <w:bCs/>
                <w:color w:val="262626" w:themeColor="text1" w:themeTint="D9"/>
                <w:sz w:val="24"/>
                <w:szCs w:val="24"/>
              </w:rPr>
              <w:t xml:space="preserve"> </w:t>
            </w:r>
            <w:r w:rsidRPr="00B95C20">
              <w:rPr>
                <w:rFonts w:ascii="Inter" w:hAnsi="Inter" w:cs="Arial"/>
                <w:b/>
                <w:bCs/>
                <w:color w:val="262626" w:themeColor="text1" w:themeTint="D9"/>
                <w:sz w:val="24"/>
                <w:szCs w:val="24"/>
              </w:rPr>
              <w:t>Version:</w:t>
            </w:r>
          </w:p>
        </w:tc>
        <w:tc>
          <w:tcPr>
            <w:tcW w:w="8221" w:type="dxa"/>
          </w:tcPr>
          <w:p w14:paraId="33ADC546" w14:textId="7968A112" w:rsidR="0029276B" w:rsidRPr="0029276B" w:rsidRDefault="0029276B" w:rsidP="00162CA5">
            <w:pPr>
              <w:rPr>
                <w:rFonts w:ascii="Inter" w:hAnsi="Inter" w:cs="Arial"/>
                <w:color w:val="262626" w:themeColor="text1" w:themeTint="D9"/>
                <w:sz w:val="24"/>
                <w:szCs w:val="24"/>
              </w:rPr>
            </w:pPr>
            <w:r w:rsidRPr="00B95C20">
              <w:rPr>
                <w:rFonts w:ascii="Inter" w:hAnsi="Inter" w:cs="Arial"/>
                <w:color w:val="262626" w:themeColor="text1" w:themeTint="D9"/>
                <w:sz w:val="24"/>
                <w:szCs w:val="24"/>
              </w:rPr>
              <w:t>ONARKEN</w:t>
            </w:r>
            <w:r w:rsidRPr="00B95C20">
              <w:rPr>
                <w:rFonts w:ascii="Inter" w:hAnsi="Inter" w:cs="Arial"/>
                <w:color w:val="262626" w:themeColor="text1" w:themeTint="D9"/>
                <w:sz w:val="24"/>
                <w:szCs w:val="24"/>
                <w:vertAlign w:val="superscript"/>
              </w:rPr>
              <w:t>®</w:t>
            </w:r>
            <w:r w:rsidRPr="00B95C20">
              <w:rPr>
                <w:rFonts w:ascii="Inter" w:hAnsi="Inter" w:cs="Arial"/>
                <w:color w:val="262626" w:themeColor="text1" w:themeTint="D9"/>
                <w:sz w:val="24"/>
                <w:szCs w:val="24"/>
              </w:rPr>
              <w:t xml:space="preserve"> (incl. Web Management Portal and desktop client), Sovran</w:t>
            </w:r>
            <w:r w:rsidRPr="00B95C20">
              <w:rPr>
                <w:rFonts w:ascii="Inter" w:hAnsi="Inter" w:cs="Arial"/>
                <w:color w:val="262626" w:themeColor="text1" w:themeTint="D9"/>
                <w:sz w:val="24"/>
                <w:szCs w:val="24"/>
                <w:vertAlign w:val="superscript"/>
              </w:rPr>
              <w:t>™</w:t>
            </w:r>
            <w:r w:rsidRPr="00B95C20">
              <w:rPr>
                <w:rFonts w:ascii="Inter" w:hAnsi="Inter" w:cs="Arial"/>
                <w:color w:val="262626" w:themeColor="text1" w:themeTint="D9"/>
                <w:sz w:val="24"/>
                <w:szCs w:val="24"/>
              </w:rPr>
              <w:t>, Diplomat</w:t>
            </w:r>
            <w:r w:rsidRPr="00B95C20">
              <w:rPr>
                <w:rFonts w:ascii="Inter" w:hAnsi="Inter" w:cs="Arial"/>
                <w:color w:val="262626" w:themeColor="text1" w:themeTint="D9"/>
                <w:sz w:val="24"/>
                <w:szCs w:val="24"/>
                <w:vertAlign w:val="superscript"/>
              </w:rPr>
              <w:t>™</w:t>
            </w:r>
            <w:r w:rsidRPr="00B95C20">
              <w:rPr>
                <w:rFonts w:ascii="Inter" w:hAnsi="Inter" w:cs="Arial"/>
                <w:color w:val="262626" w:themeColor="text1" w:themeTint="D9"/>
                <w:sz w:val="24"/>
                <w:szCs w:val="24"/>
              </w:rPr>
              <w:t xml:space="preserve"> Pro</w:t>
            </w:r>
            <w:r>
              <w:rPr>
                <w:rFonts w:ascii="Inter" w:hAnsi="Inter" w:cs="Arial"/>
                <w:color w:val="262626" w:themeColor="text1" w:themeTint="D9"/>
                <w:sz w:val="24"/>
                <w:szCs w:val="24"/>
              </w:rPr>
              <w:t xml:space="preserve">, </w:t>
            </w:r>
            <w:r w:rsidRPr="00B95C20">
              <w:rPr>
                <w:rFonts w:ascii="Inter" w:hAnsi="Inter" w:cs="Arial"/>
                <w:color w:val="262626" w:themeColor="text1" w:themeTint="D9"/>
                <w:sz w:val="24"/>
                <w:szCs w:val="24"/>
              </w:rPr>
              <w:t>Consul</w:t>
            </w:r>
            <w:r w:rsidRPr="00B95C20">
              <w:rPr>
                <w:rFonts w:ascii="Inter" w:hAnsi="Inter" w:cs="Arial"/>
                <w:color w:val="262626" w:themeColor="text1" w:themeTint="D9"/>
                <w:sz w:val="24"/>
                <w:szCs w:val="24"/>
                <w:vertAlign w:val="superscript"/>
              </w:rPr>
              <w:t>™</w:t>
            </w:r>
            <w:r w:rsidRPr="00B95C20">
              <w:rPr>
                <w:rFonts w:ascii="Inter" w:hAnsi="Inter" w:cs="Arial"/>
                <w:color w:val="262626" w:themeColor="text1" w:themeTint="D9"/>
                <w:sz w:val="24"/>
                <w:szCs w:val="24"/>
              </w:rPr>
              <w:t xml:space="preserve"> and Envoy</w:t>
            </w:r>
            <w:r w:rsidRPr="00B95C20">
              <w:rPr>
                <w:rFonts w:ascii="Inter" w:hAnsi="Inter" w:cs="Arial"/>
                <w:color w:val="262626" w:themeColor="text1" w:themeTint="D9"/>
                <w:sz w:val="24"/>
                <w:szCs w:val="24"/>
                <w:vertAlign w:val="superscript"/>
              </w:rPr>
              <w:t>™</w:t>
            </w:r>
            <w:r w:rsidRPr="00B95C20">
              <w:rPr>
                <w:rFonts w:ascii="Inter" w:hAnsi="Inter" w:cs="Arial"/>
                <w:color w:val="262626" w:themeColor="text1" w:themeTint="D9"/>
                <w:sz w:val="24"/>
                <w:szCs w:val="24"/>
              </w:rPr>
              <w:t xml:space="preserve"> smart locker ranges. </w:t>
            </w:r>
          </w:p>
        </w:tc>
      </w:tr>
      <w:tr w:rsidR="0029276B" w14:paraId="2A7B3028" w14:textId="77777777" w:rsidTr="0029276B">
        <w:tc>
          <w:tcPr>
            <w:tcW w:w="3402" w:type="dxa"/>
          </w:tcPr>
          <w:p w14:paraId="40C4431A" w14:textId="53B22F08" w:rsidR="0029276B" w:rsidRDefault="0029276B" w:rsidP="00162CA5">
            <w:pPr>
              <w:rPr>
                <w:rFonts w:ascii="Inter" w:hAnsi="Inter" w:cs="Arial"/>
                <w:color w:val="262626" w:themeColor="text1" w:themeTint="D9"/>
                <w:sz w:val="36"/>
                <w:szCs w:val="36"/>
              </w:rPr>
            </w:pPr>
            <w:r w:rsidRPr="00B95C20">
              <w:rPr>
                <w:rFonts w:ascii="Inter" w:hAnsi="Inter" w:cs="Arial"/>
                <w:b/>
                <w:bCs/>
                <w:color w:val="262626" w:themeColor="text1" w:themeTint="D9"/>
                <w:sz w:val="24"/>
                <w:szCs w:val="24"/>
              </w:rPr>
              <w:t>Report Date:</w:t>
            </w:r>
          </w:p>
        </w:tc>
        <w:tc>
          <w:tcPr>
            <w:tcW w:w="8221" w:type="dxa"/>
          </w:tcPr>
          <w:p w14:paraId="444F1F93" w14:textId="37A4EE80" w:rsidR="0029276B" w:rsidRPr="0029276B" w:rsidRDefault="0029276B" w:rsidP="00162CA5">
            <w:pPr>
              <w:rPr>
                <w:rFonts w:ascii="Inter" w:hAnsi="Inter" w:cs="Arial"/>
                <w:color w:val="262626" w:themeColor="text1" w:themeTint="D9"/>
                <w:sz w:val="24"/>
                <w:szCs w:val="24"/>
              </w:rPr>
            </w:pPr>
            <w:r w:rsidRPr="00B95C20">
              <w:rPr>
                <w:rFonts w:ascii="Inter" w:hAnsi="Inter" w:cs="Arial"/>
                <w:color w:val="262626" w:themeColor="text1" w:themeTint="D9"/>
                <w:sz w:val="24"/>
                <w:szCs w:val="24"/>
              </w:rPr>
              <w:t>February 2026</w:t>
            </w:r>
          </w:p>
        </w:tc>
      </w:tr>
      <w:tr w:rsidR="0029276B" w14:paraId="3265310D" w14:textId="77777777" w:rsidTr="0029276B">
        <w:tc>
          <w:tcPr>
            <w:tcW w:w="3402" w:type="dxa"/>
          </w:tcPr>
          <w:p w14:paraId="52F33BA2" w14:textId="4C9783D8" w:rsidR="0029276B" w:rsidRDefault="0029276B" w:rsidP="00162CA5">
            <w:pPr>
              <w:rPr>
                <w:rFonts w:ascii="Inter" w:hAnsi="Inter" w:cs="Arial"/>
                <w:color w:val="262626" w:themeColor="text1" w:themeTint="D9"/>
                <w:sz w:val="36"/>
                <w:szCs w:val="36"/>
              </w:rPr>
            </w:pPr>
            <w:r w:rsidRPr="00B95C20">
              <w:rPr>
                <w:rFonts w:ascii="Inter" w:hAnsi="Inter" w:cs="Arial"/>
                <w:b/>
                <w:bCs/>
                <w:color w:val="262626" w:themeColor="text1" w:themeTint="D9"/>
                <w:sz w:val="24"/>
                <w:szCs w:val="24"/>
              </w:rPr>
              <w:t>Product Description:</w:t>
            </w:r>
          </w:p>
        </w:tc>
        <w:tc>
          <w:tcPr>
            <w:tcW w:w="8221" w:type="dxa"/>
          </w:tcPr>
          <w:p w14:paraId="58438C2B" w14:textId="4D5E830F" w:rsidR="0029276B" w:rsidRPr="0029276B" w:rsidRDefault="0029276B" w:rsidP="00162CA5">
            <w:pPr>
              <w:rPr>
                <w:rFonts w:ascii="Inter" w:hAnsi="Inter" w:cs="Arial"/>
                <w:color w:val="262626" w:themeColor="text1" w:themeTint="D9"/>
                <w:sz w:val="24"/>
                <w:szCs w:val="24"/>
              </w:rPr>
            </w:pPr>
            <w:r w:rsidRPr="00B95C20">
              <w:rPr>
                <w:rFonts w:ascii="Inter" w:hAnsi="Inter" w:cs="Arial"/>
                <w:color w:val="262626" w:themeColor="text1" w:themeTint="D9"/>
                <w:sz w:val="24"/>
                <w:szCs w:val="24"/>
              </w:rPr>
              <w:t xml:space="preserve">Smart locker management and reporting software, smart locker </w:t>
            </w:r>
            <w:r>
              <w:rPr>
                <w:rFonts w:ascii="Inter" w:hAnsi="Inter" w:cs="Arial"/>
                <w:color w:val="262626" w:themeColor="text1" w:themeTint="D9"/>
                <w:sz w:val="24"/>
                <w:szCs w:val="24"/>
              </w:rPr>
              <w:br/>
            </w:r>
            <w:r w:rsidRPr="00B95C20">
              <w:rPr>
                <w:rFonts w:ascii="Inter" w:hAnsi="Inter" w:cs="Arial"/>
                <w:color w:val="262626" w:themeColor="text1" w:themeTint="D9"/>
                <w:sz w:val="24"/>
                <w:szCs w:val="24"/>
              </w:rPr>
              <w:t xml:space="preserve">self-service software.  </w:t>
            </w:r>
          </w:p>
        </w:tc>
      </w:tr>
      <w:tr w:rsidR="0029276B" w14:paraId="0D654AF0" w14:textId="77777777" w:rsidTr="0029276B">
        <w:tc>
          <w:tcPr>
            <w:tcW w:w="3402" w:type="dxa"/>
          </w:tcPr>
          <w:p w14:paraId="6F179AFC" w14:textId="1FAB245E" w:rsidR="0029276B" w:rsidRDefault="0029276B" w:rsidP="00162CA5">
            <w:pPr>
              <w:rPr>
                <w:rFonts w:ascii="Inter" w:hAnsi="Inter" w:cs="Arial"/>
                <w:color w:val="262626" w:themeColor="text1" w:themeTint="D9"/>
                <w:sz w:val="36"/>
                <w:szCs w:val="36"/>
              </w:rPr>
            </w:pPr>
            <w:r w:rsidRPr="00B95C20">
              <w:rPr>
                <w:rFonts w:ascii="Inter" w:hAnsi="Inter" w:cs="Arial"/>
                <w:b/>
                <w:bCs/>
                <w:color w:val="262626" w:themeColor="text1" w:themeTint="D9"/>
                <w:sz w:val="24"/>
                <w:szCs w:val="24"/>
              </w:rPr>
              <w:t>Contact Information:</w:t>
            </w:r>
          </w:p>
        </w:tc>
        <w:tc>
          <w:tcPr>
            <w:tcW w:w="8221" w:type="dxa"/>
          </w:tcPr>
          <w:p w14:paraId="77A19886" w14:textId="05A8F1B3" w:rsidR="0029276B" w:rsidRPr="0029276B" w:rsidRDefault="00EE7098" w:rsidP="00162CA5">
            <w:pPr>
              <w:rPr>
                <w:rFonts w:ascii="Inter" w:hAnsi="Inter" w:cs="Arial"/>
                <w:color w:val="262626" w:themeColor="text1" w:themeTint="D9"/>
                <w:sz w:val="24"/>
                <w:szCs w:val="24"/>
              </w:rPr>
            </w:pPr>
            <w:r>
              <w:rPr>
                <w:rFonts w:ascii="Inter" w:hAnsi="Inter" w:cs="Arial"/>
                <w:color w:val="000000"/>
                <w:sz w:val="24"/>
                <w:szCs w:val="24"/>
                <w14:textFill>
                  <w14:solidFill>
                    <w14:srgbClr w14:val="000000">
                      <w14:lumMod w14:val="85000"/>
                      <w14:lumOff w14:val="15000"/>
                    </w14:srgbClr>
                  </w14:solidFill>
                </w14:textFill>
              </w:rPr>
              <w:t>support</w:t>
            </w:r>
            <w:r w:rsidR="0029276B" w:rsidRPr="0029276B">
              <w:rPr>
                <w:rFonts w:ascii="Inter" w:hAnsi="Inter" w:cs="Arial"/>
                <w:color w:val="000000"/>
                <w:sz w:val="24"/>
                <w:szCs w:val="24"/>
                <w14:textFill>
                  <w14:solidFill>
                    <w14:srgbClr w14:val="000000">
                      <w14:lumMod w14:val="85000"/>
                      <w14:lumOff w14:val="15000"/>
                    </w14:srgbClr>
                  </w14:solidFill>
                </w14:textFill>
              </w:rPr>
              <w:t>@lapsafe.com</w:t>
            </w:r>
          </w:p>
        </w:tc>
      </w:tr>
    </w:tbl>
    <w:p w14:paraId="43335B51" w14:textId="77777777" w:rsidR="00132D57" w:rsidRDefault="00132D57" w:rsidP="00162CA5">
      <w:pPr>
        <w:rPr>
          <w:rFonts w:ascii="Inter" w:hAnsi="Inter" w:cs="Arial"/>
          <w:color w:val="262626" w:themeColor="text1" w:themeTint="D9"/>
          <w:sz w:val="36"/>
          <w:szCs w:val="36"/>
        </w:rPr>
      </w:pPr>
    </w:p>
    <w:p w14:paraId="45D8B94F" w14:textId="2649DCD9" w:rsidR="00132D57" w:rsidRPr="00060B0E" w:rsidRDefault="00B95C20" w:rsidP="00162CA5">
      <w:pPr>
        <w:rPr>
          <w:rFonts w:ascii="Inter" w:hAnsi="Inter" w:cs="Arial"/>
          <w:color w:val="262626" w:themeColor="text1" w:themeTint="D9"/>
          <w:sz w:val="36"/>
          <w:szCs w:val="36"/>
        </w:rPr>
      </w:pPr>
      <w:r>
        <w:rPr>
          <w:rFonts w:ascii="Inter" w:hAnsi="Inter" w:cs="Arial"/>
          <w:color w:val="262626" w:themeColor="text1" w:themeTint="D9"/>
          <w:sz w:val="36"/>
          <w:szCs w:val="36"/>
        </w:rPr>
        <w:br w:type="page"/>
      </w:r>
    </w:p>
    <w:p w14:paraId="148D62A7" w14:textId="1D0C9283" w:rsidR="0029276B" w:rsidRDefault="0029276B" w:rsidP="00162CA5">
      <w:pPr>
        <w:rPr>
          <w:rFonts w:ascii="Inter" w:hAnsi="Inter" w:cs="Arial"/>
          <w:color w:val="262626" w:themeColor="text1" w:themeTint="D9"/>
          <w:sz w:val="24"/>
          <w:szCs w:val="24"/>
        </w:rPr>
      </w:pPr>
      <w:bookmarkStart w:id="5" w:name="_heading=h.44sinio" w:colFirst="0" w:colLast="0"/>
      <w:bookmarkEnd w:id="5"/>
    </w:p>
    <w:tbl>
      <w:tblPr>
        <w:tblStyle w:val="TableGrid"/>
        <w:tblW w:w="123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12332"/>
      </w:tblGrid>
      <w:tr w:rsidR="0029276B" w14:paraId="75E59560" w14:textId="77777777" w:rsidTr="0013624E">
        <w:trPr>
          <w:jc w:val="center"/>
        </w:trPr>
        <w:tc>
          <w:tcPr>
            <w:tcW w:w="12332" w:type="dxa"/>
          </w:tcPr>
          <w:p w14:paraId="4592D7C3" w14:textId="6A2ACCEA" w:rsidR="0029276B" w:rsidRPr="00B95C20" w:rsidRDefault="0029276B" w:rsidP="00162CA5">
            <w:pPr>
              <w:rPr>
                <w:rFonts w:ascii="Inter" w:hAnsi="Inter" w:cs="Arial"/>
                <w:color w:val="262626" w:themeColor="text1" w:themeTint="D9"/>
                <w:sz w:val="24"/>
                <w:szCs w:val="24"/>
              </w:rPr>
            </w:pPr>
            <w:r w:rsidRPr="00B95C20">
              <w:rPr>
                <w:rFonts w:ascii="Inter" w:hAnsi="Inter" w:cs="Arial"/>
                <w:b/>
                <w:bCs/>
                <w:color w:val="262626" w:themeColor="text1" w:themeTint="D9"/>
                <w:sz w:val="24"/>
                <w:szCs w:val="24"/>
              </w:rPr>
              <w:t>Notes:</w:t>
            </w:r>
            <w:r w:rsidRPr="00B95C20">
              <w:rPr>
                <w:rFonts w:ascii="Inter" w:hAnsi="Inter" w:cs="Arial"/>
                <w:color w:val="262626" w:themeColor="text1" w:themeTint="D9"/>
                <w:sz w:val="24"/>
                <w:szCs w:val="24"/>
              </w:rPr>
              <w:t xml:space="preserve"> </w:t>
            </w:r>
            <w:r>
              <w:rPr>
                <w:rFonts w:ascii="Inter" w:hAnsi="Inter" w:cs="Arial"/>
                <w:color w:val="262626" w:themeColor="text1" w:themeTint="D9"/>
                <w:sz w:val="24"/>
                <w:szCs w:val="24"/>
              </w:rPr>
              <w:br/>
            </w:r>
            <w:r>
              <w:rPr>
                <w:rFonts w:ascii="Inter" w:hAnsi="Inter" w:cs="Arial"/>
                <w:color w:val="262626" w:themeColor="text1" w:themeTint="D9"/>
                <w:sz w:val="24"/>
                <w:szCs w:val="24"/>
              </w:rPr>
              <w:br/>
            </w:r>
            <w:r w:rsidRPr="00B95C20">
              <w:rPr>
                <w:rFonts w:ascii="Inter" w:hAnsi="Inter" w:cs="Arial"/>
                <w:color w:val="262626" w:themeColor="text1" w:themeTint="D9"/>
                <w:sz w:val="24"/>
                <w:szCs w:val="24"/>
              </w:rPr>
              <w:t>This assessment focuses on the ONARKEN</w:t>
            </w:r>
            <w:r w:rsidRPr="00B95C20">
              <w:rPr>
                <w:rFonts w:ascii="Inter" w:hAnsi="Inter" w:cs="Arial"/>
                <w:color w:val="262626" w:themeColor="text1" w:themeTint="D9"/>
                <w:sz w:val="24"/>
                <w:szCs w:val="24"/>
                <w:vertAlign w:val="superscript"/>
              </w:rPr>
              <w:t>®</w:t>
            </w:r>
            <w:r w:rsidRPr="00B95C20">
              <w:rPr>
                <w:rFonts w:ascii="Inter" w:hAnsi="Inter" w:cs="Arial"/>
                <w:color w:val="262626" w:themeColor="text1" w:themeTint="D9"/>
                <w:sz w:val="24"/>
                <w:szCs w:val="24"/>
              </w:rPr>
              <w:t xml:space="preserve"> management portal and client software. </w:t>
            </w:r>
            <w:r>
              <w:rPr>
                <w:rFonts w:ascii="Inter" w:hAnsi="Inter" w:cs="Arial"/>
                <w:color w:val="262626" w:themeColor="text1" w:themeTint="D9"/>
                <w:sz w:val="24"/>
                <w:szCs w:val="24"/>
              </w:rPr>
              <w:br/>
            </w:r>
            <w:r w:rsidRPr="00B95C20">
              <w:rPr>
                <w:rFonts w:ascii="Inter" w:hAnsi="Inter" w:cs="Arial"/>
                <w:color w:val="262626" w:themeColor="text1" w:themeTint="D9"/>
                <w:sz w:val="24"/>
                <w:szCs w:val="24"/>
              </w:rPr>
              <w:t>Where appropriate, all compatible</w:t>
            </w:r>
            <w:r w:rsidR="00EE7098">
              <w:rPr>
                <w:rFonts w:ascii="Inter" w:hAnsi="Inter" w:cs="Arial"/>
                <w:color w:val="262626" w:themeColor="text1" w:themeTint="D9"/>
                <w:sz w:val="24"/>
                <w:szCs w:val="24"/>
              </w:rPr>
              <w:t xml:space="preserve"> </w:t>
            </w:r>
            <w:r w:rsidR="00EE7098" w:rsidRPr="00EE7098">
              <w:rPr>
                <w:rFonts w:ascii="Inter" w:hAnsi="Inter" w:cs="Arial"/>
                <w:color w:val="262626" w:themeColor="text1" w:themeTint="D9"/>
                <w:sz w:val="24"/>
                <w:szCs w:val="24"/>
                <w:highlight w:val="yellow"/>
              </w:rPr>
              <w:t>current</w:t>
            </w:r>
            <w:r w:rsidRPr="00B95C20">
              <w:rPr>
                <w:rFonts w:ascii="Inter" w:hAnsi="Inter" w:cs="Arial"/>
                <w:color w:val="262626" w:themeColor="text1" w:themeTint="D9"/>
                <w:sz w:val="24"/>
                <w:szCs w:val="24"/>
              </w:rPr>
              <w:t xml:space="preserve"> smart locker hardware products have been assessed too. </w:t>
            </w:r>
            <w:r w:rsidR="00F37BA8">
              <w:rPr>
                <w:rFonts w:ascii="Inter" w:hAnsi="Inter" w:cs="Arial"/>
                <w:color w:val="262626" w:themeColor="text1" w:themeTint="D9"/>
                <w:sz w:val="24"/>
                <w:szCs w:val="24"/>
                <w:highlight w:val="yellow"/>
              </w:rPr>
              <w:t>The desktop ONARKEN®</w:t>
            </w:r>
            <w:r w:rsidR="00D228D9">
              <w:rPr>
                <w:rFonts w:ascii="Inter" w:hAnsi="Inter" w:cs="Arial"/>
                <w:color w:val="262626" w:themeColor="text1" w:themeTint="D9"/>
                <w:sz w:val="24"/>
                <w:szCs w:val="24"/>
                <w:highlight w:val="yellow"/>
              </w:rPr>
              <w:t xml:space="preserve"> smart locker client is operated </w:t>
            </w:r>
            <w:r w:rsidR="007D10BB">
              <w:rPr>
                <w:rFonts w:ascii="Inter" w:hAnsi="Inter" w:cs="Arial"/>
                <w:color w:val="262626" w:themeColor="text1" w:themeTint="D9"/>
                <w:sz w:val="24"/>
                <w:szCs w:val="24"/>
                <w:highlight w:val="yellow"/>
              </w:rPr>
              <w:t xml:space="preserve">on locked down PCs </w:t>
            </w:r>
            <w:r w:rsidR="00246DB6">
              <w:rPr>
                <w:rFonts w:ascii="Inter" w:hAnsi="Inter" w:cs="Arial"/>
                <w:color w:val="262626" w:themeColor="text1" w:themeTint="D9"/>
                <w:sz w:val="24"/>
                <w:szCs w:val="24"/>
                <w:highlight w:val="yellow"/>
              </w:rPr>
              <w:t>closed</w:t>
            </w:r>
            <w:r w:rsidRPr="00EE7098">
              <w:rPr>
                <w:rFonts w:ascii="Inter" w:hAnsi="Inter" w:cs="Arial"/>
                <w:color w:val="262626" w:themeColor="text1" w:themeTint="D9"/>
                <w:sz w:val="24"/>
                <w:szCs w:val="24"/>
                <w:highlight w:val="yellow"/>
              </w:rPr>
              <w:t xml:space="preserve"> </w:t>
            </w:r>
            <w:r w:rsidR="00EE7098" w:rsidRPr="00EE7098">
              <w:rPr>
                <w:rFonts w:ascii="Inter" w:hAnsi="Inter" w:cs="Arial"/>
                <w:color w:val="262626" w:themeColor="text1" w:themeTint="D9"/>
                <w:sz w:val="24"/>
                <w:szCs w:val="24"/>
                <w:highlight w:val="yellow"/>
              </w:rPr>
              <w:t>to</w:t>
            </w:r>
            <w:r w:rsidR="00246DB6">
              <w:rPr>
                <w:rFonts w:ascii="Inter" w:hAnsi="Inter" w:cs="Arial"/>
                <w:color w:val="262626" w:themeColor="text1" w:themeTint="D9"/>
                <w:sz w:val="24"/>
                <w:szCs w:val="24"/>
                <w:highlight w:val="yellow"/>
              </w:rPr>
              <w:t xml:space="preserve"> </w:t>
            </w:r>
            <w:r w:rsidR="00B144CF">
              <w:rPr>
                <w:rFonts w:ascii="Inter" w:hAnsi="Inter" w:cs="Arial"/>
                <w:color w:val="262626" w:themeColor="text1" w:themeTint="D9"/>
                <w:sz w:val="24"/>
                <w:szCs w:val="24"/>
                <w:highlight w:val="yellow"/>
              </w:rPr>
              <w:t>most</w:t>
            </w:r>
            <w:r w:rsidR="00EE7098" w:rsidRPr="00EE7098">
              <w:rPr>
                <w:rFonts w:ascii="Inter" w:hAnsi="Inter" w:cs="Arial"/>
                <w:color w:val="262626" w:themeColor="text1" w:themeTint="D9"/>
                <w:sz w:val="24"/>
                <w:szCs w:val="24"/>
                <w:highlight w:val="yellow"/>
              </w:rPr>
              <w:t xml:space="preserve"> accessible technologies, so the ‘software’ category has been excluded from assessment. ONARKEN does not </w:t>
            </w:r>
            <w:r w:rsidRPr="00EE7098">
              <w:rPr>
                <w:rFonts w:ascii="Inter" w:hAnsi="Inter" w:cs="Arial"/>
                <w:color w:val="262626" w:themeColor="text1" w:themeTint="D9"/>
                <w:sz w:val="24"/>
                <w:szCs w:val="24"/>
                <w:highlight w:val="yellow"/>
              </w:rPr>
              <w:t>contain functionality that could be considered an ‘authoring tool’, so t</w:t>
            </w:r>
            <w:r w:rsidR="00EE7098" w:rsidRPr="00EE7098">
              <w:rPr>
                <w:rFonts w:ascii="Inter" w:hAnsi="Inter" w:cs="Arial"/>
                <w:color w:val="262626" w:themeColor="text1" w:themeTint="D9"/>
                <w:sz w:val="24"/>
                <w:szCs w:val="24"/>
                <w:highlight w:val="yellow"/>
              </w:rPr>
              <w:t>his</w:t>
            </w:r>
            <w:r w:rsidRPr="00EE7098">
              <w:rPr>
                <w:rFonts w:ascii="Inter" w:hAnsi="Inter" w:cs="Arial"/>
                <w:color w:val="262626" w:themeColor="text1" w:themeTint="D9"/>
                <w:sz w:val="24"/>
                <w:szCs w:val="24"/>
                <w:highlight w:val="yellow"/>
              </w:rPr>
              <w:t xml:space="preserve"> catego</w:t>
            </w:r>
            <w:r w:rsidR="00EE7098" w:rsidRPr="00EE7098">
              <w:rPr>
                <w:rFonts w:ascii="Inter" w:hAnsi="Inter" w:cs="Arial"/>
                <w:color w:val="262626" w:themeColor="text1" w:themeTint="D9"/>
                <w:sz w:val="24"/>
                <w:szCs w:val="24"/>
                <w:highlight w:val="yellow"/>
              </w:rPr>
              <w:t>ry is also excluded</w:t>
            </w:r>
            <w:r w:rsidRPr="00EE7098">
              <w:rPr>
                <w:rFonts w:ascii="Inter" w:hAnsi="Inter" w:cs="Arial"/>
                <w:color w:val="262626" w:themeColor="text1" w:themeTint="D9"/>
                <w:sz w:val="24"/>
                <w:szCs w:val="24"/>
                <w:highlight w:val="yellow"/>
              </w:rPr>
              <w:t>.</w:t>
            </w:r>
            <w:r w:rsidRPr="00B95C20">
              <w:rPr>
                <w:rFonts w:ascii="Inter" w:hAnsi="Inter" w:cs="Arial"/>
                <w:color w:val="262626" w:themeColor="text1" w:themeTint="D9"/>
                <w:sz w:val="24"/>
                <w:szCs w:val="24"/>
              </w:rPr>
              <w:t xml:space="preserve"> The ONARKEN</w:t>
            </w:r>
            <w:r w:rsidRPr="00B95C20">
              <w:rPr>
                <w:rFonts w:ascii="Inter" w:hAnsi="Inter" w:cs="Arial"/>
                <w:color w:val="262626" w:themeColor="text1" w:themeTint="D9"/>
                <w:sz w:val="24"/>
                <w:szCs w:val="24"/>
                <w:vertAlign w:val="superscript"/>
              </w:rPr>
              <w:t>®</w:t>
            </w:r>
            <w:r w:rsidRPr="00B95C20">
              <w:rPr>
                <w:rFonts w:ascii="Inter" w:hAnsi="Inter" w:cs="Arial"/>
                <w:color w:val="262626" w:themeColor="text1" w:themeTint="D9"/>
                <w:sz w:val="24"/>
                <w:szCs w:val="24"/>
              </w:rPr>
              <w:t xml:space="preserve"> management portal and client software are sold together as a package when a customer purchases a compatible smart locker. Legacy locker products no longer sold by LapSafe</w:t>
            </w:r>
            <w:r w:rsidRPr="00B95C20">
              <w:rPr>
                <w:rFonts w:ascii="Inter" w:hAnsi="Inter" w:cs="Arial"/>
                <w:color w:val="262626" w:themeColor="text1" w:themeTint="D9"/>
                <w:sz w:val="24"/>
                <w:szCs w:val="24"/>
                <w:vertAlign w:val="superscript"/>
              </w:rPr>
              <w:t>®</w:t>
            </w:r>
            <w:r w:rsidRPr="00B95C20">
              <w:rPr>
                <w:rFonts w:ascii="Inter" w:hAnsi="Inter" w:cs="Arial"/>
                <w:color w:val="262626" w:themeColor="text1" w:themeTint="D9"/>
                <w:sz w:val="24"/>
                <w:szCs w:val="24"/>
              </w:rPr>
              <w:t xml:space="preserve"> (e.g. Diplomat</w:t>
            </w:r>
            <w:r w:rsidRPr="00B95C20">
              <w:rPr>
                <w:rFonts w:ascii="Inter" w:hAnsi="Inter" w:cs="Arial"/>
                <w:color w:val="262626" w:themeColor="text1" w:themeTint="D9"/>
                <w:sz w:val="24"/>
                <w:szCs w:val="24"/>
                <w:vertAlign w:val="superscript"/>
              </w:rPr>
              <w:t>™</w:t>
            </w:r>
            <w:r w:rsidRPr="00B95C20">
              <w:rPr>
                <w:rFonts w:ascii="Inter" w:hAnsi="Inter" w:cs="Arial"/>
                <w:color w:val="262626" w:themeColor="text1" w:themeTint="D9"/>
                <w:sz w:val="24"/>
                <w:szCs w:val="24"/>
              </w:rPr>
              <w:t xml:space="preserve"> Lite) that are compatible with ONARKEN</w:t>
            </w:r>
            <w:r w:rsidRPr="00B95C20">
              <w:rPr>
                <w:rFonts w:ascii="Inter" w:hAnsi="Inter" w:cs="Arial"/>
                <w:color w:val="262626" w:themeColor="text1" w:themeTint="D9"/>
                <w:sz w:val="24"/>
                <w:szCs w:val="24"/>
                <w:vertAlign w:val="superscript"/>
              </w:rPr>
              <w:t>®</w:t>
            </w:r>
            <w:r w:rsidRPr="00B95C20">
              <w:rPr>
                <w:rFonts w:ascii="Inter" w:hAnsi="Inter" w:cs="Arial"/>
                <w:color w:val="262626" w:themeColor="text1" w:themeTint="D9"/>
                <w:sz w:val="24"/>
                <w:szCs w:val="24"/>
              </w:rPr>
              <w:t xml:space="preserve"> are not assessed in this ACR. Any other LapSafe</w:t>
            </w:r>
            <w:r w:rsidRPr="00B95C20">
              <w:rPr>
                <w:rFonts w:ascii="Inter" w:hAnsi="Inter" w:cs="Arial"/>
                <w:color w:val="262626" w:themeColor="text1" w:themeTint="D9"/>
                <w:sz w:val="24"/>
                <w:szCs w:val="24"/>
                <w:vertAlign w:val="superscript"/>
              </w:rPr>
              <w:t>®</w:t>
            </w:r>
            <w:r w:rsidRPr="00B95C20">
              <w:rPr>
                <w:rFonts w:ascii="Inter" w:hAnsi="Inter" w:cs="Arial"/>
                <w:color w:val="262626" w:themeColor="text1" w:themeTint="D9"/>
                <w:sz w:val="24"/>
                <w:szCs w:val="24"/>
              </w:rPr>
              <w:t xml:space="preserve"> products not referenced on this document have not been assessed, including the myONARKEN</w:t>
            </w:r>
            <w:r w:rsidRPr="00B95C20">
              <w:rPr>
                <w:rFonts w:ascii="Inter" w:hAnsi="Inter" w:cs="Arial"/>
                <w:color w:val="262626" w:themeColor="text1" w:themeTint="D9"/>
                <w:sz w:val="24"/>
                <w:szCs w:val="24"/>
                <w:vertAlign w:val="superscript"/>
              </w:rPr>
              <w:t>®</w:t>
            </w:r>
            <w:r w:rsidRPr="00B95C20">
              <w:rPr>
                <w:rFonts w:ascii="Inter" w:hAnsi="Inter" w:cs="Arial"/>
                <w:color w:val="262626" w:themeColor="text1" w:themeTint="D9"/>
                <w:sz w:val="24"/>
                <w:szCs w:val="24"/>
              </w:rPr>
              <w:t xml:space="preserve"> mobile application</w:t>
            </w:r>
            <w:r w:rsidR="00EE7098">
              <w:rPr>
                <w:rFonts w:ascii="Inter" w:hAnsi="Inter" w:cs="Arial"/>
                <w:color w:val="262626" w:themeColor="text1" w:themeTint="D9"/>
                <w:sz w:val="24"/>
                <w:szCs w:val="24"/>
              </w:rPr>
              <w:t xml:space="preserve">, which will be assessed separately if appropriate. </w:t>
            </w:r>
          </w:p>
          <w:p w14:paraId="2A7A59E0" w14:textId="29E3FA12" w:rsidR="0029276B" w:rsidRPr="00B95C20" w:rsidRDefault="0029276B" w:rsidP="00162CA5">
            <w:pPr>
              <w:rPr>
                <w:rFonts w:ascii="Inter" w:hAnsi="Inter" w:cs="Arial"/>
                <w:color w:val="262626" w:themeColor="text1" w:themeTint="D9"/>
                <w:sz w:val="24"/>
                <w:szCs w:val="24"/>
              </w:rPr>
            </w:pPr>
            <w:r w:rsidRPr="00B95C20">
              <w:rPr>
                <w:rFonts w:ascii="Inter" w:hAnsi="Inter" w:cs="Arial"/>
                <w:color w:val="262626" w:themeColor="text1" w:themeTint="D9"/>
                <w:sz w:val="24"/>
                <w:szCs w:val="24"/>
              </w:rPr>
              <w:t>Evaluation Methods Used: Colour contrast testing, Style sheet manipulation, code analysis, WCAG colour contrast analysis, manual testing, automation element testing, screen reader integration testing.</w:t>
            </w:r>
            <w:r>
              <w:rPr>
                <w:rFonts w:ascii="Inter" w:hAnsi="Inter" w:cs="Arial"/>
                <w:color w:val="262626" w:themeColor="text1" w:themeTint="D9"/>
                <w:sz w:val="24"/>
                <w:szCs w:val="24"/>
              </w:rPr>
              <w:t xml:space="preserve"> </w:t>
            </w:r>
            <w:r w:rsidRPr="00B95C20">
              <w:rPr>
                <w:rFonts w:ascii="Inter" w:hAnsi="Inter" w:cs="Arial"/>
                <w:color w:val="262626" w:themeColor="text1" w:themeTint="D9"/>
                <w:sz w:val="24"/>
                <w:szCs w:val="24"/>
              </w:rPr>
              <w:t xml:space="preserve">Testing was performed by a user with knowledge of the general product functionality and workflows. </w:t>
            </w:r>
          </w:p>
          <w:p w14:paraId="7393530A" w14:textId="40042610" w:rsidR="0029276B" w:rsidRPr="0029276B" w:rsidRDefault="0029276B" w:rsidP="00162CA5">
            <w:pPr>
              <w:rPr>
                <w:rFonts w:ascii="Inter" w:hAnsi="Inter" w:cs="Arial"/>
                <w:color w:val="262626" w:themeColor="text1" w:themeTint="D9"/>
                <w:sz w:val="24"/>
                <w:szCs w:val="24"/>
              </w:rPr>
            </w:pPr>
            <w:bookmarkStart w:id="6" w:name="_heading=h.z337ya" w:colFirst="0" w:colLast="0"/>
            <w:bookmarkEnd w:id="6"/>
            <w:r w:rsidRPr="00B95C20">
              <w:rPr>
                <w:rFonts w:ascii="Inter" w:hAnsi="Inter" w:cs="Arial"/>
                <w:color w:val="262626" w:themeColor="text1" w:themeTint="D9"/>
                <w:sz w:val="24"/>
                <w:szCs w:val="24"/>
              </w:rPr>
              <w:t xml:space="preserve">Assistive Technologies Used: NVDA screen reader, StyleBot Browser extension, TPGI Colour Contrast Analyzer, axe DevTools, WAVE evaluation tool, Pericles Text </w:t>
            </w:r>
            <w:r w:rsidR="00D52333" w:rsidRPr="00B95C20">
              <w:rPr>
                <w:rFonts w:ascii="Inter" w:hAnsi="Inter" w:cs="Arial"/>
                <w:color w:val="262626" w:themeColor="text1" w:themeTint="D9"/>
                <w:sz w:val="24"/>
                <w:szCs w:val="24"/>
              </w:rPr>
              <w:t>to</w:t>
            </w:r>
            <w:r w:rsidRPr="00B95C20">
              <w:rPr>
                <w:rFonts w:ascii="Inter" w:hAnsi="Inter" w:cs="Arial"/>
                <w:color w:val="262626" w:themeColor="text1" w:themeTint="D9"/>
                <w:sz w:val="24"/>
                <w:szCs w:val="24"/>
              </w:rPr>
              <w:t xml:space="preserve"> Speech screen reader, Accessibility Insights for Windows.</w:t>
            </w:r>
          </w:p>
        </w:tc>
      </w:tr>
    </w:tbl>
    <w:p w14:paraId="0CE4344D" w14:textId="77777777" w:rsidR="0029276B" w:rsidRDefault="0029276B" w:rsidP="00162CA5">
      <w:pPr>
        <w:rPr>
          <w:rFonts w:ascii="Inter" w:hAnsi="Inter" w:cs="Arial"/>
          <w:color w:val="262626" w:themeColor="text1" w:themeTint="D9"/>
          <w:sz w:val="24"/>
          <w:szCs w:val="24"/>
        </w:rPr>
      </w:pPr>
    </w:p>
    <w:p w14:paraId="000000A5" w14:textId="6F4FC870" w:rsidR="00ED37F4" w:rsidRPr="00162CA5" w:rsidRDefault="00845BD6" w:rsidP="00162CA5">
      <w:pPr>
        <w:rPr>
          <w:rFonts w:ascii="Inter" w:hAnsi="Inter" w:cs="Arial"/>
          <w:color w:val="262626" w:themeColor="text1" w:themeTint="D9"/>
          <w:sz w:val="24"/>
          <w:szCs w:val="24"/>
        </w:rPr>
      </w:pPr>
      <w:r w:rsidRPr="00B95C20">
        <w:rPr>
          <w:rFonts w:ascii="Inter" w:hAnsi="Inter" w:cs="Arial"/>
          <w:color w:val="262626" w:themeColor="text1" w:themeTint="D9"/>
          <w:sz w:val="24"/>
          <w:szCs w:val="24"/>
        </w:rPr>
        <w:t xml:space="preserve"> </w:t>
      </w:r>
      <w:r w:rsidR="00E11829" w:rsidRPr="00B95C20">
        <w:rPr>
          <w:rFonts w:ascii="Inter" w:hAnsi="Inter" w:cs="Arial"/>
          <w:color w:val="262626" w:themeColor="text1" w:themeTint="D9"/>
          <w:sz w:val="24"/>
          <w:szCs w:val="24"/>
        </w:rPr>
        <w:br w:type="page"/>
      </w:r>
      <w:r w:rsidR="00D204DA" w:rsidRPr="00983656">
        <w:rPr>
          <w:rFonts w:ascii="Inter" w:hAnsi="Inter" w:cs="Arial"/>
          <w:b/>
          <w:bCs/>
          <w:color w:val="262626" w:themeColor="text1" w:themeTint="D9"/>
          <w:sz w:val="32"/>
          <w:szCs w:val="32"/>
        </w:rPr>
        <w:lastRenderedPageBreak/>
        <w:t>Applicable Standards/Guidelines</w:t>
      </w:r>
    </w:p>
    <w:p w14:paraId="000000A6" w14:textId="77777777" w:rsidR="00ED37F4"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This report covers the degree of conformance for the following accessibility standard/guidelines:</w:t>
      </w:r>
    </w:p>
    <w:tbl>
      <w:tblPr>
        <w:tblStyle w:val="13"/>
        <w:tblW w:w="1431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57" w:type="dxa"/>
          <w:left w:w="72" w:type="dxa"/>
          <w:bottom w:w="85" w:type="dxa"/>
          <w:right w:w="72" w:type="dxa"/>
        </w:tblCellMar>
        <w:tblLook w:val="0420" w:firstRow="1" w:lastRow="0" w:firstColumn="0" w:lastColumn="0" w:noHBand="0" w:noVBand="1"/>
      </w:tblPr>
      <w:tblGrid>
        <w:gridCol w:w="9128"/>
        <w:gridCol w:w="5189"/>
      </w:tblGrid>
      <w:tr w:rsidR="00060B0E" w:rsidRPr="00B95C20" w14:paraId="307A34EC" w14:textId="77777777" w:rsidTr="002B0BCA">
        <w:trPr>
          <w:tblHeader/>
        </w:trPr>
        <w:tc>
          <w:tcPr>
            <w:tcW w:w="9128" w:type="dxa"/>
            <w:shd w:val="clear" w:color="auto" w:fill="D9D9D9" w:themeFill="background1" w:themeFillShade="D9"/>
            <w:vAlign w:val="center"/>
          </w:tcPr>
          <w:p w14:paraId="000000A7" w14:textId="77777777" w:rsidR="00ED37F4" w:rsidRPr="00B95C20" w:rsidRDefault="00D204DA" w:rsidP="00162CA5">
            <w:pPr>
              <w:spacing w:after="0" w:line="240" w:lineRule="auto"/>
              <w:ind w:left="44"/>
              <w:rPr>
                <w:rFonts w:ascii="Inter" w:hAnsi="Inter" w:cs="Arial"/>
                <w:color w:val="262626" w:themeColor="text1" w:themeTint="D9"/>
                <w:sz w:val="24"/>
                <w:szCs w:val="24"/>
              </w:rPr>
            </w:pPr>
            <w:bookmarkStart w:id="7" w:name="_heading=h.3j2qqm3" w:colFirst="0" w:colLast="0"/>
            <w:bookmarkEnd w:id="7"/>
            <w:r w:rsidRPr="00B95C20">
              <w:rPr>
                <w:rFonts w:ascii="Inter" w:hAnsi="Inter" w:cs="Arial"/>
                <w:color w:val="262626" w:themeColor="text1" w:themeTint="D9"/>
                <w:sz w:val="24"/>
                <w:szCs w:val="24"/>
              </w:rPr>
              <w:t>Standard/Guideline</w:t>
            </w:r>
          </w:p>
        </w:tc>
        <w:tc>
          <w:tcPr>
            <w:tcW w:w="5189" w:type="dxa"/>
            <w:shd w:val="clear" w:color="auto" w:fill="D9D9D9" w:themeFill="background1" w:themeFillShade="D9"/>
            <w:vAlign w:val="center"/>
          </w:tcPr>
          <w:p w14:paraId="000000A8" w14:textId="77777777" w:rsidR="00ED37F4" w:rsidRPr="00B95C20" w:rsidRDefault="00D204DA" w:rsidP="00162CA5">
            <w:pPr>
              <w:spacing w:after="0" w:line="240" w:lineRule="auto"/>
              <w:rPr>
                <w:rFonts w:ascii="Inter" w:hAnsi="Inter" w:cs="Arial"/>
                <w:color w:val="262626" w:themeColor="text1" w:themeTint="D9"/>
                <w:sz w:val="24"/>
                <w:szCs w:val="24"/>
              </w:rPr>
            </w:pPr>
            <w:bookmarkStart w:id="8" w:name="_heading=h.1y810tw" w:colFirst="0" w:colLast="0"/>
            <w:bookmarkEnd w:id="8"/>
            <w:r w:rsidRPr="00B95C20">
              <w:rPr>
                <w:rFonts w:ascii="Inter" w:hAnsi="Inter" w:cs="Arial"/>
                <w:color w:val="262626" w:themeColor="text1" w:themeTint="D9"/>
                <w:sz w:val="24"/>
                <w:szCs w:val="24"/>
              </w:rPr>
              <w:t>Included In Report</w:t>
            </w:r>
          </w:p>
        </w:tc>
      </w:tr>
      <w:tr w:rsidR="00060B0E" w:rsidRPr="00B95C20" w14:paraId="731F5737" w14:textId="77777777" w:rsidTr="002B0BCA">
        <w:tc>
          <w:tcPr>
            <w:tcW w:w="9128" w:type="dxa"/>
            <w:vAlign w:val="center"/>
          </w:tcPr>
          <w:p w14:paraId="000000A9" w14:textId="77777777" w:rsidR="00ED37F4" w:rsidRPr="00B95C20" w:rsidRDefault="00ED37F4" w:rsidP="00162CA5">
            <w:pPr>
              <w:spacing w:after="0"/>
              <w:rPr>
                <w:rFonts w:ascii="Inter" w:hAnsi="Inter"/>
                <w:color w:val="262626" w:themeColor="text1" w:themeTint="D9"/>
                <w:sz w:val="24"/>
                <w:szCs w:val="24"/>
              </w:rPr>
            </w:pPr>
            <w:hyperlink r:id="rId13">
              <w:r w:rsidRPr="00B95C20">
                <w:rPr>
                  <w:rFonts w:ascii="Inter" w:hAnsi="Inter"/>
                  <w:color w:val="262626" w:themeColor="text1" w:themeTint="D9"/>
                  <w:sz w:val="24"/>
                  <w:szCs w:val="24"/>
                  <w:u w:val="single"/>
                </w:rPr>
                <w:t>Web Content Accessibility Guidelines 2.0</w:t>
              </w:r>
            </w:hyperlink>
          </w:p>
        </w:tc>
        <w:tc>
          <w:tcPr>
            <w:tcW w:w="5189" w:type="dxa"/>
            <w:vAlign w:val="center"/>
          </w:tcPr>
          <w:p w14:paraId="000000AA" w14:textId="3AAED562" w:rsidR="00ED37F4" w:rsidRPr="00B95C20" w:rsidRDefault="00D204DA" w:rsidP="00162CA5">
            <w:pPr>
              <w:spacing w:after="0"/>
              <w:rPr>
                <w:rFonts w:ascii="Inter" w:hAnsi="Inter"/>
                <w:color w:val="262626" w:themeColor="text1" w:themeTint="D9"/>
                <w:sz w:val="24"/>
                <w:szCs w:val="24"/>
              </w:rPr>
            </w:pPr>
            <w:r w:rsidRPr="00B95C20">
              <w:rPr>
                <w:rFonts w:ascii="Inter" w:hAnsi="Inter"/>
                <w:color w:val="262626" w:themeColor="text1" w:themeTint="D9"/>
                <w:sz w:val="24"/>
                <w:szCs w:val="24"/>
              </w:rPr>
              <w:t>Level A (Yes)</w:t>
            </w:r>
          </w:p>
          <w:p w14:paraId="000000AB" w14:textId="3B469630" w:rsidR="00ED37F4" w:rsidRPr="00B95C20" w:rsidRDefault="00D204DA" w:rsidP="00162CA5">
            <w:pPr>
              <w:spacing w:after="0"/>
              <w:rPr>
                <w:rFonts w:ascii="Inter" w:hAnsi="Inter"/>
                <w:color w:val="262626" w:themeColor="text1" w:themeTint="D9"/>
                <w:sz w:val="24"/>
                <w:szCs w:val="24"/>
              </w:rPr>
            </w:pPr>
            <w:r w:rsidRPr="00B95C20">
              <w:rPr>
                <w:rFonts w:ascii="Inter" w:hAnsi="Inter"/>
                <w:color w:val="262626" w:themeColor="text1" w:themeTint="D9"/>
                <w:sz w:val="24"/>
                <w:szCs w:val="24"/>
              </w:rPr>
              <w:t>Level AA (Yes)</w:t>
            </w:r>
          </w:p>
          <w:p w14:paraId="000000AC" w14:textId="1DFC7101" w:rsidR="00ED37F4" w:rsidRPr="00B95C20" w:rsidRDefault="00D204DA" w:rsidP="00162CA5">
            <w:pPr>
              <w:spacing w:after="0"/>
              <w:rPr>
                <w:rFonts w:ascii="Inter" w:hAnsi="Inter"/>
                <w:color w:val="262626" w:themeColor="text1" w:themeTint="D9"/>
                <w:sz w:val="24"/>
                <w:szCs w:val="24"/>
              </w:rPr>
            </w:pPr>
            <w:r w:rsidRPr="00B95C20">
              <w:rPr>
                <w:rFonts w:ascii="Inter" w:hAnsi="Inter"/>
                <w:color w:val="262626" w:themeColor="text1" w:themeTint="D9"/>
                <w:sz w:val="24"/>
                <w:szCs w:val="24"/>
              </w:rPr>
              <w:t>Level AAA (Yes / No)</w:t>
            </w:r>
          </w:p>
        </w:tc>
      </w:tr>
      <w:tr w:rsidR="00060B0E" w:rsidRPr="00B95C20" w14:paraId="7FDAC6E5" w14:textId="77777777" w:rsidTr="002B0BCA">
        <w:tc>
          <w:tcPr>
            <w:tcW w:w="9128" w:type="dxa"/>
            <w:vAlign w:val="center"/>
          </w:tcPr>
          <w:p w14:paraId="000000AD" w14:textId="77777777" w:rsidR="00ED37F4" w:rsidRPr="00B95C20" w:rsidRDefault="00ED37F4" w:rsidP="00162CA5">
            <w:pPr>
              <w:spacing w:after="0" w:line="240" w:lineRule="auto"/>
              <w:rPr>
                <w:rFonts w:ascii="Inter" w:hAnsi="Inter"/>
                <w:color w:val="262626" w:themeColor="text1" w:themeTint="D9"/>
                <w:sz w:val="24"/>
                <w:szCs w:val="24"/>
              </w:rPr>
            </w:pPr>
            <w:hyperlink r:id="rId14">
              <w:r w:rsidRPr="00B95C20">
                <w:rPr>
                  <w:rFonts w:ascii="Inter" w:hAnsi="Inter"/>
                  <w:color w:val="262626" w:themeColor="text1" w:themeTint="D9"/>
                  <w:sz w:val="24"/>
                  <w:szCs w:val="24"/>
                  <w:u w:val="single"/>
                </w:rPr>
                <w:t>Web Content Accessibility Guidelines 2.1</w:t>
              </w:r>
            </w:hyperlink>
          </w:p>
        </w:tc>
        <w:tc>
          <w:tcPr>
            <w:tcW w:w="5189" w:type="dxa"/>
            <w:vAlign w:val="center"/>
          </w:tcPr>
          <w:p w14:paraId="000000AE" w14:textId="478E3EFB" w:rsidR="00ED37F4" w:rsidRPr="00B95C20" w:rsidRDefault="00D204DA" w:rsidP="00162CA5">
            <w:pPr>
              <w:spacing w:after="0"/>
              <w:rPr>
                <w:rFonts w:ascii="Inter" w:hAnsi="Inter"/>
                <w:color w:val="262626" w:themeColor="text1" w:themeTint="D9"/>
                <w:sz w:val="24"/>
                <w:szCs w:val="24"/>
              </w:rPr>
            </w:pPr>
            <w:r w:rsidRPr="00B95C20">
              <w:rPr>
                <w:rFonts w:ascii="Inter" w:hAnsi="Inter"/>
                <w:color w:val="262626" w:themeColor="text1" w:themeTint="D9"/>
                <w:sz w:val="24"/>
                <w:szCs w:val="24"/>
              </w:rPr>
              <w:t>Level A (Yes)</w:t>
            </w:r>
          </w:p>
          <w:p w14:paraId="000000AF" w14:textId="23336E90" w:rsidR="00ED37F4" w:rsidRPr="00B95C20" w:rsidRDefault="00D204DA" w:rsidP="00162CA5">
            <w:pPr>
              <w:spacing w:after="0"/>
              <w:rPr>
                <w:rFonts w:ascii="Inter" w:hAnsi="Inter"/>
                <w:color w:val="262626" w:themeColor="text1" w:themeTint="D9"/>
                <w:sz w:val="24"/>
                <w:szCs w:val="24"/>
              </w:rPr>
            </w:pPr>
            <w:r w:rsidRPr="00B95C20">
              <w:rPr>
                <w:rFonts w:ascii="Inter" w:hAnsi="Inter"/>
                <w:color w:val="262626" w:themeColor="text1" w:themeTint="D9"/>
                <w:sz w:val="24"/>
                <w:szCs w:val="24"/>
              </w:rPr>
              <w:t>Level AA (Yes)</w:t>
            </w:r>
          </w:p>
          <w:p w14:paraId="000000B0" w14:textId="07255A57" w:rsidR="00ED37F4" w:rsidRPr="00B95C20" w:rsidRDefault="00D204DA" w:rsidP="00162CA5">
            <w:pPr>
              <w:spacing w:after="0"/>
              <w:rPr>
                <w:rFonts w:ascii="Inter" w:hAnsi="Inter"/>
                <w:color w:val="262626" w:themeColor="text1" w:themeTint="D9"/>
                <w:sz w:val="24"/>
                <w:szCs w:val="24"/>
              </w:rPr>
            </w:pPr>
            <w:r w:rsidRPr="00B95C20">
              <w:rPr>
                <w:rFonts w:ascii="Inter" w:hAnsi="Inter"/>
                <w:color w:val="262626" w:themeColor="text1" w:themeTint="D9"/>
                <w:sz w:val="24"/>
                <w:szCs w:val="24"/>
              </w:rPr>
              <w:t>Level AAA (Yes / No)</w:t>
            </w:r>
          </w:p>
        </w:tc>
      </w:tr>
      <w:tr w:rsidR="009A1887" w:rsidRPr="00B95C20" w14:paraId="2BCDC977" w14:textId="77777777" w:rsidTr="002B0BCA">
        <w:tc>
          <w:tcPr>
            <w:tcW w:w="9128" w:type="dxa"/>
            <w:vAlign w:val="center"/>
          </w:tcPr>
          <w:p w14:paraId="000000B1" w14:textId="6A646AFE" w:rsidR="00ED37F4" w:rsidRPr="00B95C20" w:rsidRDefault="00ED37F4" w:rsidP="00162CA5">
            <w:pPr>
              <w:spacing w:after="0"/>
              <w:rPr>
                <w:rFonts w:ascii="Inter" w:hAnsi="Inter"/>
                <w:color w:val="262626" w:themeColor="text1" w:themeTint="D9"/>
                <w:sz w:val="24"/>
                <w:szCs w:val="24"/>
              </w:rPr>
            </w:pPr>
            <w:hyperlink r:id="rId15">
              <w:r w:rsidRPr="00B95C20">
                <w:rPr>
                  <w:rFonts w:ascii="Inter" w:hAnsi="Inter"/>
                  <w:color w:val="262626" w:themeColor="text1" w:themeTint="D9"/>
                  <w:sz w:val="24"/>
                  <w:szCs w:val="24"/>
                  <w:u w:val="single"/>
                </w:rPr>
                <w:t>EN 301 549 Accessibility requirements for ICT products and services - V3.1.1 (2019-11)</w:t>
              </w:r>
            </w:hyperlink>
            <w:r w:rsidRPr="00B95C20">
              <w:rPr>
                <w:rFonts w:ascii="Inter" w:hAnsi="Inter"/>
                <w:i/>
                <w:color w:val="262626" w:themeColor="text1" w:themeTint="D9"/>
                <w:sz w:val="24"/>
                <w:szCs w:val="24"/>
              </w:rPr>
              <w:t xml:space="preserve"> AND </w:t>
            </w:r>
            <w:hyperlink r:id="rId16">
              <w:r w:rsidRPr="00B95C20">
                <w:rPr>
                  <w:rFonts w:ascii="Inter" w:hAnsi="Inter"/>
                  <w:color w:val="262626" w:themeColor="text1" w:themeTint="D9"/>
                  <w:sz w:val="24"/>
                  <w:szCs w:val="24"/>
                  <w:u w:val="single"/>
                </w:rPr>
                <w:t>EN 301 549 Accessibility requirements for ICT products and services - V3.2.1 (2021-03)</w:t>
              </w:r>
            </w:hyperlink>
          </w:p>
        </w:tc>
        <w:tc>
          <w:tcPr>
            <w:tcW w:w="5189" w:type="dxa"/>
            <w:vAlign w:val="center"/>
          </w:tcPr>
          <w:p w14:paraId="000000B2" w14:textId="5D388E33" w:rsidR="00ED37F4" w:rsidRPr="00B95C20" w:rsidRDefault="00D204DA" w:rsidP="00162CA5">
            <w:pPr>
              <w:spacing w:after="0"/>
              <w:rPr>
                <w:rFonts w:ascii="Inter" w:hAnsi="Inter"/>
                <w:color w:val="262626" w:themeColor="text1" w:themeTint="D9"/>
                <w:sz w:val="24"/>
                <w:szCs w:val="24"/>
              </w:rPr>
            </w:pPr>
            <w:r w:rsidRPr="00B95C20">
              <w:rPr>
                <w:rFonts w:ascii="Inter" w:hAnsi="Inter"/>
                <w:color w:val="262626" w:themeColor="text1" w:themeTint="D9"/>
                <w:sz w:val="24"/>
                <w:szCs w:val="24"/>
              </w:rPr>
              <w:t>(Yes)</w:t>
            </w:r>
          </w:p>
        </w:tc>
      </w:tr>
    </w:tbl>
    <w:p w14:paraId="4DF082E9" w14:textId="77777777" w:rsidR="0001020C" w:rsidRPr="00B95C20" w:rsidRDefault="0001020C" w:rsidP="00162CA5">
      <w:pPr>
        <w:rPr>
          <w:rFonts w:ascii="Inter" w:hAnsi="Inter"/>
          <w:color w:val="262626" w:themeColor="text1" w:themeTint="D9"/>
          <w:sz w:val="24"/>
          <w:szCs w:val="24"/>
        </w:rPr>
      </w:pPr>
      <w:bookmarkStart w:id="9" w:name="_heading=h.4i7ojhp" w:colFirst="0" w:colLast="0"/>
      <w:bookmarkEnd w:id="9"/>
    </w:p>
    <w:p w14:paraId="000000B3" w14:textId="77AD49AE" w:rsidR="00ED37F4" w:rsidRPr="00983656" w:rsidRDefault="00D204DA" w:rsidP="00162CA5">
      <w:pPr>
        <w:pStyle w:val="Heading2"/>
        <w:ind w:right="450"/>
        <w:rPr>
          <w:rFonts w:ascii="Inter" w:hAnsi="Inter"/>
          <w:color w:val="262626" w:themeColor="text1" w:themeTint="D9"/>
          <w:sz w:val="24"/>
          <w:szCs w:val="24"/>
          <w:lang w:val="en-GB"/>
        </w:rPr>
      </w:pPr>
      <w:bookmarkStart w:id="10" w:name="_Toc185255643"/>
      <w:bookmarkStart w:id="11" w:name="_Toc187083504"/>
      <w:r w:rsidRPr="00983656">
        <w:rPr>
          <w:rFonts w:ascii="Inter" w:hAnsi="Inter"/>
          <w:color w:val="262626" w:themeColor="text1" w:themeTint="D9"/>
          <w:sz w:val="24"/>
          <w:szCs w:val="24"/>
          <w:lang w:val="en-GB"/>
        </w:rPr>
        <w:t>Terms</w:t>
      </w:r>
      <w:bookmarkEnd w:id="10"/>
      <w:bookmarkEnd w:id="11"/>
    </w:p>
    <w:p w14:paraId="000000B4" w14:textId="77777777" w:rsidR="00ED37F4" w:rsidRPr="00B95C20" w:rsidRDefault="00D204DA" w:rsidP="00162CA5">
      <w:pPr>
        <w:tabs>
          <w:tab w:val="center" w:pos="9480"/>
        </w:tabs>
        <w:spacing w:line="240" w:lineRule="auto"/>
        <w:ind w:right="450"/>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The terms used in the Conformance Level information are defined as follows:</w:t>
      </w:r>
    </w:p>
    <w:p w14:paraId="000000B5" w14:textId="77777777" w:rsidR="00ED37F4" w:rsidRPr="00B95C20" w:rsidRDefault="00D204DA" w:rsidP="00162CA5">
      <w:pPr>
        <w:numPr>
          <w:ilvl w:val="0"/>
          <w:numId w:val="30"/>
        </w:numPr>
        <w:spacing w:line="240" w:lineRule="auto"/>
        <w:ind w:right="450"/>
        <w:rPr>
          <w:rFonts w:ascii="Inter" w:eastAsia="Arial" w:hAnsi="Inter" w:cs="Arial"/>
          <w:color w:val="262626" w:themeColor="text1" w:themeTint="D9"/>
          <w:sz w:val="24"/>
          <w:szCs w:val="24"/>
        </w:rPr>
      </w:pPr>
      <w:r w:rsidRPr="00983656">
        <w:rPr>
          <w:rFonts w:ascii="Inter" w:eastAsia="Arial" w:hAnsi="Inter" w:cs="Arial"/>
          <w:b/>
          <w:bCs/>
          <w:color w:val="262626" w:themeColor="text1" w:themeTint="D9"/>
          <w:sz w:val="24"/>
          <w:szCs w:val="24"/>
        </w:rPr>
        <w:t>Supports:</w:t>
      </w:r>
      <w:r w:rsidRPr="00B95C20">
        <w:rPr>
          <w:rFonts w:ascii="Inter" w:eastAsia="Arial" w:hAnsi="Inter" w:cs="Arial"/>
          <w:color w:val="262626" w:themeColor="text1" w:themeTint="D9"/>
          <w:sz w:val="24"/>
          <w:szCs w:val="24"/>
        </w:rPr>
        <w:t xml:space="preserve"> The functionality of the product has at least one method that meets the criterion without known defects or meets with equivalent facilitation.</w:t>
      </w:r>
    </w:p>
    <w:p w14:paraId="000000B6" w14:textId="77777777" w:rsidR="00ED37F4" w:rsidRPr="00B95C20" w:rsidRDefault="00D204DA" w:rsidP="00162CA5">
      <w:pPr>
        <w:numPr>
          <w:ilvl w:val="0"/>
          <w:numId w:val="30"/>
        </w:numPr>
        <w:spacing w:line="240" w:lineRule="auto"/>
        <w:ind w:right="450"/>
        <w:rPr>
          <w:rFonts w:ascii="Inter" w:eastAsia="Arial" w:hAnsi="Inter" w:cs="Arial"/>
          <w:color w:val="262626" w:themeColor="text1" w:themeTint="D9"/>
          <w:sz w:val="24"/>
          <w:szCs w:val="24"/>
        </w:rPr>
      </w:pPr>
      <w:r w:rsidRPr="00983656">
        <w:rPr>
          <w:rFonts w:ascii="Inter" w:eastAsia="Arial" w:hAnsi="Inter" w:cs="Arial"/>
          <w:b/>
          <w:bCs/>
          <w:color w:val="262626" w:themeColor="text1" w:themeTint="D9"/>
          <w:sz w:val="24"/>
          <w:szCs w:val="24"/>
        </w:rPr>
        <w:t>Partially Supports</w:t>
      </w:r>
      <w:r w:rsidRPr="00B95C20">
        <w:rPr>
          <w:rFonts w:ascii="Inter" w:eastAsia="Arial" w:hAnsi="Inter" w:cs="Arial"/>
          <w:color w:val="262626" w:themeColor="text1" w:themeTint="D9"/>
          <w:sz w:val="24"/>
          <w:szCs w:val="24"/>
        </w:rPr>
        <w:t>: Some functionality of the product does not meet the criterion.</w:t>
      </w:r>
    </w:p>
    <w:p w14:paraId="000000B7" w14:textId="77777777" w:rsidR="00ED37F4" w:rsidRPr="00B95C20" w:rsidRDefault="00D204DA" w:rsidP="00162CA5">
      <w:pPr>
        <w:numPr>
          <w:ilvl w:val="0"/>
          <w:numId w:val="30"/>
        </w:numPr>
        <w:spacing w:line="240" w:lineRule="auto"/>
        <w:ind w:right="450"/>
        <w:rPr>
          <w:rFonts w:ascii="Inter" w:eastAsia="Arial" w:hAnsi="Inter" w:cs="Arial"/>
          <w:color w:val="262626" w:themeColor="text1" w:themeTint="D9"/>
          <w:sz w:val="24"/>
          <w:szCs w:val="24"/>
        </w:rPr>
      </w:pPr>
      <w:r w:rsidRPr="00983656">
        <w:rPr>
          <w:rFonts w:ascii="Inter" w:eastAsia="Arial" w:hAnsi="Inter" w:cs="Arial"/>
          <w:b/>
          <w:bCs/>
          <w:color w:val="262626" w:themeColor="text1" w:themeTint="D9"/>
          <w:sz w:val="24"/>
          <w:szCs w:val="24"/>
        </w:rPr>
        <w:t>Does Not Support:</w:t>
      </w:r>
      <w:r w:rsidRPr="00B95C20">
        <w:rPr>
          <w:rFonts w:ascii="Inter" w:eastAsia="Arial" w:hAnsi="Inter" w:cs="Arial"/>
          <w:color w:val="262626" w:themeColor="text1" w:themeTint="D9"/>
          <w:sz w:val="24"/>
          <w:szCs w:val="24"/>
        </w:rPr>
        <w:t xml:space="preserve"> The majority of product functionality does not meet the criterion.</w:t>
      </w:r>
    </w:p>
    <w:p w14:paraId="000000B8" w14:textId="77777777" w:rsidR="00ED37F4" w:rsidRPr="00B95C20" w:rsidRDefault="00D204DA" w:rsidP="00162CA5">
      <w:pPr>
        <w:numPr>
          <w:ilvl w:val="0"/>
          <w:numId w:val="30"/>
        </w:numPr>
        <w:spacing w:line="240" w:lineRule="auto"/>
        <w:ind w:right="450"/>
        <w:rPr>
          <w:rFonts w:ascii="Inter" w:eastAsia="Arial" w:hAnsi="Inter" w:cs="Arial"/>
          <w:color w:val="262626" w:themeColor="text1" w:themeTint="D9"/>
          <w:sz w:val="24"/>
          <w:szCs w:val="24"/>
        </w:rPr>
      </w:pPr>
      <w:r w:rsidRPr="00983656">
        <w:rPr>
          <w:rFonts w:ascii="Inter" w:eastAsia="Arial" w:hAnsi="Inter" w:cs="Arial"/>
          <w:b/>
          <w:bCs/>
          <w:color w:val="262626" w:themeColor="text1" w:themeTint="D9"/>
          <w:sz w:val="24"/>
          <w:szCs w:val="24"/>
        </w:rPr>
        <w:t>Not Applicable</w:t>
      </w:r>
      <w:r w:rsidRPr="00B95C20">
        <w:rPr>
          <w:rFonts w:ascii="Inter" w:eastAsia="Arial" w:hAnsi="Inter" w:cs="Arial"/>
          <w:color w:val="262626" w:themeColor="text1" w:themeTint="D9"/>
          <w:sz w:val="24"/>
          <w:szCs w:val="24"/>
        </w:rPr>
        <w:t>: The criterion is not relevant to the product.</w:t>
      </w:r>
    </w:p>
    <w:p w14:paraId="430940C4" w14:textId="48760BC4" w:rsidR="00ED37F4" w:rsidRPr="00B95C20" w:rsidRDefault="00D204DA" w:rsidP="00162CA5">
      <w:pPr>
        <w:numPr>
          <w:ilvl w:val="0"/>
          <w:numId w:val="30"/>
        </w:numPr>
        <w:spacing w:line="240" w:lineRule="auto"/>
        <w:ind w:right="450"/>
        <w:rPr>
          <w:rFonts w:ascii="Inter" w:eastAsia="Arial" w:hAnsi="Inter" w:cs="Arial"/>
          <w:color w:val="262626" w:themeColor="text1" w:themeTint="D9"/>
          <w:sz w:val="24"/>
          <w:szCs w:val="24"/>
        </w:rPr>
      </w:pPr>
      <w:r w:rsidRPr="00162CA5">
        <w:rPr>
          <w:rFonts w:ascii="Inter" w:eastAsia="Arial" w:hAnsi="Inter" w:cs="Arial"/>
          <w:b/>
          <w:bCs/>
          <w:color w:val="262626" w:themeColor="text1" w:themeTint="D9"/>
          <w:sz w:val="24"/>
          <w:szCs w:val="24"/>
        </w:rPr>
        <w:t>Not Evaluated:</w:t>
      </w:r>
      <w:r w:rsidRPr="00B95C20">
        <w:rPr>
          <w:rFonts w:ascii="Inter" w:eastAsia="Arial" w:hAnsi="Inter" w:cs="Arial"/>
          <w:color w:val="262626" w:themeColor="text1" w:themeTint="D9"/>
          <w:sz w:val="24"/>
          <w:szCs w:val="24"/>
        </w:rPr>
        <w:t xml:space="preserve"> The product has not been evaluated against the criterion. This can only be used in WCAG Level AAA criteria.</w:t>
      </w:r>
    </w:p>
    <w:p w14:paraId="000000BB" w14:textId="33B30A3C" w:rsidR="00ED37F4" w:rsidRPr="00BF3BF4" w:rsidRDefault="00162CA5" w:rsidP="00BF3BF4">
      <w:pPr>
        <w:rPr>
          <w:rFonts w:ascii="Inter" w:eastAsia="Times New Roman" w:hAnsi="Inter"/>
          <w:b/>
          <w:bCs/>
          <w:color w:val="262626" w:themeColor="text1" w:themeTint="D9"/>
          <w:sz w:val="32"/>
          <w:szCs w:val="32"/>
          <w:lang w:eastAsia="x-none"/>
        </w:rPr>
      </w:pPr>
      <w:bookmarkStart w:id="12" w:name="_heading=h.2xcytpi" w:colFirst="0" w:colLast="0"/>
      <w:bookmarkStart w:id="13" w:name="_Toc185255644"/>
      <w:bookmarkStart w:id="14" w:name="_Toc187083505"/>
      <w:bookmarkEnd w:id="12"/>
      <w:r>
        <w:rPr>
          <w:rFonts w:ascii="Inter" w:hAnsi="Inter"/>
          <w:color w:val="262626" w:themeColor="text1" w:themeTint="D9"/>
          <w:sz w:val="32"/>
          <w:szCs w:val="32"/>
        </w:rPr>
        <w:br w:type="page"/>
      </w:r>
      <w:r w:rsidR="00D204DA" w:rsidRPr="00BF3BF4">
        <w:rPr>
          <w:rFonts w:ascii="Inter" w:hAnsi="Inter"/>
          <w:b/>
          <w:bCs/>
          <w:color w:val="262626" w:themeColor="text1" w:themeTint="D9"/>
          <w:sz w:val="32"/>
          <w:szCs w:val="32"/>
        </w:rPr>
        <w:lastRenderedPageBreak/>
        <w:t>WCAG 2.x Report</w:t>
      </w:r>
      <w:bookmarkEnd w:id="13"/>
      <w:bookmarkEnd w:id="14"/>
    </w:p>
    <w:p w14:paraId="000000BC" w14:textId="5753A4B3" w:rsidR="00ED37F4" w:rsidRPr="00B95C20" w:rsidRDefault="00D204DA" w:rsidP="00162CA5">
      <w:pPr>
        <w:ind w:right="450"/>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Tables 1 and 2 document conformance with EN 301 549:</w:t>
      </w:r>
    </w:p>
    <w:p w14:paraId="000000BD" w14:textId="3EE25672" w:rsidR="00ED37F4" w:rsidRPr="00B95C20" w:rsidRDefault="00D204DA" w:rsidP="00162CA5">
      <w:pPr>
        <w:numPr>
          <w:ilvl w:val="0"/>
          <w:numId w:val="9"/>
        </w:numPr>
        <w:spacing w:after="0" w:line="240" w:lineRule="auto"/>
        <w:ind w:right="450"/>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Clause 9 - Web</w:t>
      </w:r>
    </w:p>
    <w:p w14:paraId="000000BE" w14:textId="7E0480F8" w:rsidR="00ED37F4" w:rsidRPr="00B95C20" w:rsidRDefault="009D14EC" w:rsidP="00162CA5">
      <w:pPr>
        <w:numPr>
          <w:ilvl w:val="0"/>
          <w:numId w:val="9"/>
        </w:numPr>
        <w:spacing w:after="0" w:line="240" w:lineRule="auto"/>
        <w:ind w:right="450"/>
        <w:rPr>
          <w:rFonts w:ascii="Inter" w:eastAsia="Arial" w:hAnsi="Inter" w:cs="Arial"/>
          <w:color w:val="262626" w:themeColor="text1" w:themeTint="D9"/>
          <w:sz w:val="24"/>
          <w:szCs w:val="24"/>
        </w:rPr>
      </w:pPr>
      <w:sdt>
        <w:sdtPr>
          <w:rPr>
            <w:rFonts w:ascii="Inter" w:hAnsi="Inter"/>
            <w:color w:val="262626" w:themeColor="text1" w:themeTint="D9"/>
            <w:sz w:val="24"/>
            <w:szCs w:val="24"/>
          </w:rPr>
          <w:tag w:val="goog_rdk_154"/>
          <w:id w:val="-671179701"/>
        </w:sdtPr>
        <w:sdtEndPr/>
        <w:sdtContent/>
      </w:sdt>
      <w:r w:rsidR="00D204DA" w:rsidRPr="00B95C20">
        <w:rPr>
          <w:rFonts w:ascii="Inter" w:eastAsia="Arial" w:hAnsi="Inter" w:cs="Arial"/>
          <w:color w:val="262626" w:themeColor="text1" w:themeTint="D9"/>
          <w:sz w:val="24"/>
          <w:szCs w:val="24"/>
        </w:rPr>
        <w:t>Clauses 10.1-10.4 of Clause 10 - Non-web documents</w:t>
      </w:r>
    </w:p>
    <w:p w14:paraId="000000BF" w14:textId="326E64C6" w:rsidR="00ED37F4" w:rsidRPr="00B95C20" w:rsidRDefault="00D204DA" w:rsidP="00162CA5">
      <w:pPr>
        <w:numPr>
          <w:ilvl w:val="0"/>
          <w:numId w:val="9"/>
        </w:numPr>
        <w:spacing w:after="0" w:line="240" w:lineRule="auto"/>
        <w:ind w:right="450"/>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Clauses 11.1- 11.4 and 11.8.2 of Clause 11 - Software</w:t>
      </w:r>
    </w:p>
    <w:p w14:paraId="000000C0" w14:textId="2D0739C8" w:rsidR="00ED37F4" w:rsidRPr="00B95C20" w:rsidRDefault="00D204DA" w:rsidP="00162CA5">
      <w:pPr>
        <w:numPr>
          <w:ilvl w:val="0"/>
          <w:numId w:val="9"/>
        </w:numPr>
        <w:spacing w:after="0" w:line="240" w:lineRule="auto"/>
        <w:ind w:right="450"/>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 xml:space="preserve">Clauses 12.1.2 and 12.2.4 of Clause 12 </w:t>
      </w:r>
      <w:r w:rsidR="002A0F61" w:rsidRPr="00B95C20">
        <w:rPr>
          <w:rFonts w:ascii="Inter" w:eastAsia="Arial" w:hAnsi="Inter" w:cs="Arial"/>
          <w:color w:val="262626" w:themeColor="text1" w:themeTint="D9"/>
          <w:sz w:val="24"/>
          <w:szCs w:val="24"/>
        </w:rPr>
        <w:t>-</w:t>
      </w:r>
      <w:r w:rsidRPr="00B95C20">
        <w:rPr>
          <w:rFonts w:ascii="Inter" w:eastAsia="Arial" w:hAnsi="Inter" w:cs="Arial"/>
          <w:color w:val="262626" w:themeColor="text1" w:themeTint="D9"/>
          <w:sz w:val="24"/>
          <w:szCs w:val="24"/>
        </w:rPr>
        <w:t xml:space="preserve"> Documentation and support services</w:t>
      </w:r>
    </w:p>
    <w:p w14:paraId="000000C1" w14:textId="2C5A7876" w:rsidR="00ED37F4" w:rsidRPr="00B95C20" w:rsidRDefault="00D204DA" w:rsidP="00162CA5">
      <w:pPr>
        <w:spacing w:before="240" w:after="0" w:line="240" w:lineRule="auto"/>
        <w:ind w:right="450"/>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 xml:space="preserve">Note: When reporting on conformance with the WCAG 2.x Success Criteria, they are scoped for full pages, complete processes, and accessibility-supported ways of using technology as documented in the </w:t>
      </w:r>
      <w:sdt>
        <w:sdtPr>
          <w:rPr>
            <w:rFonts w:ascii="Inter" w:hAnsi="Inter"/>
            <w:color w:val="262626" w:themeColor="text1" w:themeTint="D9"/>
            <w:sz w:val="24"/>
            <w:szCs w:val="24"/>
          </w:rPr>
          <w:tag w:val="goog_rdk_178"/>
          <w:id w:val="1233281799"/>
        </w:sdtPr>
        <w:sdtEndPr/>
        <w:sdtContent/>
      </w:sdt>
      <w:hyperlink r:id="rId17" w:anchor="conformance-reqs" w:history="1">
        <w:r w:rsidR="00ED37F4" w:rsidRPr="00B95C20">
          <w:rPr>
            <w:rFonts w:ascii="Inter" w:eastAsia="Arial" w:hAnsi="Inter" w:cs="Arial"/>
            <w:color w:val="262626" w:themeColor="text1" w:themeTint="D9"/>
            <w:sz w:val="24"/>
            <w:szCs w:val="24"/>
            <w:u w:val="single"/>
          </w:rPr>
          <w:t>WCAG 2.1 Conformance Requirements</w:t>
        </w:r>
      </w:hyperlink>
      <w:r w:rsidRPr="00B95C20">
        <w:rPr>
          <w:rFonts w:ascii="Inter" w:eastAsia="Arial" w:hAnsi="Inter" w:cs="Arial"/>
          <w:color w:val="262626" w:themeColor="text1" w:themeTint="D9"/>
          <w:sz w:val="24"/>
          <w:szCs w:val="24"/>
        </w:rPr>
        <w:t>.</w:t>
      </w:r>
    </w:p>
    <w:p w14:paraId="000000C2" w14:textId="77777777" w:rsidR="00ED37F4" w:rsidRPr="00B95C20" w:rsidRDefault="00ED37F4" w:rsidP="00162CA5">
      <w:pPr>
        <w:spacing w:line="240" w:lineRule="auto"/>
        <w:rPr>
          <w:rFonts w:ascii="Inter" w:eastAsia="Arial" w:hAnsi="Inter" w:cs="Arial"/>
          <w:color w:val="262626" w:themeColor="text1" w:themeTint="D9"/>
          <w:sz w:val="24"/>
          <w:szCs w:val="24"/>
        </w:rPr>
      </w:pPr>
    </w:p>
    <w:p w14:paraId="000000C3" w14:textId="20C0BC1D" w:rsidR="00ED37F4" w:rsidRPr="00162CA5" w:rsidRDefault="00D204DA" w:rsidP="00162CA5">
      <w:pPr>
        <w:pStyle w:val="Heading3"/>
        <w:rPr>
          <w:rFonts w:ascii="Inter" w:hAnsi="Inter"/>
          <w:color w:val="262626" w:themeColor="text1" w:themeTint="D9"/>
          <w:sz w:val="28"/>
          <w:szCs w:val="28"/>
          <w:lang w:val="en-GB"/>
        </w:rPr>
      </w:pPr>
      <w:bookmarkStart w:id="15" w:name="_heading=h.1ci93xb" w:colFirst="0" w:colLast="0"/>
      <w:bookmarkEnd w:id="15"/>
      <w:r w:rsidRPr="00162CA5">
        <w:rPr>
          <w:rFonts w:ascii="Inter" w:hAnsi="Inter"/>
          <w:color w:val="262626" w:themeColor="text1" w:themeTint="D9"/>
          <w:sz w:val="28"/>
          <w:szCs w:val="28"/>
          <w:lang w:val="en-GB"/>
        </w:rPr>
        <w:t>Table 1: Success Criteria, Level A</w:t>
      </w:r>
    </w:p>
    <w:p w14:paraId="000000C4" w14:textId="41BC3140" w:rsidR="00ED37F4"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Notes:</w:t>
      </w:r>
      <w:r w:rsidR="00E379B7" w:rsidRPr="00B95C20">
        <w:rPr>
          <w:rFonts w:ascii="Inter" w:hAnsi="Inter"/>
          <w:color w:val="262626" w:themeColor="text1" w:themeTint="D9"/>
          <w:sz w:val="24"/>
          <w:szCs w:val="24"/>
        </w:rPr>
        <w:t xml:space="preserve"> All electronic docs are stored on the </w:t>
      </w:r>
      <w:r w:rsidR="00060B0E" w:rsidRPr="00B95C20">
        <w:rPr>
          <w:rFonts w:ascii="Inter" w:hAnsi="Inter"/>
          <w:color w:val="262626" w:themeColor="text1" w:themeTint="D9"/>
          <w:sz w:val="24"/>
          <w:szCs w:val="24"/>
        </w:rPr>
        <w:t>LapSafe</w:t>
      </w:r>
      <w:r w:rsidR="00060B0E" w:rsidRPr="00B95C20">
        <w:rPr>
          <w:rFonts w:ascii="Inter" w:hAnsi="Inter"/>
          <w:color w:val="262626" w:themeColor="text1" w:themeTint="D9"/>
          <w:sz w:val="24"/>
          <w:szCs w:val="24"/>
          <w:vertAlign w:val="superscript"/>
        </w:rPr>
        <w:t>®</w:t>
      </w:r>
      <w:r w:rsidR="00E379B7" w:rsidRPr="00B95C20">
        <w:rPr>
          <w:rFonts w:ascii="Inter" w:hAnsi="Inter"/>
          <w:color w:val="262626" w:themeColor="text1" w:themeTint="D9"/>
          <w:sz w:val="24"/>
          <w:szCs w:val="24"/>
        </w:rPr>
        <w:t xml:space="preserve"> Zendesk knowledge base, which </w:t>
      </w:r>
      <w:r w:rsidR="00604619" w:rsidRPr="00B95C20">
        <w:rPr>
          <w:rFonts w:ascii="Inter" w:hAnsi="Inter"/>
          <w:color w:val="262626" w:themeColor="text1" w:themeTint="D9"/>
          <w:sz w:val="24"/>
          <w:szCs w:val="24"/>
        </w:rPr>
        <w:t>are</w:t>
      </w:r>
      <w:r w:rsidR="00E379B7" w:rsidRPr="00B95C20">
        <w:rPr>
          <w:rFonts w:ascii="Inter" w:hAnsi="Inter"/>
          <w:color w:val="262626" w:themeColor="text1" w:themeTint="D9"/>
          <w:sz w:val="24"/>
          <w:szCs w:val="24"/>
        </w:rPr>
        <w:t xml:space="preserve"> available here</w:t>
      </w:r>
      <w:r w:rsidR="00604619" w:rsidRPr="00B95C20">
        <w:rPr>
          <w:rFonts w:ascii="Inter" w:hAnsi="Inter"/>
          <w:color w:val="262626" w:themeColor="text1" w:themeTint="D9"/>
          <w:sz w:val="24"/>
          <w:szCs w:val="24"/>
        </w:rPr>
        <w:t xml:space="preserve">: </w:t>
      </w:r>
      <w:hyperlink r:id="rId18" w:history="1">
        <w:r w:rsidR="00604619" w:rsidRPr="00B95C20">
          <w:rPr>
            <w:rStyle w:val="Hyperlink"/>
            <w:rFonts w:ascii="Inter" w:hAnsi="Inter"/>
            <w:color w:val="262626" w:themeColor="text1" w:themeTint="D9"/>
            <w:sz w:val="24"/>
            <w:szCs w:val="24"/>
          </w:rPr>
          <w:t>https://support.</w:t>
        </w:r>
        <w:r w:rsidR="00060B0E" w:rsidRPr="00B95C20">
          <w:rPr>
            <w:rStyle w:val="Hyperlink"/>
            <w:rFonts w:ascii="Inter" w:hAnsi="Inter"/>
            <w:color w:val="262626" w:themeColor="text1" w:themeTint="D9"/>
            <w:sz w:val="24"/>
            <w:szCs w:val="24"/>
          </w:rPr>
          <w:t>LapSafe</w:t>
        </w:r>
        <w:r w:rsidR="00060B0E" w:rsidRPr="00B95C20">
          <w:rPr>
            <w:rStyle w:val="Hyperlink"/>
            <w:rFonts w:ascii="Inter" w:hAnsi="Inter"/>
            <w:color w:val="262626" w:themeColor="text1" w:themeTint="D9"/>
            <w:sz w:val="24"/>
            <w:szCs w:val="24"/>
            <w:vertAlign w:val="superscript"/>
          </w:rPr>
          <w:t>®</w:t>
        </w:r>
        <w:r w:rsidR="00604619" w:rsidRPr="00B95C20">
          <w:rPr>
            <w:rStyle w:val="Hyperlink"/>
            <w:rFonts w:ascii="Inter" w:hAnsi="Inter"/>
            <w:color w:val="262626" w:themeColor="text1" w:themeTint="D9"/>
            <w:sz w:val="24"/>
            <w:szCs w:val="24"/>
          </w:rPr>
          <w:t>.com/hc/en-gb</w:t>
        </w:r>
      </w:hyperlink>
    </w:p>
    <w:tbl>
      <w:tblPr>
        <w:tblStyle w:val="12"/>
        <w:tblpPr w:leftFromText="180" w:rightFromText="180" w:vertAnchor="text" w:tblpY="1"/>
        <w:tblOverlap w:val="never"/>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top w:w="57" w:type="dxa"/>
          <w:left w:w="72" w:type="dxa"/>
          <w:bottom w:w="85" w:type="dxa"/>
          <w:right w:w="72" w:type="dxa"/>
        </w:tblCellMar>
        <w:tblLook w:val="0420" w:firstRow="1" w:lastRow="0" w:firstColumn="0" w:lastColumn="0" w:noHBand="0" w:noVBand="1"/>
      </w:tblPr>
      <w:tblGrid>
        <w:gridCol w:w="6635"/>
        <w:gridCol w:w="2688"/>
        <w:gridCol w:w="5077"/>
      </w:tblGrid>
      <w:tr w:rsidR="00060B0E" w:rsidRPr="00B95C20" w14:paraId="20BD1356" w14:textId="77777777" w:rsidTr="002B0B6F">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9262625" w14:textId="46CFE503" w:rsidR="001A0C47" w:rsidRPr="00B95C20" w:rsidRDefault="001A0C47" w:rsidP="002B0B6F">
            <w:pPr>
              <w:spacing w:after="0" w:line="240" w:lineRule="auto"/>
              <w:jc w:val="center"/>
              <w:rPr>
                <w:rFonts w:ascii="Inter" w:hAnsi="Inter"/>
                <w:color w:val="262626" w:themeColor="text1" w:themeTint="D9"/>
                <w:sz w:val="24"/>
                <w:szCs w:val="24"/>
              </w:rPr>
            </w:pPr>
            <w:r w:rsidRPr="00B95C20">
              <w:rPr>
                <w:rFonts w:ascii="Inter" w:hAnsi="Inter"/>
                <w:color w:val="262626" w:themeColor="text1" w:themeTint="D9"/>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792014E" w14:textId="4ED1B80E" w:rsidR="001A0C47" w:rsidRPr="00B95C20" w:rsidRDefault="001A0C47" w:rsidP="002B0B6F">
            <w:pPr>
              <w:spacing w:after="0" w:line="240" w:lineRule="auto"/>
              <w:jc w:val="center"/>
              <w:rPr>
                <w:rFonts w:ascii="Inter" w:hAnsi="Inter"/>
                <w:color w:val="262626" w:themeColor="text1" w:themeTint="D9"/>
                <w:sz w:val="24"/>
                <w:szCs w:val="24"/>
              </w:rPr>
            </w:pPr>
            <w:r w:rsidRPr="00B95C20">
              <w:rPr>
                <w:rFonts w:ascii="Inter" w:hAnsi="Inter"/>
                <w:color w:val="262626" w:themeColor="text1" w:themeTint="D9"/>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748D916" w14:textId="61316A75" w:rsidR="001A0C47" w:rsidRPr="00B95C20" w:rsidRDefault="001A0C47" w:rsidP="002B0B6F">
            <w:pPr>
              <w:spacing w:after="0" w:line="240" w:lineRule="auto"/>
              <w:jc w:val="center"/>
              <w:rPr>
                <w:rFonts w:ascii="Inter" w:hAnsi="Inter"/>
                <w:color w:val="262626" w:themeColor="text1" w:themeTint="D9"/>
                <w:sz w:val="24"/>
                <w:szCs w:val="24"/>
              </w:rPr>
            </w:pPr>
            <w:r w:rsidRPr="00B95C20">
              <w:rPr>
                <w:rFonts w:ascii="Inter" w:hAnsi="Inter"/>
                <w:color w:val="262626" w:themeColor="text1" w:themeTint="D9"/>
                <w:sz w:val="24"/>
                <w:szCs w:val="24"/>
              </w:rPr>
              <w:t>Remarks and Explanations</w:t>
            </w:r>
          </w:p>
        </w:tc>
      </w:tr>
      <w:tr w:rsidR="00060B0E" w:rsidRPr="00B95C20" w14:paraId="2E62795D"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CA" w14:textId="77777777" w:rsidR="00ED37F4" w:rsidRPr="00B95C20" w:rsidRDefault="00ED37F4" w:rsidP="002B0B6F">
            <w:pPr>
              <w:spacing w:after="0" w:line="240" w:lineRule="auto"/>
              <w:rPr>
                <w:rFonts w:ascii="Inter" w:hAnsi="Inter"/>
                <w:color w:val="262626" w:themeColor="text1" w:themeTint="D9"/>
                <w:sz w:val="24"/>
                <w:szCs w:val="24"/>
              </w:rPr>
            </w:pPr>
            <w:hyperlink r:id="rId19" w:anchor="text-equiv-all">
              <w:r w:rsidRPr="00B95C20">
                <w:rPr>
                  <w:rFonts w:ascii="Inter" w:hAnsi="Inter"/>
                  <w:color w:val="262626" w:themeColor="text1" w:themeTint="D9"/>
                  <w:sz w:val="24"/>
                  <w:szCs w:val="24"/>
                  <w:u w:val="single"/>
                </w:rPr>
                <w:t>1.1.1 Non-text Content</w:t>
              </w:r>
            </w:hyperlink>
            <w:r w:rsidRPr="00B95C20">
              <w:rPr>
                <w:rFonts w:ascii="Inter" w:hAnsi="Inter"/>
                <w:color w:val="262626" w:themeColor="text1" w:themeTint="D9"/>
                <w:sz w:val="24"/>
                <w:szCs w:val="24"/>
              </w:rPr>
              <w:t xml:space="preserve"> (Level A)</w:t>
            </w:r>
          </w:p>
          <w:p w14:paraId="000000CB"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0CC"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0CD"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9.1.1.1 (Web)</w:t>
            </w:r>
          </w:p>
          <w:p w14:paraId="000000CE"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10.1.1.1 (Non-web document)</w:t>
            </w:r>
          </w:p>
          <w:p w14:paraId="000000CF"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11.1.1.1.1 (Open Functionality Software)</w:t>
            </w:r>
          </w:p>
          <w:p w14:paraId="000000D0"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11.1.1.1.2 (Closed Functionality Software)</w:t>
            </w:r>
          </w:p>
          <w:p w14:paraId="000000D1"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0D2"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0D3"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0D5" w14:textId="50C21EBB"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5A35AB" w:rsidRPr="00B95C20">
              <w:rPr>
                <w:rFonts w:ascii="Inter" w:hAnsi="Inter"/>
                <w:color w:val="262626" w:themeColor="text1" w:themeTint="D9"/>
                <w:sz w:val="24"/>
                <w:szCs w:val="24"/>
              </w:rPr>
              <w:t>Supports</w:t>
            </w:r>
          </w:p>
          <w:p w14:paraId="000000D6" w14:textId="52638456"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Electronic Docs:</w:t>
            </w:r>
            <w:r w:rsidR="001F5CA5" w:rsidRPr="00B95C20">
              <w:rPr>
                <w:rFonts w:ascii="Inter" w:hAnsi="Inter"/>
                <w:color w:val="262626" w:themeColor="text1" w:themeTint="D9"/>
                <w:sz w:val="24"/>
                <w:szCs w:val="24"/>
              </w:rPr>
              <w:t xml:space="preserve"> </w:t>
            </w:r>
            <w:r w:rsidR="00E66E22" w:rsidRPr="00B95C20">
              <w:rPr>
                <w:rFonts w:ascii="Inter" w:hAnsi="Inter"/>
                <w:color w:val="262626" w:themeColor="text1" w:themeTint="D9"/>
                <w:sz w:val="24"/>
                <w:szCs w:val="24"/>
              </w:rPr>
              <w:t xml:space="preserve">Partially </w:t>
            </w:r>
            <w:r w:rsidR="00DA4658" w:rsidRPr="00B95C20">
              <w:rPr>
                <w:rFonts w:ascii="Inter" w:hAnsi="Inter"/>
                <w:color w:val="262626" w:themeColor="text1" w:themeTint="D9"/>
                <w:sz w:val="24"/>
                <w:szCs w:val="24"/>
              </w:rPr>
              <w:t>Supports</w:t>
            </w:r>
            <w:r w:rsidRPr="00B95C20">
              <w:rPr>
                <w:rFonts w:ascii="Inter" w:hAnsi="Inter"/>
                <w:color w:val="262626" w:themeColor="text1" w:themeTint="D9"/>
                <w:sz w:val="24"/>
                <w:szCs w:val="24"/>
              </w:rPr>
              <w:t xml:space="preserve"> </w:t>
            </w:r>
          </w:p>
          <w:p w14:paraId="000000D7" w14:textId="496C799A"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799FAB7E" w14:textId="42A677BE" w:rsidR="009D43C2"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9D43C2" w:rsidRPr="00B95C20">
              <w:rPr>
                <w:rFonts w:ascii="Inter" w:hAnsi="Inter"/>
                <w:color w:val="262626" w:themeColor="text1" w:themeTint="D9"/>
                <w:sz w:val="24"/>
                <w:szCs w:val="24"/>
              </w:rPr>
              <w:t>Supports</w:t>
            </w:r>
          </w:p>
          <w:p w14:paraId="000000D9" w14:textId="043B0984"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r w:rsidR="00414B0C" w:rsidRPr="00B95C20">
              <w:rPr>
                <w:rFonts w:ascii="Inter" w:hAnsi="Inter"/>
                <w:color w:val="262626" w:themeColor="text1" w:themeTint="D9"/>
                <w:sz w:val="24"/>
                <w:szCs w:val="24"/>
              </w:rPr>
              <w:t xml:space="preserve"> </w:t>
            </w:r>
            <w:r w:rsidR="00EF48BF" w:rsidRPr="00B95C20">
              <w:rPr>
                <w:rFonts w:ascii="Inter" w:hAnsi="Inter"/>
                <w:color w:val="262626" w:themeColor="text1" w:themeTint="D9"/>
                <w:sz w:val="24"/>
                <w:szCs w:val="24"/>
              </w:rPr>
              <w:t xml:space="preserve"> </w:t>
            </w:r>
            <w:r w:rsidR="00D204DA"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0DB" w14:textId="5EF5FAD0"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5E5EF9" w:rsidRPr="00B95C20">
              <w:rPr>
                <w:rFonts w:ascii="Inter" w:hAnsi="Inter"/>
                <w:color w:val="262626" w:themeColor="text1" w:themeTint="D9"/>
                <w:sz w:val="24"/>
                <w:szCs w:val="24"/>
              </w:rPr>
              <w:t xml:space="preserve">Kiosk layout displays have </w:t>
            </w:r>
            <w:r w:rsidR="00C74B2A" w:rsidRPr="00B95C20">
              <w:rPr>
                <w:rFonts w:ascii="Inter" w:hAnsi="Inter"/>
                <w:color w:val="262626" w:themeColor="text1" w:themeTint="D9"/>
                <w:sz w:val="24"/>
                <w:szCs w:val="24"/>
              </w:rPr>
              <w:t>the ‘manage bays’ lists as an alternative</w:t>
            </w:r>
            <w:r w:rsidR="00F31322" w:rsidRPr="00B95C20">
              <w:rPr>
                <w:rFonts w:ascii="Inter" w:hAnsi="Inter"/>
                <w:color w:val="262626" w:themeColor="text1" w:themeTint="D9"/>
                <w:sz w:val="24"/>
                <w:szCs w:val="24"/>
              </w:rPr>
              <w:t xml:space="preserve">. </w:t>
            </w:r>
            <w:r w:rsidR="00EB51BE" w:rsidRPr="00B95C20">
              <w:rPr>
                <w:rFonts w:ascii="Inter" w:hAnsi="Inter"/>
                <w:color w:val="262626" w:themeColor="text1" w:themeTint="D9"/>
                <w:sz w:val="24"/>
                <w:szCs w:val="24"/>
              </w:rPr>
              <w:t xml:space="preserve">Visual charts have a .csv option </w:t>
            </w:r>
            <w:r w:rsidR="00CE2D59" w:rsidRPr="00B95C20">
              <w:rPr>
                <w:rFonts w:ascii="Inter" w:hAnsi="Inter"/>
                <w:color w:val="262626" w:themeColor="text1" w:themeTint="D9"/>
                <w:sz w:val="24"/>
                <w:szCs w:val="24"/>
              </w:rPr>
              <w:t xml:space="preserve">for downloads </w:t>
            </w:r>
            <w:r w:rsidR="00F27875" w:rsidRPr="00B95C20">
              <w:rPr>
                <w:rFonts w:ascii="Inter" w:hAnsi="Inter"/>
                <w:color w:val="262626" w:themeColor="text1" w:themeTint="D9"/>
                <w:sz w:val="24"/>
                <w:szCs w:val="24"/>
              </w:rPr>
              <w:t>on the loan</w:t>
            </w:r>
            <w:r w:rsidR="00807780" w:rsidRPr="00B95C20">
              <w:rPr>
                <w:rFonts w:ascii="Inter" w:hAnsi="Inter"/>
                <w:color w:val="262626" w:themeColor="text1" w:themeTint="D9"/>
                <w:sz w:val="24"/>
                <w:szCs w:val="24"/>
              </w:rPr>
              <w:t xml:space="preserve">ing and vending dashboard pages. </w:t>
            </w:r>
            <w:r w:rsidR="00437E32" w:rsidRPr="00B95C20">
              <w:rPr>
                <w:rFonts w:ascii="Inter" w:hAnsi="Inter"/>
                <w:color w:val="262626" w:themeColor="text1" w:themeTint="D9"/>
                <w:sz w:val="24"/>
                <w:szCs w:val="24"/>
              </w:rPr>
              <w:t xml:space="preserve">Custom reports can be emailed and sent as .csv or </w:t>
            </w:r>
            <w:r w:rsidR="00486A52" w:rsidRPr="00B95C20">
              <w:rPr>
                <w:rFonts w:ascii="Inter" w:hAnsi="Inter"/>
                <w:color w:val="262626" w:themeColor="text1" w:themeTint="D9"/>
                <w:sz w:val="24"/>
                <w:szCs w:val="24"/>
              </w:rPr>
              <w:t xml:space="preserve">saved as </w:t>
            </w:r>
            <w:r w:rsidR="00066A8D" w:rsidRPr="00B95C20">
              <w:rPr>
                <w:rFonts w:ascii="Inter" w:hAnsi="Inter"/>
                <w:color w:val="262626" w:themeColor="text1" w:themeTint="D9"/>
                <w:sz w:val="24"/>
                <w:szCs w:val="24"/>
              </w:rPr>
              <w:t xml:space="preserve">visual views, which also have a CSV option. </w:t>
            </w:r>
          </w:p>
          <w:p w14:paraId="000000DC" w14:textId="64A2426F"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Electronic Docs:</w:t>
            </w:r>
            <w:r w:rsidR="00E66E22" w:rsidRPr="00B95C20">
              <w:rPr>
                <w:rFonts w:ascii="Inter" w:hAnsi="Inter"/>
                <w:color w:val="262626" w:themeColor="text1" w:themeTint="D9"/>
                <w:sz w:val="24"/>
                <w:szCs w:val="24"/>
              </w:rPr>
              <w:t xml:space="preserve"> </w:t>
            </w:r>
            <w:r w:rsidR="0055187A" w:rsidRPr="00B95C20">
              <w:rPr>
                <w:rFonts w:ascii="Inter" w:hAnsi="Inter"/>
                <w:color w:val="262626" w:themeColor="text1" w:themeTint="D9"/>
                <w:sz w:val="24"/>
                <w:szCs w:val="24"/>
              </w:rPr>
              <w:t xml:space="preserve">Captions are used where possible for all images and videos present, however some older articles do not have this and will be updated accordingly. </w:t>
            </w:r>
          </w:p>
          <w:p w14:paraId="000000DD" w14:textId="72E40DCE"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0DF" w14:textId="7B540F30"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Closed:</w:t>
            </w:r>
            <w:r w:rsidR="00A32DBC" w:rsidRPr="00B95C20">
              <w:rPr>
                <w:rFonts w:ascii="Inter" w:hAnsi="Inter"/>
                <w:color w:val="262626" w:themeColor="text1" w:themeTint="D9"/>
                <w:sz w:val="24"/>
                <w:szCs w:val="24"/>
              </w:rPr>
              <w:t xml:space="preserve"> </w:t>
            </w:r>
            <w:r w:rsidR="00B6664C" w:rsidRPr="00B95C20">
              <w:rPr>
                <w:rFonts w:ascii="Inter" w:hAnsi="Inter"/>
                <w:color w:val="262626" w:themeColor="text1" w:themeTint="D9"/>
                <w:sz w:val="24"/>
                <w:szCs w:val="24"/>
              </w:rPr>
              <w:t>Animated</w:t>
            </w:r>
            <w:r w:rsidR="00A9099E" w:rsidRPr="00B95C20">
              <w:rPr>
                <w:rFonts w:ascii="Inter" w:hAnsi="Inter"/>
                <w:color w:val="262626" w:themeColor="text1" w:themeTint="D9"/>
                <w:sz w:val="24"/>
                <w:szCs w:val="24"/>
              </w:rPr>
              <w:t xml:space="preserve"> graphics are displayed but </w:t>
            </w:r>
            <w:r w:rsidR="00B6664C" w:rsidRPr="00B95C20">
              <w:rPr>
                <w:rFonts w:ascii="Inter" w:hAnsi="Inter"/>
                <w:color w:val="262626" w:themeColor="text1" w:themeTint="D9"/>
                <w:sz w:val="24"/>
                <w:szCs w:val="24"/>
              </w:rPr>
              <w:t xml:space="preserve">full text step by step descriptions are </w:t>
            </w:r>
            <w:r w:rsidR="00B6664C" w:rsidRPr="00B95C20">
              <w:rPr>
                <w:rFonts w:ascii="Inter" w:hAnsi="Inter"/>
                <w:color w:val="262626" w:themeColor="text1" w:themeTint="D9"/>
                <w:sz w:val="24"/>
                <w:szCs w:val="24"/>
              </w:rPr>
              <w:lastRenderedPageBreak/>
              <w:t xml:space="preserve">also given, and the graphics are mainly used </w:t>
            </w:r>
            <w:r w:rsidR="00534393" w:rsidRPr="00B95C20">
              <w:rPr>
                <w:rFonts w:ascii="Inter" w:hAnsi="Inter"/>
                <w:color w:val="262626" w:themeColor="text1" w:themeTint="D9"/>
                <w:sz w:val="24"/>
                <w:szCs w:val="24"/>
              </w:rPr>
              <w:t xml:space="preserve">as an alternative way to present </w:t>
            </w:r>
          </w:p>
        </w:tc>
      </w:tr>
      <w:tr w:rsidR="00060B0E" w:rsidRPr="00B95C20" w14:paraId="12D6B3FD"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E0" w14:textId="77777777" w:rsidR="00ED37F4" w:rsidRPr="00B95C20" w:rsidRDefault="00ED37F4" w:rsidP="002B0B6F">
            <w:pPr>
              <w:spacing w:after="0" w:line="240" w:lineRule="auto"/>
              <w:rPr>
                <w:rFonts w:ascii="Inter" w:hAnsi="Inter"/>
                <w:color w:val="262626" w:themeColor="text1" w:themeTint="D9"/>
                <w:sz w:val="24"/>
                <w:szCs w:val="24"/>
              </w:rPr>
            </w:pPr>
            <w:hyperlink r:id="rId20" w:anchor="media-equiv-av-only-alt">
              <w:r w:rsidRPr="00B95C20">
                <w:rPr>
                  <w:rFonts w:ascii="Inter" w:hAnsi="Inter"/>
                  <w:color w:val="262626" w:themeColor="text1" w:themeTint="D9"/>
                  <w:sz w:val="24"/>
                  <w:szCs w:val="24"/>
                  <w:u w:val="single"/>
                </w:rPr>
                <w:t>1.2.1 Audio-only and Video-only (Prerecorded)</w:t>
              </w:r>
            </w:hyperlink>
            <w:r w:rsidRPr="00B95C20">
              <w:rPr>
                <w:rFonts w:ascii="Inter" w:hAnsi="Inter"/>
                <w:color w:val="262626" w:themeColor="text1" w:themeTint="D9"/>
                <w:sz w:val="24"/>
                <w:szCs w:val="24"/>
              </w:rPr>
              <w:t xml:space="preserve"> (Level A)</w:t>
            </w:r>
          </w:p>
          <w:p w14:paraId="000000E1"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0E2"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0E3"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9.1.2.1 (Web)</w:t>
            </w:r>
          </w:p>
          <w:p w14:paraId="000000E4"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10.1.2.1 (Non-web document)</w:t>
            </w:r>
          </w:p>
          <w:p w14:paraId="000000E5"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11.1.2.1.1 (Open Functionality Software)</w:t>
            </w:r>
          </w:p>
          <w:p w14:paraId="000000E6"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11.1.2.1.2.1 and 11.1.2.1.2.2 (Closed Software)</w:t>
            </w:r>
          </w:p>
          <w:p w14:paraId="000000E7"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0E8"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0E9"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0EB" w14:textId="39193100"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1408E7" w:rsidRPr="00B95C20">
              <w:rPr>
                <w:rFonts w:ascii="Inter" w:hAnsi="Inter"/>
                <w:color w:val="262626" w:themeColor="text1" w:themeTint="D9"/>
                <w:sz w:val="24"/>
                <w:szCs w:val="24"/>
              </w:rPr>
              <w:t>N</w:t>
            </w:r>
            <w:r w:rsidR="009E7792" w:rsidRPr="00B95C20">
              <w:rPr>
                <w:rFonts w:ascii="Inter" w:hAnsi="Inter"/>
                <w:color w:val="262626" w:themeColor="text1" w:themeTint="D9"/>
                <w:sz w:val="24"/>
                <w:szCs w:val="24"/>
              </w:rPr>
              <w:t>ot Applicable</w:t>
            </w:r>
          </w:p>
          <w:p w14:paraId="000000EC" w14:textId="7BAD67A8"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6E09AA" w:rsidRPr="00B95C20">
              <w:rPr>
                <w:rFonts w:ascii="Inter" w:hAnsi="Inter"/>
                <w:color w:val="262626" w:themeColor="text1" w:themeTint="D9"/>
                <w:sz w:val="24"/>
                <w:szCs w:val="24"/>
              </w:rPr>
              <w:t>N</w:t>
            </w:r>
            <w:r w:rsidR="002E2D16" w:rsidRPr="00B95C20">
              <w:rPr>
                <w:rFonts w:ascii="Inter" w:hAnsi="Inter"/>
                <w:color w:val="262626" w:themeColor="text1" w:themeTint="D9"/>
                <w:sz w:val="24"/>
                <w:szCs w:val="24"/>
              </w:rPr>
              <w:t>ot Applicable</w:t>
            </w:r>
          </w:p>
          <w:p w14:paraId="000000ED" w14:textId="3D47C957"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0EE" w14:textId="0FE34E0C"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Closed:</w:t>
            </w:r>
            <w:r w:rsidR="00E34535" w:rsidRPr="00B95C20">
              <w:rPr>
                <w:rFonts w:ascii="Inter" w:hAnsi="Inter"/>
                <w:color w:val="262626" w:themeColor="text1" w:themeTint="D9"/>
                <w:sz w:val="24"/>
                <w:szCs w:val="24"/>
              </w:rPr>
              <w:t xml:space="preserve"> Supports</w:t>
            </w:r>
          </w:p>
          <w:p w14:paraId="000000EF" w14:textId="41C8B1D7"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r w:rsidR="00414B0C" w:rsidRPr="00B95C20">
              <w:rPr>
                <w:rFonts w:ascii="Inter" w:hAnsi="Inter"/>
                <w:color w:val="262626" w:themeColor="text1" w:themeTint="D9"/>
                <w:sz w:val="24"/>
                <w:szCs w:val="24"/>
              </w:rPr>
              <w:t xml:space="preserve"> </w:t>
            </w:r>
            <w:r w:rsidR="00EF48BF"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0F1" w14:textId="08689479"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987EFB" w:rsidRPr="00B95C20">
              <w:rPr>
                <w:rFonts w:ascii="Inter" w:hAnsi="Inter"/>
                <w:color w:val="262626" w:themeColor="text1" w:themeTint="D9"/>
                <w:sz w:val="24"/>
                <w:szCs w:val="24"/>
              </w:rPr>
              <w:t xml:space="preserve">No </w:t>
            </w:r>
            <w:r w:rsidR="00C93451" w:rsidRPr="00B95C20">
              <w:rPr>
                <w:rFonts w:ascii="Inter" w:hAnsi="Inter"/>
                <w:color w:val="262626" w:themeColor="text1" w:themeTint="D9"/>
                <w:sz w:val="24"/>
                <w:szCs w:val="24"/>
              </w:rPr>
              <w:t>time-based</w:t>
            </w:r>
            <w:r w:rsidR="00987EFB" w:rsidRPr="00B95C20">
              <w:rPr>
                <w:rFonts w:ascii="Inter" w:hAnsi="Inter"/>
                <w:color w:val="262626" w:themeColor="text1" w:themeTint="D9"/>
                <w:sz w:val="24"/>
                <w:szCs w:val="24"/>
              </w:rPr>
              <w:t xml:space="preserve"> media is present in the web manager. </w:t>
            </w:r>
          </w:p>
          <w:p w14:paraId="000000F2" w14:textId="71539FD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575465" w:rsidRPr="00B95C20">
              <w:rPr>
                <w:rFonts w:ascii="Inter" w:hAnsi="Inter"/>
                <w:color w:val="262626" w:themeColor="text1" w:themeTint="D9"/>
                <w:sz w:val="24"/>
                <w:szCs w:val="24"/>
              </w:rPr>
              <w:t xml:space="preserve">No time-based media is present in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575465" w:rsidRPr="00B95C20">
              <w:rPr>
                <w:rFonts w:ascii="Inter" w:hAnsi="Inter"/>
                <w:color w:val="262626" w:themeColor="text1" w:themeTint="D9"/>
                <w:sz w:val="24"/>
                <w:szCs w:val="24"/>
              </w:rPr>
              <w:t xml:space="preserve"> electronic documents. </w:t>
            </w:r>
          </w:p>
          <w:p w14:paraId="000000F3" w14:textId="3143F38E"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w:t>
            </w:r>
            <w:r w:rsidR="00E34535" w:rsidRPr="00B95C20">
              <w:rPr>
                <w:rFonts w:ascii="Inter" w:hAnsi="Inter"/>
                <w:color w:val="262626" w:themeColor="text1" w:themeTint="D9"/>
                <w:sz w:val="24"/>
                <w:szCs w:val="24"/>
              </w:rPr>
              <w:t>A</w:t>
            </w:r>
            <w:r w:rsidR="009E7792" w:rsidRPr="00B95C20">
              <w:rPr>
                <w:rFonts w:ascii="Inter" w:hAnsi="Inter"/>
                <w:color w:val="262626" w:themeColor="text1" w:themeTint="D9"/>
                <w:sz w:val="24"/>
                <w:szCs w:val="24"/>
              </w:rPr>
              <w:t xml:space="preserve"> </w:t>
            </w:r>
          </w:p>
          <w:p w14:paraId="000000F5" w14:textId="3529AEA2"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Closed:</w:t>
            </w:r>
            <w:r w:rsidR="00E34535" w:rsidRPr="00B95C20">
              <w:rPr>
                <w:rFonts w:ascii="Inter" w:hAnsi="Inter"/>
                <w:color w:val="262626" w:themeColor="text1" w:themeTint="D9"/>
                <w:sz w:val="24"/>
                <w:szCs w:val="24"/>
              </w:rPr>
              <w:t xml:space="preserve"> Default screen saver videos have text </w:t>
            </w:r>
            <w:r w:rsidR="00677E3A" w:rsidRPr="00B95C20">
              <w:rPr>
                <w:rFonts w:ascii="Inter" w:hAnsi="Inter"/>
                <w:color w:val="262626" w:themeColor="text1" w:themeTint="D9"/>
                <w:sz w:val="24"/>
                <w:szCs w:val="24"/>
              </w:rPr>
              <w:t>descriptions;</w:t>
            </w:r>
            <w:r w:rsidR="00E34535" w:rsidRPr="00B95C20">
              <w:rPr>
                <w:rFonts w:ascii="Inter" w:hAnsi="Inter"/>
                <w:color w:val="262626" w:themeColor="text1" w:themeTint="D9"/>
                <w:sz w:val="24"/>
                <w:szCs w:val="24"/>
              </w:rPr>
              <w:t xml:space="preserve"> captions are not necessary. Home screen videos/images are not designed to present information to the user and don’t have any text descriptions or captions.</w:t>
            </w:r>
            <w:r w:rsidR="00586ECA" w:rsidRPr="00B95C20">
              <w:rPr>
                <w:rFonts w:ascii="Inter" w:hAnsi="Inter"/>
                <w:color w:val="262626" w:themeColor="text1" w:themeTint="D9"/>
                <w:sz w:val="24"/>
                <w:szCs w:val="24"/>
              </w:rPr>
              <w:t xml:space="preserve"> Customers can upload their own videos</w:t>
            </w:r>
            <w:r w:rsidR="00E97BC9" w:rsidRPr="00B95C20">
              <w:rPr>
                <w:rFonts w:ascii="Inter" w:hAnsi="Inter"/>
                <w:color w:val="262626" w:themeColor="text1" w:themeTint="D9"/>
                <w:sz w:val="24"/>
                <w:szCs w:val="24"/>
              </w:rPr>
              <w:t xml:space="preserve">, of which videos with captions are supported. </w:t>
            </w:r>
          </w:p>
        </w:tc>
      </w:tr>
      <w:tr w:rsidR="00060B0E" w:rsidRPr="00B95C20" w14:paraId="51C3A429"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F6" w14:textId="77777777" w:rsidR="00ED37F4" w:rsidRPr="00B95C20" w:rsidRDefault="00ED37F4" w:rsidP="002B0B6F">
            <w:pPr>
              <w:spacing w:after="0" w:line="240" w:lineRule="auto"/>
              <w:rPr>
                <w:rFonts w:ascii="Inter" w:hAnsi="Inter"/>
                <w:color w:val="262626" w:themeColor="text1" w:themeTint="D9"/>
                <w:sz w:val="24"/>
                <w:szCs w:val="24"/>
              </w:rPr>
            </w:pPr>
            <w:hyperlink r:id="rId21" w:anchor="media-equiv-captions">
              <w:r w:rsidRPr="00B95C20">
                <w:rPr>
                  <w:rFonts w:ascii="Inter" w:hAnsi="Inter"/>
                  <w:color w:val="262626" w:themeColor="text1" w:themeTint="D9"/>
                  <w:sz w:val="24"/>
                  <w:szCs w:val="24"/>
                  <w:u w:val="single"/>
                </w:rPr>
                <w:t>1.2.2 Captions (Prerecorded)</w:t>
              </w:r>
            </w:hyperlink>
            <w:r w:rsidRPr="00B95C20">
              <w:rPr>
                <w:rFonts w:ascii="Inter" w:hAnsi="Inter"/>
                <w:color w:val="262626" w:themeColor="text1" w:themeTint="D9"/>
                <w:sz w:val="24"/>
                <w:szCs w:val="24"/>
              </w:rPr>
              <w:t xml:space="preserve"> (Level A)</w:t>
            </w:r>
          </w:p>
          <w:p w14:paraId="000000F7"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0F8"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0F9"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9.1.2.2 (Web)</w:t>
            </w:r>
          </w:p>
          <w:p w14:paraId="000000FA"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10.1.2.2 (Non-web document)</w:t>
            </w:r>
          </w:p>
          <w:p w14:paraId="000000FB"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11.1.2.2 (Open Functionality Software)</w:t>
            </w:r>
          </w:p>
          <w:p w14:paraId="000000FC"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11.1.2.2 (Closed Software)</w:t>
            </w:r>
          </w:p>
          <w:p w14:paraId="000000FD"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0FE"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0FF"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101" w14:textId="0A4857C0"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1B3FD8" w:rsidRPr="00B95C20">
              <w:rPr>
                <w:rFonts w:ascii="Inter" w:hAnsi="Inter"/>
                <w:color w:val="262626" w:themeColor="text1" w:themeTint="D9"/>
                <w:sz w:val="24"/>
                <w:szCs w:val="24"/>
              </w:rPr>
              <w:t xml:space="preserve">Not Applicable </w:t>
            </w:r>
          </w:p>
          <w:p w14:paraId="00000102" w14:textId="10B0A61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Electronic Docs:</w:t>
            </w:r>
            <w:r w:rsidR="00AA1666" w:rsidRPr="00B95C20">
              <w:rPr>
                <w:rFonts w:ascii="Inter" w:hAnsi="Inter"/>
                <w:color w:val="262626" w:themeColor="text1" w:themeTint="D9"/>
                <w:sz w:val="24"/>
                <w:szCs w:val="24"/>
              </w:rPr>
              <w:t xml:space="preserve"> </w:t>
            </w:r>
            <w:r w:rsidR="006E09AA" w:rsidRPr="00B95C20">
              <w:rPr>
                <w:rFonts w:ascii="Inter" w:hAnsi="Inter"/>
                <w:color w:val="262626" w:themeColor="text1" w:themeTint="D9"/>
                <w:sz w:val="24"/>
                <w:szCs w:val="24"/>
              </w:rPr>
              <w:t>N/A</w:t>
            </w:r>
          </w:p>
          <w:p w14:paraId="0381413E" w14:textId="77777777" w:rsidR="00AA1666" w:rsidRPr="00B95C20" w:rsidRDefault="00AA1666" w:rsidP="002B0B6F">
            <w:pPr>
              <w:spacing w:after="0" w:line="240" w:lineRule="auto"/>
              <w:rPr>
                <w:rFonts w:ascii="Inter" w:hAnsi="Inter"/>
                <w:vanish/>
                <w:color w:val="262626" w:themeColor="text1" w:themeTint="D9"/>
                <w:sz w:val="24"/>
                <w:szCs w:val="24"/>
              </w:rPr>
            </w:pPr>
          </w:p>
          <w:p w14:paraId="00000103" w14:textId="3948F59D"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04" w14:textId="3BFECE9B"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8F526E" w:rsidRPr="00B95C20">
              <w:rPr>
                <w:rFonts w:ascii="Inter" w:hAnsi="Inter"/>
                <w:color w:val="262626" w:themeColor="text1" w:themeTint="D9"/>
                <w:sz w:val="24"/>
                <w:szCs w:val="24"/>
              </w:rPr>
              <w:t>Not Applicable</w:t>
            </w:r>
          </w:p>
          <w:p w14:paraId="00000105" w14:textId="0D056831"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r w:rsidR="00414B0C" w:rsidRPr="00B95C20">
              <w:rPr>
                <w:rFonts w:ascii="Inter" w:hAnsi="Inter"/>
                <w:color w:val="262626" w:themeColor="text1" w:themeTint="D9"/>
                <w:sz w:val="24"/>
                <w:szCs w:val="24"/>
              </w:rPr>
              <w:t xml:space="preserve"> </w:t>
            </w:r>
            <w:r w:rsidR="00EF48BF"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107" w14:textId="4B5A0D6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351A45" w:rsidRPr="00B95C20">
              <w:rPr>
                <w:rFonts w:ascii="Inter" w:hAnsi="Inter"/>
                <w:color w:val="262626" w:themeColor="text1" w:themeTint="D9"/>
                <w:sz w:val="24"/>
                <w:szCs w:val="24"/>
              </w:rPr>
              <w:t xml:space="preserve">No videos are </w:t>
            </w:r>
            <w:r w:rsidR="00036820" w:rsidRPr="00B95C20">
              <w:rPr>
                <w:rFonts w:ascii="Inter" w:hAnsi="Inter"/>
                <w:color w:val="262626" w:themeColor="text1" w:themeTint="D9"/>
                <w:sz w:val="24"/>
                <w:szCs w:val="24"/>
              </w:rPr>
              <w:t>present</w:t>
            </w:r>
            <w:r w:rsidR="00351A45" w:rsidRPr="00B95C20">
              <w:rPr>
                <w:rFonts w:ascii="Inter" w:hAnsi="Inter"/>
                <w:color w:val="262626" w:themeColor="text1" w:themeTint="D9"/>
                <w:sz w:val="24"/>
                <w:szCs w:val="24"/>
              </w:rPr>
              <w:t xml:space="preserve"> in the web manager to provide information as default. Uploaded videos</w:t>
            </w:r>
            <w:r w:rsidR="009141BB">
              <w:rPr>
                <w:rFonts w:ascii="Inter" w:hAnsi="Inter"/>
                <w:color w:val="262626" w:themeColor="text1" w:themeTint="D9"/>
                <w:sz w:val="24"/>
                <w:szCs w:val="24"/>
              </w:rPr>
              <w:t xml:space="preserve"> for the client</w:t>
            </w:r>
            <w:r w:rsidR="00351A45" w:rsidRPr="00B95C20">
              <w:rPr>
                <w:rFonts w:ascii="Inter" w:hAnsi="Inter"/>
                <w:color w:val="262626" w:themeColor="text1" w:themeTint="D9"/>
                <w:sz w:val="24"/>
                <w:szCs w:val="24"/>
              </w:rPr>
              <w:t xml:space="preserve"> are controlled </w:t>
            </w:r>
            <w:r w:rsidR="00707A85" w:rsidRPr="00B95C20">
              <w:rPr>
                <w:rFonts w:ascii="Inter" w:hAnsi="Inter"/>
                <w:color w:val="262626" w:themeColor="text1" w:themeTint="D9"/>
                <w:sz w:val="24"/>
                <w:szCs w:val="24"/>
              </w:rPr>
              <w:t>by the end user</w:t>
            </w:r>
            <w:r w:rsidR="00971985">
              <w:rPr>
                <w:rFonts w:ascii="Inter" w:hAnsi="Inter"/>
                <w:color w:val="262626" w:themeColor="text1" w:themeTint="D9"/>
                <w:sz w:val="24"/>
                <w:szCs w:val="24"/>
              </w:rPr>
              <w:t>,</w:t>
            </w:r>
            <w:r w:rsidR="00707A85" w:rsidRPr="00B95C20">
              <w:rPr>
                <w:rFonts w:ascii="Inter" w:hAnsi="Inter"/>
                <w:color w:val="262626" w:themeColor="text1" w:themeTint="D9"/>
                <w:sz w:val="24"/>
                <w:szCs w:val="24"/>
              </w:rPr>
              <w:t xml:space="preserve"> and it is their responsibility for including </w:t>
            </w:r>
            <w:r w:rsidR="00FF2EA2" w:rsidRPr="00B95C20">
              <w:rPr>
                <w:rFonts w:ascii="Inter" w:hAnsi="Inter"/>
                <w:color w:val="262626" w:themeColor="text1" w:themeTint="D9"/>
                <w:sz w:val="24"/>
                <w:szCs w:val="24"/>
              </w:rPr>
              <w:t>captions</w:t>
            </w:r>
            <w:r w:rsidR="00036820" w:rsidRPr="00B95C20">
              <w:rPr>
                <w:rFonts w:ascii="Inter" w:hAnsi="Inter"/>
                <w:color w:val="262626" w:themeColor="text1" w:themeTint="D9"/>
                <w:sz w:val="24"/>
                <w:szCs w:val="24"/>
              </w:rPr>
              <w:t xml:space="preserve"> in the videos they upload. </w:t>
            </w:r>
          </w:p>
          <w:p w14:paraId="00000108" w14:textId="69E83548"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Electronic Docs:</w:t>
            </w:r>
            <w:r w:rsidR="00786ECE" w:rsidRPr="00B95C20">
              <w:rPr>
                <w:rFonts w:ascii="Inter" w:hAnsi="Inter"/>
                <w:color w:val="262626" w:themeColor="text1" w:themeTint="D9"/>
                <w:sz w:val="24"/>
                <w:szCs w:val="24"/>
              </w:rPr>
              <w:t xml:space="preserve"> No prerecorded videos requiring captions are </w:t>
            </w:r>
            <w:r w:rsidR="00366A55" w:rsidRPr="00B95C20">
              <w:rPr>
                <w:rFonts w:ascii="Inter" w:hAnsi="Inter"/>
                <w:color w:val="262626" w:themeColor="text1" w:themeTint="D9"/>
                <w:sz w:val="24"/>
                <w:szCs w:val="24"/>
              </w:rPr>
              <w:t xml:space="preserve">used in the web documentation. </w:t>
            </w:r>
          </w:p>
          <w:p w14:paraId="00000109" w14:textId="3F7DF617"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w:t>
            </w:r>
            <w:r w:rsidR="00090B19" w:rsidRPr="00B95C20">
              <w:rPr>
                <w:rFonts w:ascii="Inter" w:hAnsi="Inter"/>
                <w:color w:val="262626" w:themeColor="text1" w:themeTint="D9"/>
                <w:sz w:val="24"/>
                <w:szCs w:val="24"/>
              </w:rPr>
              <w:t>A</w:t>
            </w:r>
            <w:r w:rsidR="00DA0D00" w:rsidRPr="00B95C20">
              <w:rPr>
                <w:rFonts w:ascii="Inter" w:hAnsi="Inter"/>
                <w:color w:val="262626" w:themeColor="text1" w:themeTint="D9"/>
                <w:sz w:val="24"/>
                <w:szCs w:val="24"/>
              </w:rPr>
              <w:t xml:space="preserve">. </w:t>
            </w:r>
          </w:p>
          <w:p w14:paraId="0000010B" w14:textId="0DB430B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090B19" w:rsidRPr="00B95C20">
              <w:rPr>
                <w:rFonts w:ascii="Inter" w:hAnsi="Inter"/>
                <w:color w:val="262626" w:themeColor="text1" w:themeTint="D9"/>
                <w:sz w:val="24"/>
                <w:szCs w:val="24"/>
              </w:rPr>
              <w:t xml:space="preserve">Each smart locker model does not have the provision for speakers for audio content currently. </w:t>
            </w:r>
            <w:r w:rsidR="009141BB">
              <w:rPr>
                <w:rFonts w:ascii="Inter" w:hAnsi="Inter"/>
                <w:color w:val="262626" w:themeColor="text1" w:themeTint="D9"/>
                <w:sz w:val="24"/>
                <w:szCs w:val="24"/>
              </w:rPr>
              <w:t xml:space="preserve">Screensaver videos are played without sound. </w:t>
            </w:r>
          </w:p>
        </w:tc>
      </w:tr>
      <w:tr w:rsidR="00060B0E" w:rsidRPr="00B95C20" w14:paraId="597D9C06"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0C" w14:textId="77777777" w:rsidR="00ED37F4" w:rsidRPr="00B95C20" w:rsidRDefault="00ED37F4" w:rsidP="002B0B6F">
            <w:pPr>
              <w:spacing w:after="0" w:line="240" w:lineRule="auto"/>
              <w:rPr>
                <w:rFonts w:ascii="Inter" w:hAnsi="Inter"/>
                <w:color w:val="262626" w:themeColor="text1" w:themeTint="D9"/>
                <w:sz w:val="24"/>
                <w:szCs w:val="24"/>
              </w:rPr>
            </w:pPr>
            <w:hyperlink r:id="rId22" w:anchor="media-equiv-audio-desc">
              <w:r w:rsidRPr="00B95C20">
                <w:rPr>
                  <w:rFonts w:ascii="Inter" w:hAnsi="Inter"/>
                  <w:color w:val="262626" w:themeColor="text1" w:themeTint="D9"/>
                  <w:sz w:val="24"/>
                  <w:szCs w:val="24"/>
                  <w:u w:val="single"/>
                </w:rPr>
                <w:t>1.2.3 Audio Description or Media Alternative (Prerecorded)</w:t>
              </w:r>
            </w:hyperlink>
            <w:r w:rsidRPr="00B95C20">
              <w:rPr>
                <w:rFonts w:ascii="Inter" w:hAnsi="Inter"/>
                <w:color w:val="262626" w:themeColor="text1" w:themeTint="D9"/>
                <w:sz w:val="24"/>
                <w:szCs w:val="24"/>
              </w:rPr>
              <w:t xml:space="preserve"> (Level A)</w:t>
            </w:r>
          </w:p>
          <w:p w14:paraId="0000010D"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10E"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10F"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9.1.2.3 (Web)</w:t>
            </w:r>
          </w:p>
          <w:p w14:paraId="00000110"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10.1.2.3 (Non-web document)</w:t>
            </w:r>
          </w:p>
          <w:p w14:paraId="00000111"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11.1.2.3.1 (Open Functionality Software)</w:t>
            </w:r>
          </w:p>
          <w:p w14:paraId="00000112"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11.1.2.3.2 (Closed Software)</w:t>
            </w:r>
          </w:p>
          <w:p w14:paraId="00000113"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114"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115"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117" w14:textId="467D241D"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552007" w:rsidRPr="00B95C20">
              <w:rPr>
                <w:rFonts w:ascii="Inter" w:hAnsi="Inter"/>
                <w:color w:val="262626" w:themeColor="text1" w:themeTint="D9"/>
                <w:sz w:val="24"/>
                <w:szCs w:val="24"/>
              </w:rPr>
              <w:t>Not Applicable</w:t>
            </w:r>
          </w:p>
          <w:p w14:paraId="00000118" w14:textId="372ABA31"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634921" w:rsidRPr="00B95C20">
              <w:rPr>
                <w:rFonts w:ascii="Inter" w:hAnsi="Inter"/>
                <w:color w:val="262626" w:themeColor="text1" w:themeTint="D9"/>
                <w:sz w:val="24"/>
                <w:szCs w:val="24"/>
              </w:rPr>
              <w:t xml:space="preserve">Not </w:t>
            </w:r>
            <w:r w:rsidR="00597953" w:rsidRPr="00B95C20">
              <w:rPr>
                <w:rFonts w:ascii="Inter" w:hAnsi="Inter"/>
                <w:color w:val="262626" w:themeColor="text1" w:themeTint="D9"/>
                <w:sz w:val="24"/>
                <w:szCs w:val="24"/>
              </w:rPr>
              <w:t>Applicable</w:t>
            </w:r>
          </w:p>
          <w:p w14:paraId="128A49A3" w14:textId="06177803" w:rsidR="00CE3E6B"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1A" w14:textId="2D2191DB"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Closed:</w:t>
            </w:r>
            <w:r w:rsidR="00CE3E6B" w:rsidRPr="00B95C20">
              <w:rPr>
                <w:rFonts w:ascii="Inter" w:hAnsi="Inter"/>
                <w:color w:val="262626" w:themeColor="text1" w:themeTint="D9"/>
                <w:sz w:val="24"/>
                <w:szCs w:val="24"/>
              </w:rPr>
              <w:t xml:space="preserve"> Does not support</w:t>
            </w:r>
          </w:p>
          <w:p w14:paraId="0000011B" w14:textId="2113C703"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r w:rsidR="00414B0C" w:rsidRPr="00B95C20">
              <w:rPr>
                <w:rFonts w:ascii="Inter" w:hAnsi="Inter"/>
                <w:color w:val="262626" w:themeColor="text1" w:themeTint="D9"/>
                <w:sz w:val="24"/>
                <w:szCs w:val="24"/>
              </w:rPr>
              <w:t xml:space="preserve"> </w:t>
            </w:r>
            <w:r w:rsidR="00EF48BF"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11D" w14:textId="1BE252C9"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217EE3" w:rsidRPr="00B95C20">
              <w:rPr>
                <w:rFonts w:ascii="Inter" w:hAnsi="Inter"/>
                <w:color w:val="262626" w:themeColor="text1" w:themeTint="D9"/>
                <w:sz w:val="24"/>
                <w:szCs w:val="24"/>
              </w:rPr>
              <w:t>No media presentations are present in the web mana</w:t>
            </w:r>
            <w:r w:rsidR="00B4182A" w:rsidRPr="00B95C20">
              <w:rPr>
                <w:rFonts w:ascii="Inter" w:hAnsi="Inter"/>
                <w:color w:val="262626" w:themeColor="text1" w:themeTint="D9"/>
                <w:sz w:val="24"/>
                <w:szCs w:val="24"/>
              </w:rPr>
              <w:t xml:space="preserve">ger. </w:t>
            </w:r>
            <w:r w:rsidR="00225235" w:rsidRPr="00B95C20">
              <w:rPr>
                <w:rFonts w:ascii="Inter" w:hAnsi="Inter"/>
                <w:color w:val="262626" w:themeColor="text1" w:themeTint="D9"/>
                <w:sz w:val="24"/>
                <w:szCs w:val="24"/>
              </w:rPr>
              <w:t xml:space="preserve">The user has the ability to upload their own, but it would be their responsibility for ensuring compliance with this standard. </w:t>
            </w:r>
            <w:r w:rsidR="00093EA4" w:rsidRPr="00B95C20">
              <w:rPr>
                <w:rFonts w:ascii="Inter" w:hAnsi="Inter"/>
                <w:color w:val="262626" w:themeColor="text1" w:themeTint="D9"/>
                <w:sz w:val="24"/>
                <w:szCs w:val="24"/>
              </w:rPr>
              <w:t xml:space="preserve">Asset images have text descriptions below the image. </w:t>
            </w:r>
          </w:p>
          <w:p w14:paraId="0000011E" w14:textId="7E528EE3"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634921" w:rsidRPr="00B95C20">
              <w:rPr>
                <w:rFonts w:ascii="Inter" w:hAnsi="Inter"/>
                <w:color w:val="262626" w:themeColor="text1" w:themeTint="D9"/>
                <w:sz w:val="24"/>
                <w:szCs w:val="24"/>
              </w:rPr>
              <w:t>No media presentations re</w:t>
            </w:r>
            <w:r w:rsidR="00597953" w:rsidRPr="00B95C20">
              <w:rPr>
                <w:rFonts w:ascii="Inter" w:hAnsi="Inter"/>
                <w:color w:val="262626" w:themeColor="text1" w:themeTint="D9"/>
                <w:sz w:val="24"/>
                <w:szCs w:val="24"/>
              </w:rPr>
              <w:t xml:space="preserve">quiring compliance are present on our electronic docs. </w:t>
            </w:r>
          </w:p>
          <w:p w14:paraId="0000011F" w14:textId="6264C014"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r w:rsidR="000E6C21" w:rsidRPr="00B95C20">
              <w:rPr>
                <w:rFonts w:ascii="Inter" w:hAnsi="Inter"/>
                <w:color w:val="262626" w:themeColor="text1" w:themeTint="D9"/>
                <w:sz w:val="24"/>
                <w:szCs w:val="24"/>
              </w:rPr>
              <w:t xml:space="preserve"> </w:t>
            </w:r>
          </w:p>
          <w:p w14:paraId="00000121" w14:textId="654BAE35"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Closed:</w:t>
            </w:r>
            <w:r w:rsidR="00CC0C6F" w:rsidRPr="00B95C20">
              <w:rPr>
                <w:rFonts w:ascii="Inter" w:hAnsi="Inter"/>
                <w:color w:val="262626" w:themeColor="text1" w:themeTint="D9"/>
                <w:sz w:val="24"/>
                <w:szCs w:val="24"/>
              </w:rPr>
              <w:t xml:space="preserve"> </w:t>
            </w:r>
            <w:r w:rsidR="001D0A8D" w:rsidRPr="00B95C20">
              <w:rPr>
                <w:rFonts w:ascii="Inter" w:hAnsi="Inter"/>
                <w:color w:val="262626" w:themeColor="text1" w:themeTint="D9"/>
                <w:sz w:val="24"/>
                <w:szCs w:val="24"/>
              </w:rPr>
              <w:t xml:space="preserve">Not </w:t>
            </w:r>
            <w:r w:rsidR="00CC0C6F" w:rsidRPr="00B95C20">
              <w:rPr>
                <w:rFonts w:ascii="Inter" w:hAnsi="Inter"/>
                <w:color w:val="262626" w:themeColor="text1" w:themeTint="D9"/>
                <w:sz w:val="24"/>
                <w:szCs w:val="24"/>
              </w:rPr>
              <w:t xml:space="preserve">Available, including when the </w:t>
            </w:r>
            <w:r w:rsidR="007A2262" w:rsidRPr="00B95C20">
              <w:rPr>
                <w:rFonts w:ascii="Inter" w:hAnsi="Inter"/>
                <w:color w:val="262626" w:themeColor="text1" w:themeTint="D9"/>
                <w:sz w:val="24"/>
                <w:szCs w:val="24"/>
              </w:rPr>
              <w:t>step-by-step</w:t>
            </w:r>
            <w:r w:rsidR="00CC0C6F" w:rsidRPr="00B95C20">
              <w:rPr>
                <w:rFonts w:ascii="Inter" w:hAnsi="Inter"/>
                <w:color w:val="262626" w:themeColor="text1" w:themeTint="D9"/>
                <w:sz w:val="24"/>
                <w:szCs w:val="24"/>
              </w:rPr>
              <w:t xml:space="preserve"> instructions are shown. </w:t>
            </w:r>
            <w:r w:rsidR="001D0A8D" w:rsidRPr="00B95C20">
              <w:rPr>
                <w:rFonts w:ascii="Inter" w:hAnsi="Inter"/>
                <w:color w:val="262626" w:themeColor="text1" w:themeTint="D9"/>
                <w:sz w:val="24"/>
                <w:szCs w:val="24"/>
              </w:rPr>
              <w:t>The locker software does not have the capability to provide audio instructions or text-to-speech functionality currently.</w:t>
            </w:r>
            <w:r w:rsidR="00A11EBF" w:rsidRPr="00B95C20">
              <w:rPr>
                <w:rFonts w:ascii="Inter" w:hAnsi="Inter"/>
                <w:color w:val="262626" w:themeColor="text1" w:themeTint="D9"/>
                <w:sz w:val="24"/>
                <w:szCs w:val="24"/>
              </w:rPr>
              <w:t xml:space="preserve"> The kiosks will need to be fitted with speakers or have the PC speakers enabled and turned up.</w:t>
            </w:r>
            <w:r w:rsidR="001D0A8D" w:rsidRPr="00B95C20">
              <w:rPr>
                <w:rFonts w:ascii="Inter" w:hAnsi="Inter"/>
                <w:color w:val="262626" w:themeColor="text1" w:themeTint="D9"/>
                <w:sz w:val="24"/>
                <w:szCs w:val="24"/>
              </w:rPr>
              <w:t xml:space="preserve"> </w:t>
            </w:r>
            <w:r w:rsidR="00CC0C6F" w:rsidRPr="00B95C20">
              <w:rPr>
                <w:rFonts w:ascii="Inter" w:hAnsi="Inter"/>
                <w:color w:val="262626" w:themeColor="text1" w:themeTint="D9"/>
                <w:sz w:val="24"/>
                <w:szCs w:val="24"/>
              </w:rPr>
              <w:t xml:space="preserve">This may be out of scope, but buzzers or alarms could be used when locker doors are opened. </w:t>
            </w:r>
          </w:p>
        </w:tc>
      </w:tr>
      <w:tr w:rsidR="00060B0E" w:rsidRPr="00B95C20" w14:paraId="42D777EF"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22" w14:textId="77777777" w:rsidR="00ED37F4" w:rsidRPr="00B95C20" w:rsidRDefault="00ED37F4" w:rsidP="002B0B6F">
            <w:pPr>
              <w:spacing w:after="0" w:line="240" w:lineRule="auto"/>
              <w:rPr>
                <w:rFonts w:ascii="Inter" w:hAnsi="Inter"/>
                <w:color w:val="262626" w:themeColor="text1" w:themeTint="D9"/>
                <w:sz w:val="24"/>
                <w:szCs w:val="24"/>
              </w:rPr>
            </w:pPr>
            <w:hyperlink r:id="rId23" w:anchor="content-structure-separation-programmatic">
              <w:r w:rsidRPr="00B95C20">
                <w:rPr>
                  <w:rFonts w:ascii="Inter" w:hAnsi="Inter"/>
                  <w:color w:val="262626" w:themeColor="text1" w:themeTint="D9"/>
                  <w:sz w:val="24"/>
                  <w:szCs w:val="24"/>
                  <w:u w:val="single"/>
                </w:rPr>
                <w:t>1.3.1 Info and Relationships</w:t>
              </w:r>
            </w:hyperlink>
            <w:r w:rsidRPr="00B95C20">
              <w:rPr>
                <w:rFonts w:ascii="Inter" w:hAnsi="Inter"/>
                <w:color w:val="262626" w:themeColor="text1" w:themeTint="D9"/>
                <w:sz w:val="24"/>
                <w:szCs w:val="24"/>
              </w:rPr>
              <w:t xml:space="preserve"> (Level A)</w:t>
            </w:r>
          </w:p>
          <w:p w14:paraId="00000123"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124"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125"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9.1.3.1 (Web)</w:t>
            </w:r>
          </w:p>
          <w:p w14:paraId="00000126"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10.1.3.1 (Non-web document)</w:t>
            </w:r>
          </w:p>
          <w:p w14:paraId="00000127"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11.1.3.1.1 (Open Functionality Software)</w:t>
            </w:r>
          </w:p>
          <w:p w14:paraId="00000128"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11.1.3.1.2 (Closed Software)</w:t>
            </w:r>
          </w:p>
          <w:p w14:paraId="00000129"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12A"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12B"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12D" w14:textId="1F6B8A38"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4F4A3A" w:rsidRPr="00B95C20">
              <w:rPr>
                <w:rFonts w:ascii="Inter" w:hAnsi="Inter"/>
                <w:color w:val="262626" w:themeColor="text1" w:themeTint="D9"/>
                <w:sz w:val="24"/>
                <w:szCs w:val="24"/>
              </w:rPr>
              <w:t>Partiall</w:t>
            </w:r>
            <w:r w:rsidR="006440AF" w:rsidRPr="00B95C20">
              <w:rPr>
                <w:rFonts w:ascii="Inter" w:hAnsi="Inter"/>
                <w:color w:val="262626" w:themeColor="text1" w:themeTint="D9"/>
                <w:sz w:val="24"/>
                <w:szCs w:val="24"/>
              </w:rPr>
              <w:t xml:space="preserve">y </w:t>
            </w:r>
            <w:r w:rsidR="00FF67F0" w:rsidRPr="00B95C20">
              <w:rPr>
                <w:rFonts w:ascii="Inter" w:hAnsi="Inter"/>
                <w:color w:val="262626" w:themeColor="text1" w:themeTint="D9"/>
                <w:sz w:val="24"/>
                <w:szCs w:val="24"/>
              </w:rPr>
              <w:t>Supports</w:t>
            </w:r>
          </w:p>
          <w:p w14:paraId="0000012E" w14:textId="3BC1C8FA"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133583" w:rsidRPr="00B95C20">
              <w:rPr>
                <w:rFonts w:ascii="Inter" w:hAnsi="Inter"/>
                <w:color w:val="262626" w:themeColor="text1" w:themeTint="D9"/>
                <w:sz w:val="24"/>
                <w:szCs w:val="24"/>
              </w:rPr>
              <w:t>Partially Supports</w:t>
            </w:r>
          </w:p>
          <w:p w14:paraId="0000012F" w14:textId="24FF25CB"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30" w14:textId="187DF568"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FF67F0" w:rsidRPr="00B95C20">
              <w:rPr>
                <w:rFonts w:ascii="Inter" w:hAnsi="Inter"/>
                <w:color w:val="262626" w:themeColor="text1" w:themeTint="D9"/>
                <w:sz w:val="24"/>
                <w:szCs w:val="24"/>
              </w:rPr>
              <w:t>Supports</w:t>
            </w:r>
          </w:p>
          <w:p w14:paraId="00000131" w14:textId="68CB3039"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r w:rsidR="00414B0C" w:rsidRPr="00B95C20">
              <w:rPr>
                <w:rFonts w:ascii="Inter" w:hAnsi="Inter"/>
                <w:color w:val="262626" w:themeColor="text1" w:themeTint="D9"/>
                <w:sz w:val="24"/>
                <w:szCs w:val="24"/>
              </w:rPr>
              <w:t xml:space="preserve"> </w:t>
            </w:r>
            <w:r w:rsidR="00EF48BF"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133" w14:textId="69A86C99"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713D23" w:rsidRPr="00B95C20">
              <w:rPr>
                <w:rFonts w:ascii="Inter" w:hAnsi="Inter"/>
                <w:color w:val="262626" w:themeColor="text1" w:themeTint="D9"/>
                <w:sz w:val="24"/>
                <w:szCs w:val="24"/>
              </w:rPr>
              <w:t xml:space="preserve">Headings are always in larger text </w:t>
            </w:r>
            <w:r w:rsidR="00782340" w:rsidRPr="00B95C20">
              <w:rPr>
                <w:rFonts w:ascii="Inter" w:hAnsi="Inter"/>
                <w:color w:val="262626" w:themeColor="text1" w:themeTint="D9"/>
                <w:sz w:val="24"/>
                <w:szCs w:val="24"/>
              </w:rPr>
              <w:t>‘h2’ equivalent</w:t>
            </w:r>
            <w:r w:rsidR="000F39C5" w:rsidRPr="00B95C20">
              <w:rPr>
                <w:rFonts w:ascii="Inter" w:hAnsi="Inter"/>
                <w:color w:val="262626" w:themeColor="text1" w:themeTint="D9"/>
                <w:sz w:val="24"/>
                <w:szCs w:val="24"/>
              </w:rPr>
              <w:t xml:space="preserve"> size</w:t>
            </w:r>
            <w:r w:rsidR="006B3C17" w:rsidRPr="00B95C20">
              <w:rPr>
                <w:rFonts w:ascii="Inter" w:hAnsi="Inter"/>
                <w:color w:val="262626" w:themeColor="text1" w:themeTint="D9"/>
                <w:sz w:val="24"/>
                <w:szCs w:val="24"/>
              </w:rPr>
              <w:t>.</w:t>
            </w:r>
            <w:r w:rsidR="00B51159" w:rsidRPr="00B95C20">
              <w:rPr>
                <w:rFonts w:ascii="Inter" w:hAnsi="Inter"/>
                <w:color w:val="262626" w:themeColor="text1" w:themeTint="D9"/>
                <w:sz w:val="24"/>
                <w:szCs w:val="24"/>
              </w:rPr>
              <w:t xml:space="preserve"> </w:t>
            </w:r>
            <w:r w:rsidR="006440AF" w:rsidRPr="00B95C20">
              <w:rPr>
                <w:rFonts w:ascii="Inter" w:hAnsi="Inter"/>
                <w:color w:val="262626" w:themeColor="text1" w:themeTint="D9"/>
                <w:sz w:val="24"/>
                <w:szCs w:val="24"/>
              </w:rPr>
              <w:t xml:space="preserve">However, they do not use traditional markup, instead using ‘font-medium’ </w:t>
            </w:r>
            <w:r w:rsidR="00050CB8" w:rsidRPr="00B95C20">
              <w:rPr>
                <w:rFonts w:ascii="Inter" w:hAnsi="Inter"/>
                <w:color w:val="262626" w:themeColor="text1" w:themeTint="D9"/>
                <w:sz w:val="24"/>
                <w:szCs w:val="24"/>
              </w:rPr>
              <w:t>data-flux-heading components.</w:t>
            </w:r>
            <w:r w:rsidR="00AB214D" w:rsidRPr="00B95C20">
              <w:rPr>
                <w:rFonts w:ascii="Inter" w:hAnsi="Inter"/>
                <w:color w:val="262626" w:themeColor="text1" w:themeTint="D9"/>
                <w:sz w:val="24"/>
                <w:szCs w:val="24"/>
              </w:rPr>
              <w:t xml:space="preserve"> This is the same for page headings and subheadings. </w:t>
            </w:r>
            <w:r w:rsidR="006B3C17" w:rsidRPr="00B95C20">
              <w:rPr>
                <w:rFonts w:ascii="Inter" w:hAnsi="Inter"/>
                <w:color w:val="262626" w:themeColor="text1" w:themeTint="D9"/>
                <w:sz w:val="24"/>
                <w:szCs w:val="24"/>
              </w:rPr>
              <w:t xml:space="preserve">List items are visible either in a card </w:t>
            </w:r>
            <w:r w:rsidR="009465E0" w:rsidRPr="00B95C20">
              <w:rPr>
                <w:rFonts w:ascii="Inter" w:hAnsi="Inter"/>
                <w:color w:val="262626" w:themeColor="text1" w:themeTint="D9"/>
                <w:sz w:val="24"/>
                <w:szCs w:val="24"/>
              </w:rPr>
              <w:t xml:space="preserve">or </w:t>
            </w:r>
            <w:r w:rsidR="00B56856" w:rsidRPr="00B95C20">
              <w:rPr>
                <w:rFonts w:ascii="Inter" w:hAnsi="Inter"/>
                <w:color w:val="262626" w:themeColor="text1" w:themeTint="D9"/>
                <w:sz w:val="24"/>
                <w:szCs w:val="24"/>
              </w:rPr>
              <w:t>t</w:t>
            </w:r>
            <w:r w:rsidR="009465E0" w:rsidRPr="00B95C20">
              <w:rPr>
                <w:rFonts w:ascii="Inter" w:hAnsi="Inter"/>
                <w:color w:val="262626" w:themeColor="text1" w:themeTint="D9"/>
                <w:sz w:val="24"/>
                <w:szCs w:val="24"/>
              </w:rPr>
              <w:t xml:space="preserve">able format, with smaller </w:t>
            </w:r>
            <w:r w:rsidR="00623E1A" w:rsidRPr="00B95C20">
              <w:rPr>
                <w:rFonts w:ascii="Inter" w:hAnsi="Inter"/>
                <w:color w:val="262626" w:themeColor="text1" w:themeTint="D9"/>
                <w:sz w:val="24"/>
                <w:szCs w:val="24"/>
              </w:rPr>
              <w:t xml:space="preserve">highlighted areas for key info such as who arranged the transaction or the </w:t>
            </w:r>
            <w:r w:rsidR="00736830" w:rsidRPr="00B95C20">
              <w:rPr>
                <w:rFonts w:ascii="Inter" w:hAnsi="Inter"/>
                <w:color w:val="262626" w:themeColor="text1" w:themeTint="D9"/>
                <w:sz w:val="24"/>
                <w:szCs w:val="24"/>
              </w:rPr>
              <w:t xml:space="preserve">smart locker ID and location. </w:t>
            </w:r>
            <w:r w:rsidR="00EF0024" w:rsidRPr="00B95C20">
              <w:rPr>
                <w:rFonts w:ascii="Inter" w:hAnsi="Inter"/>
                <w:color w:val="262626" w:themeColor="text1" w:themeTint="D9"/>
                <w:sz w:val="24"/>
                <w:szCs w:val="24"/>
              </w:rPr>
              <w:t xml:space="preserve">Key statistics on the </w:t>
            </w:r>
            <w:r w:rsidR="00BF1325" w:rsidRPr="00B95C20">
              <w:rPr>
                <w:rFonts w:ascii="Inter" w:hAnsi="Inter"/>
                <w:color w:val="262626" w:themeColor="text1" w:themeTint="D9"/>
                <w:sz w:val="24"/>
                <w:szCs w:val="24"/>
              </w:rPr>
              <w:t xml:space="preserve">dashboard page are </w:t>
            </w:r>
            <w:r w:rsidR="00D96DD0" w:rsidRPr="00B95C20">
              <w:rPr>
                <w:rFonts w:ascii="Inter" w:hAnsi="Inter"/>
                <w:color w:val="262626" w:themeColor="text1" w:themeTint="D9"/>
                <w:sz w:val="24"/>
                <w:szCs w:val="24"/>
              </w:rPr>
              <w:t xml:space="preserve">grouped together in </w:t>
            </w:r>
            <w:r w:rsidR="00D96DD0" w:rsidRPr="00B95C20">
              <w:rPr>
                <w:rFonts w:ascii="Inter" w:hAnsi="Inter"/>
                <w:color w:val="262626" w:themeColor="text1" w:themeTint="D9"/>
                <w:sz w:val="24"/>
                <w:szCs w:val="24"/>
              </w:rPr>
              <w:lastRenderedPageBreak/>
              <w:t>hi</w:t>
            </w:r>
            <w:r w:rsidR="00D1629F" w:rsidRPr="00B95C20">
              <w:rPr>
                <w:rFonts w:ascii="Inter" w:hAnsi="Inter"/>
                <w:color w:val="262626" w:themeColor="text1" w:themeTint="D9"/>
                <w:sz w:val="24"/>
                <w:szCs w:val="24"/>
              </w:rPr>
              <w:t xml:space="preserve">ghlighted sections. </w:t>
            </w:r>
            <w:r w:rsidR="008A63E9" w:rsidRPr="00B95C20">
              <w:rPr>
                <w:rFonts w:ascii="Inter" w:hAnsi="Inter"/>
                <w:color w:val="262626" w:themeColor="text1" w:themeTint="D9"/>
                <w:sz w:val="24"/>
                <w:szCs w:val="24"/>
              </w:rPr>
              <w:t xml:space="preserve">The DOM </w:t>
            </w:r>
            <w:r w:rsidR="00B43E76" w:rsidRPr="00B95C20">
              <w:rPr>
                <w:rFonts w:ascii="Inter" w:hAnsi="Inter"/>
                <w:color w:val="262626" w:themeColor="text1" w:themeTint="D9"/>
                <w:sz w:val="24"/>
                <w:szCs w:val="24"/>
              </w:rPr>
              <w:t xml:space="preserve">order matches the visual order of elements. </w:t>
            </w:r>
          </w:p>
          <w:p w14:paraId="00000134" w14:textId="03AFD5C0"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936340" w:rsidRPr="00B95C20">
              <w:rPr>
                <w:rFonts w:ascii="Inter" w:hAnsi="Inter"/>
                <w:color w:val="262626" w:themeColor="text1" w:themeTint="D9"/>
                <w:sz w:val="24"/>
                <w:szCs w:val="24"/>
              </w:rPr>
              <w:t xml:space="preserve">Information received from vendor. </w:t>
            </w:r>
          </w:p>
          <w:p w14:paraId="00000135" w14:textId="693A8721"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37" w14:textId="5A4810E3"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Closed:</w:t>
            </w:r>
            <w:r w:rsidR="001176F3" w:rsidRPr="00B95C20">
              <w:rPr>
                <w:rFonts w:ascii="Inter" w:hAnsi="Inter"/>
                <w:color w:val="262626" w:themeColor="text1" w:themeTint="D9"/>
                <w:sz w:val="24"/>
                <w:szCs w:val="24"/>
              </w:rPr>
              <w:t xml:space="preserve"> Screens typically have large text </w:t>
            </w:r>
            <w:r w:rsidR="004824E0" w:rsidRPr="00B95C20">
              <w:rPr>
                <w:rFonts w:ascii="Inter" w:hAnsi="Inter"/>
                <w:color w:val="262626" w:themeColor="text1" w:themeTint="D9"/>
                <w:sz w:val="24"/>
                <w:szCs w:val="24"/>
              </w:rPr>
              <w:t xml:space="preserve">descriptions with animations and styled lists as child elements below. </w:t>
            </w:r>
          </w:p>
        </w:tc>
      </w:tr>
      <w:tr w:rsidR="00060B0E" w:rsidRPr="00B95C20" w14:paraId="5F20D8ED"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38" w14:textId="77777777" w:rsidR="00ED37F4" w:rsidRPr="00B95C20" w:rsidRDefault="00ED37F4" w:rsidP="002B0B6F">
            <w:pPr>
              <w:spacing w:after="0" w:line="240" w:lineRule="auto"/>
              <w:rPr>
                <w:rFonts w:ascii="Inter" w:hAnsi="Inter"/>
                <w:color w:val="262626" w:themeColor="text1" w:themeTint="D9"/>
                <w:sz w:val="24"/>
                <w:szCs w:val="24"/>
              </w:rPr>
            </w:pPr>
            <w:hyperlink r:id="rId24" w:anchor="content-structure-separation-sequence">
              <w:r w:rsidRPr="00B95C20">
                <w:rPr>
                  <w:rFonts w:ascii="Inter" w:hAnsi="Inter"/>
                  <w:color w:val="262626" w:themeColor="text1" w:themeTint="D9"/>
                  <w:sz w:val="24"/>
                  <w:szCs w:val="24"/>
                  <w:u w:val="single"/>
                </w:rPr>
                <w:t>1.3.2 Meaningful Sequence</w:t>
              </w:r>
            </w:hyperlink>
            <w:r w:rsidRPr="00B95C20">
              <w:rPr>
                <w:rFonts w:ascii="Inter" w:hAnsi="Inter"/>
                <w:color w:val="262626" w:themeColor="text1" w:themeTint="D9"/>
                <w:sz w:val="24"/>
                <w:szCs w:val="24"/>
              </w:rPr>
              <w:t xml:space="preserve"> (Level A)</w:t>
            </w:r>
          </w:p>
          <w:p w14:paraId="00000139"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13A"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13B"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9.1.3.2 (Web)</w:t>
            </w:r>
          </w:p>
          <w:p w14:paraId="0000013C"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10.1.3.2 (Non-web document)</w:t>
            </w:r>
          </w:p>
          <w:p w14:paraId="0000013D"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11.1.3.2.1 (Open Functionality Software)</w:t>
            </w:r>
          </w:p>
          <w:p w14:paraId="0000013E"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11.1.3.2.2 (Closed Software)</w:t>
            </w:r>
          </w:p>
          <w:p w14:paraId="0000013F"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140"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141"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143" w14:textId="194DC90A"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DA7635" w:rsidRPr="00B95C20">
              <w:rPr>
                <w:rFonts w:ascii="Inter" w:hAnsi="Inter"/>
                <w:color w:val="262626" w:themeColor="text1" w:themeTint="D9"/>
                <w:sz w:val="24"/>
                <w:szCs w:val="24"/>
              </w:rPr>
              <w:t>Supports</w:t>
            </w:r>
          </w:p>
          <w:p w14:paraId="00000144" w14:textId="52F6C4E6"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6E09AA" w:rsidRPr="00B95C20">
              <w:rPr>
                <w:rFonts w:ascii="Inter" w:hAnsi="Inter"/>
                <w:color w:val="262626" w:themeColor="text1" w:themeTint="D9"/>
                <w:sz w:val="24"/>
                <w:szCs w:val="24"/>
              </w:rPr>
              <w:t>N/A</w:t>
            </w:r>
          </w:p>
          <w:p w14:paraId="00000145" w14:textId="0EE1326D"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25760957" w14:textId="6D24CDBC" w:rsidR="00EF48BF"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Closed:</w:t>
            </w:r>
            <w:r w:rsidR="008C2E5D" w:rsidRPr="00B95C20">
              <w:rPr>
                <w:rFonts w:ascii="Inter" w:hAnsi="Inter"/>
                <w:color w:val="262626" w:themeColor="text1" w:themeTint="D9"/>
                <w:sz w:val="24"/>
                <w:szCs w:val="24"/>
              </w:rPr>
              <w:t xml:space="preserve"> </w:t>
            </w:r>
            <w:r w:rsidR="00EF48BF" w:rsidRPr="00B95C20">
              <w:rPr>
                <w:rFonts w:ascii="Inter" w:hAnsi="Inter"/>
                <w:color w:val="262626" w:themeColor="text1" w:themeTint="D9"/>
                <w:sz w:val="24"/>
                <w:szCs w:val="24"/>
              </w:rPr>
              <w:t>Support</w:t>
            </w:r>
            <w:r w:rsidR="008C2E5D" w:rsidRPr="00B95C20">
              <w:rPr>
                <w:rFonts w:ascii="Inter" w:hAnsi="Inter"/>
                <w:color w:val="262626" w:themeColor="text1" w:themeTint="D9"/>
                <w:sz w:val="24"/>
                <w:szCs w:val="24"/>
              </w:rPr>
              <w:t>s</w:t>
            </w:r>
          </w:p>
          <w:p w14:paraId="00000147" w14:textId="7964FDF2"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r w:rsidR="00414B0C"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149" w14:textId="090355E6"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12683E" w:rsidRPr="00B95C20">
              <w:rPr>
                <w:rFonts w:ascii="Inter" w:hAnsi="Inter"/>
                <w:color w:val="262626" w:themeColor="text1" w:themeTint="D9"/>
                <w:sz w:val="24"/>
                <w:szCs w:val="24"/>
              </w:rPr>
              <w:t xml:space="preserve">Content displayed on 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12683E" w:rsidRPr="00B95C20">
              <w:rPr>
                <w:rFonts w:ascii="Inter" w:hAnsi="Inter"/>
                <w:color w:val="262626" w:themeColor="text1" w:themeTint="D9"/>
                <w:sz w:val="24"/>
                <w:szCs w:val="24"/>
              </w:rPr>
              <w:t xml:space="preserve"> manager </w:t>
            </w:r>
            <w:r w:rsidR="00F5789F" w:rsidRPr="00B95C20">
              <w:rPr>
                <w:rFonts w:ascii="Inter" w:hAnsi="Inter"/>
                <w:color w:val="262626" w:themeColor="text1" w:themeTint="D9"/>
                <w:sz w:val="24"/>
                <w:szCs w:val="24"/>
              </w:rPr>
              <w:t>does not lose meaning when the order of elements is changed, e.g by changing screen dimensions to match a mobile form</w:t>
            </w:r>
            <w:r w:rsidR="00FB6DDB" w:rsidRPr="00B95C20">
              <w:rPr>
                <w:rFonts w:ascii="Inter" w:hAnsi="Inter"/>
                <w:color w:val="262626" w:themeColor="text1" w:themeTint="D9"/>
                <w:sz w:val="24"/>
                <w:szCs w:val="24"/>
              </w:rPr>
              <w:t xml:space="preserve"> factor</w:t>
            </w:r>
            <w:r w:rsidR="00F5789F" w:rsidRPr="00B95C20">
              <w:rPr>
                <w:rFonts w:ascii="Inter" w:hAnsi="Inter"/>
                <w:color w:val="262626" w:themeColor="text1" w:themeTint="D9"/>
                <w:sz w:val="24"/>
                <w:szCs w:val="24"/>
              </w:rPr>
              <w:t xml:space="preserve">. </w:t>
            </w:r>
            <w:r w:rsidR="004D0E97" w:rsidRPr="00B95C20">
              <w:rPr>
                <w:rFonts w:ascii="Inter" w:hAnsi="Inter"/>
                <w:color w:val="262626" w:themeColor="text1" w:themeTint="D9"/>
                <w:sz w:val="24"/>
                <w:szCs w:val="24"/>
              </w:rPr>
              <w:t>E.G the dashboard numerical stats are always displayed above th</w:t>
            </w:r>
            <w:r w:rsidR="00C95393" w:rsidRPr="00B95C20">
              <w:rPr>
                <w:rFonts w:ascii="Inter" w:hAnsi="Inter"/>
                <w:color w:val="262626" w:themeColor="text1" w:themeTint="D9"/>
                <w:sz w:val="24"/>
                <w:szCs w:val="24"/>
              </w:rPr>
              <w:t xml:space="preserve">e text status alerts. </w:t>
            </w:r>
            <w:r w:rsidR="007C25A0" w:rsidRPr="00B95C20">
              <w:rPr>
                <w:rFonts w:ascii="Inter" w:hAnsi="Inter"/>
                <w:color w:val="262626" w:themeColor="text1" w:themeTint="D9"/>
                <w:sz w:val="24"/>
                <w:szCs w:val="24"/>
              </w:rPr>
              <w:t xml:space="preserve">Smart locker </w:t>
            </w:r>
            <w:r w:rsidR="00C2169E" w:rsidRPr="00B95C20">
              <w:rPr>
                <w:rFonts w:ascii="Inter" w:hAnsi="Inter"/>
                <w:color w:val="262626" w:themeColor="text1" w:themeTint="D9"/>
                <w:sz w:val="24"/>
                <w:szCs w:val="24"/>
              </w:rPr>
              <w:t>displays</w:t>
            </w:r>
            <w:r w:rsidR="007C25A0" w:rsidRPr="00B95C20">
              <w:rPr>
                <w:rFonts w:ascii="Inter" w:hAnsi="Inter"/>
                <w:color w:val="262626" w:themeColor="text1" w:themeTint="D9"/>
                <w:sz w:val="24"/>
                <w:szCs w:val="24"/>
              </w:rPr>
              <w:t xml:space="preserve"> can be read in any order and </w:t>
            </w:r>
            <w:r w:rsidR="00B21B69" w:rsidRPr="00B95C20">
              <w:rPr>
                <w:rFonts w:ascii="Inter" w:hAnsi="Inter"/>
                <w:color w:val="262626" w:themeColor="text1" w:themeTint="D9"/>
                <w:sz w:val="24"/>
                <w:szCs w:val="24"/>
              </w:rPr>
              <w:t>do not</w:t>
            </w:r>
            <w:r w:rsidR="007C25A0" w:rsidRPr="00B95C20">
              <w:rPr>
                <w:rFonts w:ascii="Inter" w:hAnsi="Inter"/>
                <w:color w:val="262626" w:themeColor="text1" w:themeTint="D9"/>
                <w:sz w:val="24"/>
                <w:szCs w:val="24"/>
              </w:rPr>
              <w:t xml:space="preserve"> lose context. </w:t>
            </w:r>
            <w:r w:rsidR="00924AFA" w:rsidRPr="00B95C20">
              <w:rPr>
                <w:rFonts w:ascii="Inter" w:hAnsi="Inter"/>
                <w:color w:val="262626" w:themeColor="text1" w:themeTint="D9"/>
                <w:sz w:val="24"/>
                <w:szCs w:val="24"/>
              </w:rPr>
              <w:t xml:space="preserve">Flux UI and </w:t>
            </w:r>
            <w:r w:rsidR="004D6F62" w:rsidRPr="00B95C20">
              <w:rPr>
                <w:rFonts w:ascii="Inter" w:hAnsi="Inter"/>
                <w:color w:val="262626" w:themeColor="text1" w:themeTint="D9"/>
                <w:sz w:val="24"/>
                <w:szCs w:val="24"/>
              </w:rPr>
              <w:t>Tailwind are used for UI components</w:t>
            </w:r>
            <w:r w:rsidR="002376E6" w:rsidRPr="00B95C20">
              <w:rPr>
                <w:rFonts w:ascii="Inter" w:hAnsi="Inter"/>
                <w:color w:val="262626" w:themeColor="text1" w:themeTint="D9"/>
                <w:sz w:val="24"/>
                <w:szCs w:val="24"/>
              </w:rPr>
              <w:t>, which support custom CSS variables</w:t>
            </w:r>
            <w:r w:rsidR="00995606" w:rsidRPr="00B95C20">
              <w:rPr>
                <w:rFonts w:ascii="Inter" w:hAnsi="Inter"/>
                <w:color w:val="262626" w:themeColor="text1" w:themeTint="D9"/>
                <w:sz w:val="24"/>
                <w:szCs w:val="24"/>
              </w:rPr>
              <w:t xml:space="preserve"> and absolute </w:t>
            </w:r>
            <w:r w:rsidR="00D312D7" w:rsidRPr="00B95C20">
              <w:rPr>
                <w:rFonts w:ascii="Inter" w:hAnsi="Inter"/>
                <w:color w:val="262626" w:themeColor="text1" w:themeTint="D9"/>
                <w:sz w:val="24"/>
                <w:szCs w:val="24"/>
              </w:rPr>
              <w:t>positioning</w:t>
            </w:r>
            <w:r w:rsidR="00995606" w:rsidRPr="00B95C20">
              <w:rPr>
                <w:rFonts w:ascii="Inter" w:hAnsi="Inter"/>
                <w:color w:val="262626" w:themeColor="text1" w:themeTint="D9"/>
                <w:sz w:val="24"/>
                <w:szCs w:val="24"/>
              </w:rPr>
              <w:t xml:space="preserve">. </w:t>
            </w:r>
            <w:r w:rsidR="00FB6DDB" w:rsidRPr="00B95C20">
              <w:rPr>
                <w:rFonts w:ascii="Inter" w:hAnsi="Inter"/>
                <w:color w:val="262626" w:themeColor="text1" w:themeTint="D9"/>
                <w:sz w:val="24"/>
                <w:szCs w:val="24"/>
              </w:rPr>
              <w:t xml:space="preserve"> Inline text containers are used to support internationalisation. </w:t>
            </w:r>
          </w:p>
          <w:p w14:paraId="0000014A" w14:textId="59DAF088"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E427E7" w:rsidRPr="00B95C20">
              <w:rPr>
                <w:rFonts w:ascii="Inter" w:hAnsi="Inter"/>
                <w:color w:val="262626" w:themeColor="text1" w:themeTint="D9"/>
                <w:sz w:val="24"/>
                <w:szCs w:val="24"/>
              </w:rPr>
              <w:t>Information received from vendor.</w:t>
            </w:r>
          </w:p>
          <w:p w14:paraId="0000014B" w14:textId="7E923B3B"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4D" w14:textId="5135F7B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112118" w:rsidRPr="00B95C20">
              <w:rPr>
                <w:rFonts w:ascii="Inter" w:hAnsi="Inter"/>
                <w:color w:val="262626" w:themeColor="text1" w:themeTint="D9"/>
                <w:sz w:val="24"/>
                <w:szCs w:val="24"/>
              </w:rPr>
              <w:t xml:space="preserve">Buttons and text are positioned </w:t>
            </w:r>
            <w:r w:rsidR="00EA22F1" w:rsidRPr="00B95C20">
              <w:rPr>
                <w:rFonts w:ascii="Inter" w:hAnsi="Inter"/>
                <w:color w:val="262626" w:themeColor="text1" w:themeTint="D9"/>
                <w:sz w:val="24"/>
                <w:szCs w:val="24"/>
              </w:rPr>
              <w:t>differently</w:t>
            </w:r>
            <w:r w:rsidR="00C71481" w:rsidRPr="00B95C20">
              <w:rPr>
                <w:rFonts w:ascii="Inter" w:hAnsi="Inter"/>
                <w:color w:val="262626" w:themeColor="text1" w:themeTint="D9"/>
                <w:sz w:val="24"/>
                <w:szCs w:val="24"/>
              </w:rPr>
              <w:t xml:space="preserve"> </w:t>
            </w:r>
            <w:r w:rsidR="002330BB" w:rsidRPr="00B95C20">
              <w:rPr>
                <w:rFonts w:ascii="Inter" w:hAnsi="Inter"/>
                <w:color w:val="262626" w:themeColor="text1" w:themeTint="D9"/>
                <w:sz w:val="24"/>
                <w:szCs w:val="24"/>
              </w:rPr>
              <w:t>for different locker screen sizes</w:t>
            </w:r>
            <w:r w:rsidR="000224D2" w:rsidRPr="00B95C20">
              <w:rPr>
                <w:rFonts w:ascii="Inter" w:hAnsi="Inter"/>
                <w:color w:val="262626" w:themeColor="text1" w:themeTint="D9"/>
                <w:sz w:val="24"/>
                <w:szCs w:val="24"/>
              </w:rPr>
              <w:t xml:space="preserve">, i.e </w:t>
            </w:r>
            <w:r w:rsidR="00EA22F1" w:rsidRPr="00B95C20">
              <w:rPr>
                <w:rFonts w:ascii="Inter" w:hAnsi="Inter"/>
                <w:color w:val="262626" w:themeColor="text1" w:themeTint="D9"/>
                <w:sz w:val="24"/>
                <w:szCs w:val="24"/>
              </w:rPr>
              <w:t>positioning</w:t>
            </w:r>
            <w:r w:rsidR="000224D2" w:rsidRPr="00B95C20">
              <w:rPr>
                <w:rFonts w:ascii="Inter" w:hAnsi="Inter"/>
                <w:color w:val="262626" w:themeColor="text1" w:themeTint="D9"/>
                <w:sz w:val="24"/>
                <w:szCs w:val="24"/>
              </w:rPr>
              <w:t xml:space="preserve"> of category</w:t>
            </w:r>
            <w:r w:rsidR="00EA22F1" w:rsidRPr="00B95C20">
              <w:rPr>
                <w:rFonts w:ascii="Inter" w:hAnsi="Inter"/>
                <w:color w:val="262626" w:themeColor="text1" w:themeTint="D9"/>
                <w:sz w:val="24"/>
                <w:szCs w:val="24"/>
              </w:rPr>
              <w:t xml:space="preserve"> and asset selection buttons. </w:t>
            </w:r>
            <w:r w:rsidR="000224D2" w:rsidRPr="00B95C20">
              <w:rPr>
                <w:rFonts w:ascii="Inter" w:hAnsi="Inter"/>
                <w:color w:val="262626" w:themeColor="text1" w:themeTint="D9"/>
                <w:sz w:val="24"/>
                <w:szCs w:val="24"/>
              </w:rPr>
              <w:t xml:space="preserve"> </w:t>
            </w:r>
          </w:p>
        </w:tc>
      </w:tr>
      <w:tr w:rsidR="00060B0E" w:rsidRPr="00B95C20" w14:paraId="0A2ED26B"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4E" w14:textId="77777777" w:rsidR="00ED37F4" w:rsidRPr="00B95C20" w:rsidRDefault="00ED37F4" w:rsidP="002B0B6F">
            <w:pPr>
              <w:spacing w:after="0" w:line="240" w:lineRule="auto"/>
              <w:rPr>
                <w:rFonts w:ascii="Inter" w:hAnsi="Inter"/>
                <w:color w:val="262626" w:themeColor="text1" w:themeTint="D9"/>
                <w:sz w:val="24"/>
                <w:szCs w:val="24"/>
              </w:rPr>
            </w:pPr>
            <w:hyperlink r:id="rId25" w:anchor="content-structure-separation-understanding">
              <w:r w:rsidRPr="00B95C20">
                <w:rPr>
                  <w:rFonts w:ascii="Inter" w:hAnsi="Inter"/>
                  <w:color w:val="262626" w:themeColor="text1" w:themeTint="D9"/>
                  <w:sz w:val="24"/>
                  <w:szCs w:val="24"/>
                  <w:u w:val="single"/>
                </w:rPr>
                <w:t>1.3.3 Sensory Characteristics</w:t>
              </w:r>
            </w:hyperlink>
            <w:r w:rsidRPr="00B95C20">
              <w:rPr>
                <w:rFonts w:ascii="Inter" w:hAnsi="Inter"/>
                <w:color w:val="262626" w:themeColor="text1" w:themeTint="D9"/>
                <w:sz w:val="24"/>
                <w:szCs w:val="24"/>
              </w:rPr>
              <w:t xml:space="preserve"> (Level A)</w:t>
            </w:r>
          </w:p>
          <w:p w14:paraId="0000014F"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150"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151"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lastRenderedPageBreak/>
              <w:t>9.1.3.3 (Web)</w:t>
            </w:r>
          </w:p>
          <w:p w14:paraId="00000152"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10.1.3.3 (Non-web document)</w:t>
            </w:r>
          </w:p>
          <w:p w14:paraId="00000153"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11.1.3.3 (Open Functionality Software)</w:t>
            </w:r>
          </w:p>
          <w:p w14:paraId="00000154"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11.1.3.3 (Closed Software)</w:t>
            </w:r>
          </w:p>
          <w:p w14:paraId="00000155"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156"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157"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159" w14:textId="5559CB9C"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8E727A" w:rsidRPr="00B95C20">
              <w:rPr>
                <w:rFonts w:ascii="Inter" w:hAnsi="Inter"/>
                <w:color w:val="262626" w:themeColor="text1" w:themeTint="D9"/>
                <w:sz w:val="24"/>
                <w:szCs w:val="24"/>
              </w:rPr>
              <w:t>Supports</w:t>
            </w:r>
          </w:p>
          <w:p w14:paraId="0000015A" w14:textId="2A6F224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6E09AA" w:rsidRPr="00B95C20">
              <w:rPr>
                <w:rFonts w:ascii="Inter" w:hAnsi="Inter"/>
                <w:color w:val="262626" w:themeColor="text1" w:themeTint="D9"/>
                <w:sz w:val="24"/>
                <w:szCs w:val="24"/>
              </w:rPr>
              <w:t>N/A</w:t>
            </w:r>
          </w:p>
          <w:p w14:paraId="0000015B" w14:textId="0BB9A8D4"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5C" w14:textId="7583A75E"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Closed: </w:t>
            </w:r>
            <w:r w:rsidR="00EB783C" w:rsidRPr="00B95C20">
              <w:rPr>
                <w:rFonts w:ascii="Inter" w:hAnsi="Inter"/>
                <w:color w:val="262626" w:themeColor="text1" w:themeTint="D9"/>
                <w:sz w:val="24"/>
                <w:szCs w:val="24"/>
              </w:rPr>
              <w:t>Pa</w:t>
            </w:r>
            <w:r w:rsidR="00CA541F" w:rsidRPr="00B95C20">
              <w:rPr>
                <w:rFonts w:ascii="Inter" w:hAnsi="Inter"/>
                <w:color w:val="262626" w:themeColor="text1" w:themeTint="D9"/>
                <w:sz w:val="24"/>
                <w:szCs w:val="24"/>
              </w:rPr>
              <w:t>rtially supports</w:t>
            </w:r>
          </w:p>
          <w:p w14:paraId="0000015D" w14:textId="1FFA4EAD"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r w:rsidR="00414B0C" w:rsidRPr="00B95C20">
              <w:rPr>
                <w:rFonts w:ascii="Inter" w:hAnsi="Inter"/>
                <w:color w:val="262626" w:themeColor="text1" w:themeTint="D9"/>
                <w:sz w:val="24"/>
                <w:szCs w:val="24"/>
              </w:rPr>
              <w:t xml:space="preserve"> </w:t>
            </w:r>
            <w:r w:rsidR="00EF48BF"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15F" w14:textId="031B5229"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8E727A" w:rsidRPr="00B95C20">
              <w:rPr>
                <w:rFonts w:ascii="Inter" w:hAnsi="Inter"/>
                <w:color w:val="262626" w:themeColor="text1" w:themeTint="D9"/>
                <w:sz w:val="24"/>
                <w:szCs w:val="24"/>
              </w:rPr>
              <w:t xml:space="preserve">For cases where </w:t>
            </w:r>
            <w:r w:rsidR="00852506" w:rsidRPr="00B95C20">
              <w:rPr>
                <w:rFonts w:ascii="Inter" w:hAnsi="Inter"/>
                <w:color w:val="262626" w:themeColor="text1" w:themeTint="D9"/>
                <w:sz w:val="24"/>
                <w:szCs w:val="24"/>
              </w:rPr>
              <w:t>colour</w:t>
            </w:r>
            <w:r w:rsidR="008E727A" w:rsidRPr="00B95C20">
              <w:rPr>
                <w:rFonts w:ascii="Inter" w:hAnsi="Inter"/>
                <w:color w:val="262626" w:themeColor="text1" w:themeTint="D9"/>
                <w:sz w:val="24"/>
                <w:szCs w:val="24"/>
              </w:rPr>
              <w:t xml:space="preserve"> is used </w:t>
            </w:r>
            <w:r w:rsidR="00016B47" w:rsidRPr="00B95C20">
              <w:rPr>
                <w:rFonts w:ascii="Inter" w:hAnsi="Inter"/>
                <w:color w:val="262626" w:themeColor="text1" w:themeTint="D9"/>
                <w:sz w:val="24"/>
                <w:szCs w:val="24"/>
              </w:rPr>
              <w:t xml:space="preserve">to indicate </w:t>
            </w:r>
            <w:r w:rsidR="00F57C3D" w:rsidRPr="00B95C20">
              <w:rPr>
                <w:rFonts w:ascii="Inter" w:hAnsi="Inter"/>
                <w:color w:val="262626" w:themeColor="text1" w:themeTint="D9"/>
                <w:sz w:val="24"/>
                <w:szCs w:val="24"/>
              </w:rPr>
              <w:t xml:space="preserve">status – e.g on the locker displays, the user can hover over the locker to see a </w:t>
            </w:r>
            <w:r w:rsidR="00F57C3D" w:rsidRPr="00B95C20">
              <w:rPr>
                <w:rFonts w:ascii="Inter" w:hAnsi="Inter"/>
                <w:color w:val="262626" w:themeColor="text1" w:themeTint="D9"/>
                <w:sz w:val="24"/>
                <w:szCs w:val="24"/>
              </w:rPr>
              <w:lastRenderedPageBreak/>
              <w:t>text description of the locker and locker address</w:t>
            </w:r>
            <w:r w:rsidR="00C42EA8" w:rsidRPr="00B95C20">
              <w:rPr>
                <w:rFonts w:ascii="Inter" w:hAnsi="Inter"/>
                <w:color w:val="262626" w:themeColor="text1" w:themeTint="D9"/>
                <w:sz w:val="24"/>
                <w:szCs w:val="24"/>
              </w:rPr>
              <w:t xml:space="preserve">, or click to see a more detailed view of the locker display which contains text descriptions. </w:t>
            </w:r>
            <w:r w:rsidR="00F57C3D" w:rsidRPr="00B95C20">
              <w:rPr>
                <w:rFonts w:ascii="Inter" w:hAnsi="Inter"/>
                <w:color w:val="262626" w:themeColor="text1" w:themeTint="D9"/>
                <w:sz w:val="24"/>
                <w:szCs w:val="24"/>
              </w:rPr>
              <w:t xml:space="preserve"> </w:t>
            </w:r>
            <w:r w:rsidR="00C16A21" w:rsidRPr="00B95C20">
              <w:rPr>
                <w:rFonts w:ascii="Inter" w:hAnsi="Inter"/>
                <w:color w:val="262626" w:themeColor="text1" w:themeTint="D9"/>
                <w:sz w:val="24"/>
                <w:szCs w:val="24"/>
              </w:rPr>
              <w:t xml:space="preserve">Transaction status is indicated by </w:t>
            </w:r>
            <w:r w:rsidR="00C42EA8" w:rsidRPr="00B95C20">
              <w:rPr>
                <w:rFonts w:ascii="Inter" w:hAnsi="Inter"/>
                <w:color w:val="262626" w:themeColor="text1" w:themeTint="D9"/>
                <w:sz w:val="24"/>
                <w:szCs w:val="24"/>
              </w:rPr>
              <w:t>coloured</w:t>
            </w:r>
            <w:r w:rsidR="00C16A21" w:rsidRPr="00B95C20">
              <w:rPr>
                <w:rFonts w:ascii="Inter" w:hAnsi="Inter"/>
                <w:color w:val="262626" w:themeColor="text1" w:themeTint="D9"/>
                <w:sz w:val="24"/>
                <w:szCs w:val="24"/>
              </w:rPr>
              <w:t xml:space="preserve"> </w:t>
            </w:r>
            <w:r w:rsidR="0055002F" w:rsidRPr="00B95C20">
              <w:rPr>
                <w:rFonts w:ascii="Inter" w:hAnsi="Inter"/>
                <w:color w:val="262626" w:themeColor="text1" w:themeTint="D9"/>
                <w:sz w:val="24"/>
                <w:szCs w:val="24"/>
              </w:rPr>
              <w:t>bars, however transactions</w:t>
            </w:r>
            <w:r w:rsidR="00C05D0B" w:rsidRPr="00B95C20">
              <w:rPr>
                <w:rFonts w:ascii="Inter" w:hAnsi="Inter"/>
                <w:color w:val="262626" w:themeColor="text1" w:themeTint="D9"/>
                <w:sz w:val="24"/>
                <w:szCs w:val="24"/>
              </w:rPr>
              <w:t xml:space="preserve"> can be filtered by </w:t>
            </w:r>
            <w:r w:rsidR="003C27BB" w:rsidRPr="00B95C20">
              <w:rPr>
                <w:rFonts w:ascii="Inter" w:hAnsi="Inter"/>
                <w:color w:val="262626" w:themeColor="text1" w:themeTint="D9"/>
                <w:sz w:val="24"/>
                <w:szCs w:val="24"/>
              </w:rPr>
              <w:t xml:space="preserve">state which is also described in text, from a </w:t>
            </w:r>
            <w:r w:rsidR="009D51D1" w:rsidRPr="00B95C20">
              <w:rPr>
                <w:rFonts w:ascii="Inter" w:hAnsi="Inter"/>
                <w:color w:val="262626" w:themeColor="text1" w:themeTint="D9"/>
                <w:sz w:val="24"/>
                <w:szCs w:val="24"/>
              </w:rPr>
              <w:t>drop-down</w:t>
            </w:r>
            <w:r w:rsidR="003C27BB" w:rsidRPr="00B95C20">
              <w:rPr>
                <w:rFonts w:ascii="Inter" w:hAnsi="Inter"/>
                <w:color w:val="262626" w:themeColor="text1" w:themeTint="D9"/>
                <w:sz w:val="24"/>
                <w:szCs w:val="24"/>
              </w:rPr>
              <w:t xml:space="preserve"> control. The state of the transaction is presented to the user in</w:t>
            </w:r>
            <w:r w:rsidR="009D51D1" w:rsidRPr="00B95C20">
              <w:rPr>
                <w:rFonts w:ascii="Inter" w:hAnsi="Inter"/>
                <w:color w:val="262626" w:themeColor="text1" w:themeTint="D9"/>
                <w:sz w:val="24"/>
                <w:szCs w:val="24"/>
              </w:rPr>
              <w:t xml:space="preserve"> text format in both card view and table format. </w:t>
            </w:r>
            <w:r w:rsidR="003C27BB" w:rsidRPr="00B95C20">
              <w:rPr>
                <w:rFonts w:ascii="Inter" w:hAnsi="Inter"/>
                <w:color w:val="262626" w:themeColor="text1" w:themeTint="D9"/>
                <w:sz w:val="24"/>
                <w:szCs w:val="24"/>
              </w:rPr>
              <w:t xml:space="preserve"> </w:t>
            </w:r>
          </w:p>
          <w:p w14:paraId="00000160" w14:textId="3F4A6D6B"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E427E7" w:rsidRPr="00B95C20">
              <w:rPr>
                <w:rFonts w:ascii="Inter" w:hAnsi="Inter"/>
                <w:color w:val="262626" w:themeColor="text1" w:themeTint="D9"/>
                <w:sz w:val="24"/>
                <w:szCs w:val="24"/>
              </w:rPr>
              <w:t>Information received from vendor.</w:t>
            </w:r>
          </w:p>
          <w:p w14:paraId="00000161" w14:textId="305A652A"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63" w14:textId="57365F5D"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324FA9" w:rsidRPr="00B95C20">
              <w:rPr>
                <w:rFonts w:ascii="Inter" w:hAnsi="Inter"/>
                <w:color w:val="262626" w:themeColor="text1" w:themeTint="D9"/>
                <w:sz w:val="24"/>
                <w:szCs w:val="24"/>
              </w:rPr>
              <w:t xml:space="preserve">It is possible to include sensory </w:t>
            </w:r>
            <w:r w:rsidR="000D12AF" w:rsidRPr="00B95C20">
              <w:rPr>
                <w:rFonts w:ascii="Inter" w:hAnsi="Inter"/>
                <w:color w:val="262626" w:themeColor="text1" w:themeTint="D9"/>
                <w:sz w:val="24"/>
                <w:szCs w:val="24"/>
              </w:rPr>
              <w:t>characteristics</w:t>
            </w:r>
            <w:r w:rsidR="00324FA9" w:rsidRPr="00B95C20">
              <w:rPr>
                <w:rFonts w:ascii="Inter" w:hAnsi="Inter"/>
                <w:color w:val="262626" w:themeColor="text1" w:themeTint="D9"/>
                <w:sz w:val="24"/>
                <w:szCs w:val="24"/>
              </w:rPr>
              <w:t xml:space="preserve"> </w:t>
            </w:r>
            <w:r w:rsidR="005D4E4B" w:rsidRPr="00B95C20">
              <w:rPr>
                <w:rFonts w:ascii="Inter" w:hAnsi="Inter"/>
                <w:color w:val="262626" w:themeColor="text1" w:themeTint="D9"/>
                <w:sz w:val="24"/>
                <w:szCs w:val="24"/>
              </w:rPr>
              <w:t xml:space="preserve">in an asset description to use for AI detection. </w:t>
            </w:r>
            <w:r w:rsidR="00C67730" w:rsidRPr="00B95C20">
              <w:rPr>
                <w:rFonts w:ascii="Inter" w:hAnsi="Inter"/>
                <w:color w:val="262626" w:themeColor="text1" w:themeTint="D9"/>
                <w:sz w:val="24"/>
                <w:szCs w:val="24"/>
              </w:rPr>
              <w:t>These names</w:t>
            </w:r>
            <w:r w:rsidR="005D4E4B" w:rsidRPr="00B95C20">
              <w:rPr>
                <w:rFonts w:ascii="Inter" w:hAnsi="Inter"/>
                <w:color w:val="262626" w:themeColor="text1" w:themeTint="D9"/>
                <w:sz w:val="24"/>
                <w:szCs w:val="24"/>
              </w:rPr>
              <w:t xml:space="preserve"> &amp; descriptions</w:t>
            </w:r>
            <w:r w:rsidR="00C67730" w:rsidRPr="00B95C20">
              <w:rPr>
                <w:rFonts w:ascii="Inter" w:hAnsi="Inter"/>
                <w:color w:val="262626" w:themeColor="text1" w:themeTint="D9"/>
                <w:sz w:val="24"/>
                <w:szCs w:val="24"/>
              </w:rPr>
              <w:t xml:space="preserve"> </w:t>
            </w:r>
            <w:r w:rsidR="00E6775F" w:rsidRPr="00B95C20">
              <w:rPr>
                <w:rFonts w:ascii="Inter" w:hAnsi="Inter"/>
                <w:color w:val="262626" w:themeColor="text1" w:themeTint="D9"/>
                <w:sz w:val="24"/>
                <w:szCs w:val="24"/>
              </w:rPr>
              <w:t xml:space="preserve">are created by the end users and are not implemented by default. </w:t>
            </w:r>
            <w:r w:rsidR="00521B4F" w:rsidRPr="00B95C20">
              <w:rPr>
                <w:rFonts w:ascii="Inter" w:hAnsi="Inter"/>
                <w:color w:val="262626" w:themeColor="text1" w:themeTint="D9"/>
                <w:sz w:val="24"/>
                <w:szCs w:val="24"/>
              </w:rPr>
              <w:t xml:space="preserve">Sometimes sensory characteristics may be used </w:t>
            </w:r>
            <w:r w:rsidR="00F7601F" w:rsidRPr="00B95C20">
              <w:rPr>
                <w:rFonts w:ascii="Inter" w:hAnsi="Inter"/>
                <w:color w:val="262626" w:themeColor="text1" w:themeTint="D9"/>
                <w:sz w:val="24"/>
                <w:szCs w:val="24"/>
              </w:rPr>
              <w:t xml:space="preserve">for more accurate AI detection of the asset. </w:t>
            </w:r>
            <w:r w:rsidR="00B5547E" w:rsidRPr="00B95C20">
              <w:rPr>
                <w:rFonts w:ascii="Inter" w:hAnsi="Inter"/>
                <w:color w:val="262626" w:themeColor="text1" w:themeTint="D9"/>
                <w:sz w:val="24"/>
                <w:szCs w:val="24"/>
              </w:rPr>
              <w:t xml:space="preserve">Directional commands </w:t>
            </w:r>
            <w:r w:rsidR="00361566" w:rsidRPr="00B95C20">
              <w:rPr>
                <w:rFonts w:ascii="Inter" w:hAnsi="Inter"/>
                <w:color w:val="262626" w:themeColor="text1" w:themeTint="D9"/>
                <w:sz w:val="24"/>
                <w:szCs w:val="24"/>
              </w:rPr>
              <w:t xml:space="preserve">may be used to describe the location of the opening locker, but the locker will open automatically without any </w:t>
            </w:r>
            <w:r w:rsidR="00016F23" w:rsidRPr="00B95C20">
              <w:rPr>
                <w:rFonts w:ascii="Inter" w:hAnsi="Inter"/>
                <w:color w:val="262626" w:themeColor="text1" w:themeTint="D9"/>
                <w:sz w:val="24"/>
                <w:szCs w:val="24"/>
              </w:rPr>
              <w:t xml:space="preserve">physical </w:t>
            </w:r>
            <w:r w:rsidR="0016254B" w:rsidRPr="00B95C20">
              <w:rPr>
                <w:rFonts w:ascii="Inter" w:hAnsi="Inter"/>
                <w:color w:val="262626" w:themeColor="text1" w:themeTint="D9"/>
                <w:sz w:val="24"/>
                <w:szCs w:val="24"/>
              </w:rPr>
              <w:t xml:space="preserve">interaction. </w:t>
            </w:r>
            <w:r w:rsidR="003E796C" w:rsidRPr="00B95C20">
              <w:rPr>
                <w:rFonts w:ascii="Inter" w:hAnsi="Inter"/>
                <w:color w:val="262626" w:themeColor="text1" w:themeTint="D9"/>
                <w:sz w:val="24"/>
                <w:szCs w:val="24"/>
              </w:rPr>
              <w:t xml:space="preserve">Status messages can be configured to display on the kiosk, of which certain colours and no other methods are used to identify the </w:t>
            </w:r>
            <w:r w:rsidR="009E75EA" w:rsidRPr="00B95C20">
              <w:rPr>
                <w:rFonts w:ascii="Inter" w:hAnsi="Inter"/>
                <w:color w:val="262626" w:themeColor="text1" w:themeTint="D9"/>
                <w:sz w:val="24"/>
                <w:szCs w:val="24"/>
              </w:rPr>
              <w:t xml:space="preserve">type of message. </w:t>
            </w:r>
          </w:p>
        </w:tc>
      </w:tr>
      <w:tr w:rsidR="00060B0E" w:rsidRPr="00B95C20" w14:paraId="414B0FF0"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64" w14:textId="77777777" w:rsidR="00ED37F4" w:rsidRPr="00B95C20" w:rsidRDefault="00ED37F4" w:rsidP="002B0B6F">
            <w:pPr>
              <w:spacing w:after="0" w:line="240" w:lineRule="auto"/>
              <w:rPr>
                <w:rFonts w:ascii="Inter" w:hAnsi="Inter"/>
                <w:color w:val="262626" w:themeColor="text1" w:themeTint="D9"/>
                <w:sz w:val="24"/>
                <w:szCs w:val="24"/>
              </w:rPr>
            </w:pPr>
            <w:hyperlink r:id="rId26" w:anchor="visual-audio-contrast-without-color">
              <w:r w:rsidRPr="00B95C20">
                <w:rPr>
                  <w:rFonts w:ascii="Inter" w:hAnsi="Inter"/>
                  <w:color w:val="262626" w:themeColor="text1" w:themeTint="D9"/>
                  <w:sz w:val="24"/>
                  <w:szCs w:val="24"/>
                  <w:u w:val="single"/>
                </w:rPr>
                <w:t>1.4.1 Use of Color</w:t>
              </w:r>
            </w:hyperlink>
            <w:r w:rsidRPr="00B95C20">
              <w:rPr>
                <w:rFonts w:ascii="Inter" w:hAnsi="Inter"/>
                <w:color w:val="262626" w:themeColor="text1" w:themeTint="D9"/>
                <w:sz w:val="24"/>
                <w:szCs w:val="24"/>
              </w:rPr>
              <w:t xml:space="preserve"> (Level A)</w:t>
            </w:r>
          </w:p>
          <w:p w14:paraId="00000165"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166"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167"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lastRenderedPageBreak/>
              <w:t>9.1.4.1 (Web)</w:t>
            </w:r>
          </w:p>
          <w:p w14:paraId="00000168"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10.1.4.1 (Non-web document)</w:t>
            </w:r>
          </w:p>
          <w:p w14:paraId="00000169"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11.1.4.1 (Open Functionality Software)</w:t>
            </w:r>
          </w:p>
          <w:p w14:paraId="0000016A"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11.1.4.1 (Closed Software)</w:t>
            </w:r>
          </w:p>
          <w:p w14:paraId="0000016B"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16C"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16D"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16F" w14:textId="75F96B14"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DC4DE6" w:rsidRPr="00B95C20">
              <w:rPr>
                <w:rFonts w:ascii="Inter" w:hAnsi="Inter"/>
                <w:color w:val="262626" w:themeColor="text1" w:themeTint="D9"/>
                <w:sz w:val="24"/>
                <w:szCs w:val="24"/>
              </w:rPr>
              <w:t>Supports</w:t>
            </w:r>
          </w:p>
          <w:p w14:paraId="00000170" w14:textId="186CD16F"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F60590" w:rsidRPr="00B95C20">
              <w:rPr>
                <w:rFonts w:ascii="Inter" w:hAnsi="Inter"/>
                <w:color w:val="262626" w:themeColor="text1" w:themeTint="D9"/>
                <w:sz w:val="24"/>
                <w:szCs w:val="24"/>
              </w:rPr>
              <w:t>Parti</w:t>
            </w:r>
            <w:r w:rsidR="00B266CF" w:rsidRPr="00B95C20">
              <w:rPr>
                <w:rFonts w:ascii="Inter" w:hAnsi="Inter"/>
                <w:color w:val="262626" w:themeColor="text1" w:themeTint="D9"/>
                <w:sz w:val="24"/>
                <w:szCs w:val="24"/>
              </w:rPr>
              <w:t>ally supports</w:t>
            </w:r>
          </w:p>
          <w:p w14:paraId="00000171" w14:textId="555E2227"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Software: N/A</w:t>
            </w:r>
          </w:p>
          <w:p w14:paraId="00000172" w14:textId="19B8211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F530A2" w:rsidRPr="00B95C20">
              <w:rPr>
                <w:rFonts w:ascii="Inter" w:hAnsi="Inter"/>
                <w:color w:val="262626" w:themeColor="text1" w:themeTint="D9"/>
                <w:sz w:val="24"/>
                <w:szCs w:val="24"/>
              </w:rPr>
              <w:t xml:space="preserve">Supports (by </w:t>
            </w:r>
            <w:r w:rsidR="00D34A96" w:rsidRPr="00B95C20">
              <w:rPr>
                <w:rFonts w:ascii="Inter" w:hAnsi="Inter"/>
                <w:color w:val="262626" w:themeColor="text1" w:themeTint="D9"/>
                <w:sz w:val="24"/>
                <w:szCs w:val="24"/>
              </w:rPr>
              <w:t>default</w:t>
            </w:r>
            <w:r w:rsidR="00F530A2" w:rsidRPr="00B95C20">
              <w:rPr>
                <w:rFonts w:ascii="Inter" w:hAnsi="Inter"/>
                <w:color w:val="262626" w:themeColor="text1" w:themeTint="D9"/>
                <w:sz w:val="24"/>
                <w:szCs w:val="24"/>
              </w:rPr>
              <w:t>)</w:t>
            </w:r>
          </w:p>
          <w:p w14:paraId="00000173" w14:textId="0D127924"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r w:rsidR="00414B0C" w:rsidRPr="00B95C20">
              <w:rPr>
                <w:rFonts w:ascii="Inter" w:hAnsi="Inter"/>
                <w:color w:val="262626" w:themeColor="text1" w:themeTint="D9"/>
                <w:sz w:val="24"/>
                <w:szCs w:val="24"/>
              </w:rPr>
              <w:t xml:space="preserve"> </w:t>
            </w:r>
            <w:r w:rsidR="00EF48BF"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175" w14:textId="0BAC274E"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C43DD5" w:rsidRPr="00B95C20">
              <w:rPr>
                <w:rFonts w:ascii="Inter" w:hAnsi="Inter"/>
                <w:color w:val="262626" w:themeColor="text1" w:themeTint="D9"/>
                <w:sz w:val="24"/>
                <w:szCs w:val="24"/>
              </w:rPr>
              <w:t xml:space="preserve">As explained above, locker and transaction statuses that are primarily </w:t>
            </w:r>
            <w:r w:rsidR="00464092" w:rsidRPr="00B95C20">
              <w:rPr>
                <w:rFonts w:ascii="Inter" w:hAnsi="Inter"/>
                <w:color w:val="262626" w:themeColor="text1" w:themeTint="D9"/>
                <w:sz w:val="24"/>
                <w:szCs w:val="24"/>
              </w:rPr>
              <w:t xml:space="preserve">communicated by colour are also available </w:t>
            </w:r>
            <w:r w:rsidR="00464092" w:rsidRPr="00B95C20">
              <w:rPr>
                <w:rFonts w:ascii="Inter" w:hAnsi="Inter"/>
                <w:color w:val="262626" w:themeColor="text1" w:themeTint="D9"/>
                <w:sz w:val="24"/>
                <w:szCs w:val="24"/>
              </w:rPr>
              <w:lastRenderedPageBreak/>
              <w:t xml:space="preserve">by test by either hovering the mouse over the element, or </w:t>
            </w:r>
            <w:r w:rsidR="00DC4DE6" w:rsidRPr="00B95C20">
              <w:rPr>
                <w:rFonts w:ascii="Inter" w:hAnsi="Inter"/>
                <w:color w:val="262626" w:themeColor="text1" w:themeTint="D9"/>
                <w:sz w:val="24"/>
                <w:szCs w:val="24"/>
              </w:rPr>
              <w:t xml:space="preserve">having the status displayed in a text badge. </w:t>
            </w:r>
            <w:r w:rsidR="0012461C" w:rsidRPr="00B95C20">
              <w:rPr>
                <w:rFonts w:ascii="Inter" w:hAnsi="Inter"/>
                <w:color w:val="262626" w:themeColor="text1" w:themeTint="D9"/>
                <w:sz w:val="24"/>
                <w:szCs w:val="24"/>
              </w:rPr>
              <w:t xml:space="preserve">There are </w:t>
            </w:r>
            <w:r w:rsidR="00284233" w:rsidRPr="00B95C20">
              <w:rPr>
                <w:rFonts w:ascii="Inter" w:hAnsi="Inter"/>
                <w:color w:val="262626" w:themeColor="text1" w:themeTint="D9"/>
                <w:sz w:val="24"/>
                <w:szCs w:val="24"/>
              </w:rPr>
              <w:t xml:space="preserve">some </w:t>
            </w:r>
            <w:r w:rsidR="00B41803" w:rsidRPr="00B95C20">
              <w:rPr>
                <w:rFonts w:ascii="Inter" w:hAnsi="Inter"/>
                <w:color w:val="262626" w:themeColor="text1" w:themeTint="D9"/>
                <w:sz w:val="24"/>
                <w:szCs w:val="24"/>
              </w:rPr>
              <w:t>coloured</w:t>
            </w:r>
            <w:r w:rsidR="00284233" w:rsidRPr="00B95C20">
              <w:rPr>
                <w:rFonts w:ascii="Inter" w:hAnsi="Inter"/>
                <w:color w:val="262626" w:themeColor="text1" w:themeTint="D9"/>
                <w:sz w:val="24"/>
                <w:szCs w:val="24"/>
              </w:rPr>
              <w:t xml:space="preserve"> badges indicating </w:t>
            </w:r>
            <w:r w:rsidR="00566452" w:rsidRPr="00B95C20">
              <w:rPr>
                <w:rFonts w:ascii="Inter" w:hAnsi="Inter"/>
                <w:color w:val="262626" w:themeColor="text1" w:themeTint="D9"/>
                <w:sz w:val="24"/>
                <w:szCs w:val="24"/>
              </w:rPr>
              <w:t>transaction or asset status</w:t>
            </w:r>
            <w:r w:rsidR="008B4FFA" w:rsidRPr="00B95C20">
              <w:rPr>
                <w:rFonts w:ascii="Inter" w:hAnsi="Inter"/>
                <w:color w:val="262626" w:themeColor="text1" w:themeTint="D9"/>
                <w:sz w:val="24"/>
                <w:szCs w:val="24"/>
              </w:rPr>
              <w:t>, that also have the status displayed in text</w:t>
            </w:r>
          </w:p>
          <w:p w14:paraId="00000176" w14:textId="25547DCF"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E427E7" w:rsidRPr="00B95C20">
              <w:rPr>
                <w:rFonts w:ascii="Inter" w:hAnsi="Inter"/>
                <w:color w:val="262626" w:themeColor="text1" w:themeTint="D9"/>
                <w:sz w:val="24"/>
                <w:szCs w:val="24"/>
              </w:rPr>
              <w:t>Information received from vendor.</w:t>
            </w:r>
          </w:p>
          <w:p w14:paraId="00000177" w14:textId="1BDBF3AD"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79" w14:textId="6E4CB37D"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6144DB" w:rsidRPr="00B95C20">
              <w:rPr>
                <w:rFonts w:ascii="Inter" w:hAnsi="Inter"/>
                <w:color w:val="262626" w:themeColor="text1" w:themeTint="D9"/>
                <w:sz w:val="24"/>
                <w:szCs w:val="24"/>
              </w:rPr>
              <w:t xml:space="preserve">A </w:t>
            </w:r>
            <w:r w:rsidR="00573056" w:rsidRPr="00B95C20">
              <w:rPr>
                <w:rFonts w:ascii="Inter" w:hAnsi="Inter"/>
                <w:color w:val="262626" w:themeColor="text1" w:themeTint="D9"/>
                <w:sz w:val="24"/>
                <w:szCs w:val="24"/>
              </w:rPr>
              <w:t>coloured</w:t>
            </w:r>
            <w:r w:rsidR="006144DB" w:rsidRPr="00B95C20">
              <w:rPr>
                <w:rFonts w:ascii="Inter" w:hAnsi="Inter"/>
                <w:color w:val="262626" w:themeColor="text1" w:themeTint="D9"/>
                <w:sz w:val="24"/>
                <w:szCs w:val="24"/>
              </w:rPr>
              <w:t xml:space="preserve"> status bar is displayed on the client application which could be difficult to read for some users. The kiosk application’s theme is completely configurable in the web manager, which means a customer could set a theme that violates this criterion.</w:t>
            </w:r>
            <w:r w:rsidR="00DC1FE2" w:rsidRPr="00B95C20">
              <w:rPr>
                <w:rFonts w:ascii="Inter" w:hAnsi="Inter"/>
                <w:color w:val="262626" w:themeColor="text1" w:themeTint="D9"/>
                <w:sz w:val="24"/>
                <w:szCs w:val="24"/>
              </w:rPr>
              <w:t xml:space="preserve"> The only cases</w:t>
            </w:r>
            <w:r w:rsidR="004D0214" w:rsidRPr="00B95C20">
              <w:rPr>
                <w:rFonts w:ascii="Inter" w:hAnsi="Inter"/>
                <w:color w:val="262626" w:themeColor="text1" w:themeTint="D9"/>
                <w:sz w:val="24"/>
                <w:szCs w:val="24"/>
              </w:rPr>
              <w:t xml:space="preserve"> where</w:t>
            </w:r>
            <w:r w:rsidR="00DC1FE2" w:rsidRPr="00B95C20">
              <w:rPr>
                <w:rFonts w:ascii="Inter" w:hAnsi="Inter"/>
                <w:color w:val="262626" w:themeColor="text1" w:themeTint="D9"/>
                <w:sz w:val="24"/>
                <w:szCs w:val="24"/>
              </w:rPr>
              <w:t xml:space="preserve"> colour is used predomin</w:t>
            </w:r>
            <w:r w:rsidR="001716FC" w:rsidRPr="00B95C20">
              <w:rPr>
                <w:rFonts w:ascii="Inter" w:hAnsi="Inter"/>
                <w:color w:val="262626" w:themeColor="text1" w:themeTint="D9"/>
                <w:sz w:val="24"/>
                <w:szCs w:val="24"/>
              </w:rPr>
              <w:t>antly to identify items is when the kiosk software reports the asset</w:t>
            </w:r>
            <w:r w:rsidR="004D0214" w:rsidRPr="00B95C20">
              <w:rPr>
                <w:rFonts w:ascii="Inter" w:hAnsi="Inter"/>
                <w:color w:val="262626" w:themeColor="text1" w:themeTint="D9"/>
                <w:sz w:val="24"/>
                <w:szCs w:val="24"/>
              </w:rPr>
              <w:t>/asset</w:t>
            </w:r>
            <w:r w:rsidR="001716FC" w:rsidRPr="00B95C20">
              <w:rPr>
                <w:rFonts w:ascii="Inter" w:hAnsi="Inter"/>
                <w:color w:val="262626" w:themeColor="text1" w:themeTint="D9"/>
                <w:sz w:val="24"/>
                <w:szCs w:val="24"/>
              </w:rPr>
              <w:t xml:space="preserve"> type on screen</w:t>
            </w:r>
            <w:r w:rsidR="00F70E07" w:rsidRPr="00B95C20">
              <w:rPr>
                <w:rFonts w:ascii="Inter" w:hAnsi="Inter"/>
                <w:color w:val="262626" w:themeColor="text1" w:themeTint="D9"/>
                <w:sz w:val="24"/>
                <w:szCs w:val="24"/>
              </w:rPr>
              <w:t>, and it ca</w:t>
            </w:r>
            <w:r w:rsidR="00BD04E1" w:rsidRPr="00B95C20">
              <w:rPr>
                <w:rFonts w:ascii="Inter" w:hAnsi="Inter"/>
                <w:color w:val="262626" w:themeColor="text1" w:themeTint="D9"/>
                <w:sz w:val="24"/>
                <w:szCs w:val="24"/>
              </w:rPr>
              <w:t>n</w:t>
            </w:r>
            <w:r w:rsidR="00F70E07" w:rsidRPr="00B95C20">
              <w:rPr>
                <w:rFonts w:ascii="Inter" w:hAnsi="Inter"/>
                <w:color w:val="262626" w:themeColor="text1" w:themeTint="D9"/>
                <w:sz w:val="24"/>
                <w:szCs w:val="24"/>
              </w:rPr>
              <w:t xml:space="preserve"> be used to help the AI Identify items. </w:t>
            </w:r>
            <w:r w:rsidR="006144DB" w:rsidRPr="00B95C20">
              <w:rPr>
                <w:rFonts w:ascii="Inter" w:hAnsi="Inter"/>
                <w:color w:val="262626" w:themeColor="text1" w:themeTint="D9"/>
                <w:sz w:val="24"/>
                <w:szCs w:val="24"/>
              </w:rPr>
              <w:t xml:space="preserve"> </w:t>
            </w:r>
          </w:p>
        </w:tc>
      </w:tr>
      <w:tr w:rsidR="00060B0E" w:rsidRPr="00B95C20" w14:paraId="77AF4572"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7A" w14:textId="77777777" w:rsidR="00ED37F4" w:rsidRPr="00B95C20" w:rsidRDefault="00ED37F4" w:rsidP="002B0B6F">
            <w:pPr>
              <w:spacing w:after="0" w:line="240" w:lineRule="auto"/>
              <w:rPr>
                <w:rFonts w:ascii="Inter" w:hAnsi="Inter"/>
                <w:color w:val="262626" w:themeColor="text1" w:themeTint="D9"/>
                <w:sz w:val="24"/>
                <w:szCs w:val="24"/>
              </w:rPr>
            </w:pPr>
            <w:hyperlink r:id="rId27" w:anchor="visual-audio-contrast-dis-audio">
              <w:r w:rsidRPr="00B95C20">
                <w:rPr>
                  <w:rFonts w:ascii="Inter" w:hAnsi="Inter"/>
                  <w:color w:val="262626" w:themeColor="text1" w:themeTint="D9"/>
                  <w:sz w:val="24"/>
                  <w:szCs w:val="24"/>
                  <w:u w:val="single"/>
                </w:rPr>
                <w:t>1.4.2 Audio Control</w:t>
              </w:r>
            </w:hyperlink>
            <w:r w:rsidRPr="00B95C20">
              <w:rPr>
                <w:rFonts w:ascii="Inter" w:hAnsi="Inter"/>
                <w:color w:val="262626" w:themeColor="text1" w:themeTint="D9"/>
                <w:sz w:val="24"/>
                <w:szCs w:val="24"/>
              </w:rPr>
              <w:t xml:space="preserve"> (Level A)</w:t>
            </w:r>
          </w:p>
          <w:p w14:paraId="0000017B"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17C"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17D"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9.1.4.2 (Web)</w:t>
            </w:r>
          </w:p>
          <w:p w14:paraId="0000017E"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10.1.4.2 (Non-web document)</w:t>
            </w:r>
          </w:p>
          <w:p w14:paraId="0000017F"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11.1.4.2 (Open Functionality Software)</w:t>
            </w:r>
          </w:p>
          <w:p w14:paraId="00000180"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11.1.4.2 (Closed Software)</w:t>
            </w:r>
          </w:p>
          <w:p w14:paraId="00000181"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182"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183"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185" w14:textId="40505C60"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A5773A" w:rsidRPr="00B95C20">
              <w:rPr>
                <w:rFonts w:ascii="Inter" w:hAnsi="Inter"/>
                <w:color w:val="262626" w:themeColor="text1" w:themeTint="D9"/>
                <w:sz w:val="24"/>
                <w:szCs w:val="24"/>
              </w:rPr>
              <w:t>Not Applicable</w:t>
            </w:r>
          </w:p>
          <w:p w14:paraId="00000186" w14:textId="0E0EB9EE"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B21307" w:rsidRPr="00B95C20">
              <w:rPr>
                <w:rFonts w:ascii="Inter" w:hAnsi="Inter"/>
                <w:color w:val="262626" w:themeColor="text1" w:themeTint="D9"/>
                <w:sz w:val="24"/>
                <w:szCs w:val="24"/>
              </w:rPr>
              <w:t>Supports</w:t>
            </w:r>
          </w:p>
          <w:p w14:paraId="00000187" w14:textId="34B6673E"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Software: </w:t>
            </w:r>
            <w:r w:rsidR="00EF48BF" w:rsidRPr="00B95C20">
              <w:rPr>
                <w:rFonts w:ascii="Inter" w:hAnsi="Inter"/>
                <w:color w:val="262626" w:themeColor="text1" w:themeTint="D9"/>
                <w:sz w:val="24"/>
                <w:szCs w:val="24"/>
              </w:rPr>
              <w:t xml:space="preserve"> </w:t>
            </w:r>
            <w:r w:rsidR="00546018" w:rsidRPr="00B95C20">
              <w:rPr>
                <w:rFonts w:ascii="Inter" w:hAnsi="Inter"/>
                <w:color w:val="262626" w:themeColor="text1" w:themeTint="D9"/>
                <w:sz w:val="24"/>
                <w:szCs w:val="24"/>
              </w:rPr>
              <w:t>N/A</w:t>
            </w:r>
          </w:p>
          <w:p w14:paraId="00000188" w14:textId="4C0EA9D5"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B21307" w:rsidRPr="00B95C20">
              <w:rPr>
                <w:rFonts w:ascii="Inter" w:hAnsi="Inter"/>
                <w:color w:val="262626" w:themeColor="text1" w:themeTint="D9"/>
                <w:sz w:val="24"/>
                <w:szCs w:val="24"/>
              </w:rPr>
              <w:t>Not Applicable</w:t>
            </w:r>
          </w:p>
          <w:p w14:paraId="00000189" w14:textId="380FA00A"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r w:rsidR="00414B0C" w:rsidRPr="00B95C20">
              <w:rPr>
                <w:rFonts w:ascii="Inter" w:hAnsi="Inter"/>
                <w:color w:val="262626" w:themeColor="text1" w:themeTint="D9"/>
                <w:sz w:val="24"/>
                <w:szCs w:val="24"/>
              </w:rPr>
              <w:t xml:space="preserve"> </w:t>
            </w:r>
            <w:r w:rsidR="00EF48BF"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18B" w14:textId="6F42087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D34A96" w:rsidRPr="00B95C20">
              <w:rPr>
                <w:rFonts w:ascii="Inter" w:hAnsi="Inter"/>
                <w:color w:val="262626" w:themeColor="text1" w:themeTint="D9"/>
                <w:sz w:val="24"/>
                <w:szCs w:val="24"/>
              </w:rPr>
              <w:t xml:space="preserve">No audio is played on 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D34A96" w:rsidRPr="00B95C20">
              <w:rPr>
                <w:rFonts w:ascii="Inter" w:hAnsi="Inter"/>
                <w:color w:val="262626" w:themeColor="text1" w:themeTint="D9"/>
                <w:sz w:val="24"/>
                <w:szCs w:val="24"/>
              </w:rPr>
              <w:t xml:space="preserve"> web manage</w:t>
            </w:r>
            <w:r w:rsidR="001A589A" w:rsidRPr="00B95C20">
              <w:rPr>
                <w:rFonts w:ascii="Inter" w:hAnsi="Inter"/>
                <w:color w:val="262626" w:themeColor="text1" w:themeTint="D9"/>
                <w:sz w:val="24"/>
                <w:szCs w:val="24"/>
              </w:rPr>
              <w:t>r.</w:t>
            </w:r>
            <w:r w:rsidR="00755400" w:rsidRPr="00B95C20">
              <w:rPr>
                <w:rFonts w:ascii="Inter" w:hAnsi="Inter"/>
                <w:color w:val="262626" w:themeColor="text1" w:themeTint="D9"/>
                <w:sz w:val="24"/>
                <w:szCs w:val="24"/>
              </w:rPr>
              <w:t xml:space="preserve"> </w:t>
            </w:r>
          </w:p>
          <w:p w14:paraId="0000018C" w14:textId="556F5082"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D426E7" w:rsidRPr="00B95C20">
              <w:rPr>
                <w:rFonts w:ascii="Inter" w:hAnsi="Inter"/>
                <w:color w:val="262626" w:themeColor="text1" w:themeTint="D9"/>
                <w:sz w:val="24"/>
                <w:szCs w:val="24"/>
              </w:rPr>
              <w:t xml:space="preserve">No videos </w:t>
            </w:r>
            <w:r w:rsidR="007F31D9" w:rsidRPr="00B95C20">
              <w:rPr>
                <w:rFonts w:ascii="Inter" w:hAnsi="Inter"/>
                <w:color w:val="262626" w:themeColor="text1" w:themeTint="D9"/>
                <w:sz w:val="24"/>
                <w:szCs w:val="24"/>
              </w:rPr>
              <w:t xml:space="preserve">with sound are currently available on the web </w:t>
            </w:r>
            <w:r w:rsidR="00DA4951" w:rsidRPr="00B95C20">
              <w:rPr>
                <w:rFonts w:ascii="Inter" w:hAnsi="Inter"/>
                <w:color w:val="262626" w:themeColor="text1" w:themeTint="D9"/>
                <w:sz w:val="24"/>
                <w:szCs w:val="24"/>
              </w:rPr>
              <w:t>documentation</w:t>
            </w:r>
            <w:r w:rsidR="007F31D9" w:rsidRPr="00B95C20">
              <w:rPr>
                <w:rFonts w:ascii="Inter" w:hAnsi="Inter"/>
                <w:color w:val="262626" w:themeColor="text1" w:themeTint="D9"/>
                <w:sz w:val="24"/>
                <w:szCs w:val="24"/>
              </w:rPr>
              <w:t xml:space="preserve"> website, however</w:t>
            </w:r>
            <w:r w:rsidR="009925B2" w:rsidRPr="00B95C20">
              <w:rPr>
                <w:rFonts w:ascii="Inter" w:hAnsi="Inter"/>
                <w:color w:val="262626" w:themeColor="text1" w:themeTint="D9"/>
                <w:sz w:val="24"/>
                <w:szCs w:val="24"/>
              </w:rPr>
              <w:t xml:space="preserve"> videos can be added </w:t>
            </w:r>
            <w:r w:rsidR="00DA4951" w:rsidRPr="00B95C20">
              <w:rPr>
                <w:rFonts w:ascii="Inter" w:hAnsi="Inter"/>
                <w:color w:val="262626" w:themeColor="text1" w:themeTint="D9"/>
                <w:sz w:val="24"/>
                <w:szCs w:val="24"/>
              </w:rPr>
              <w:t xml:space="preserve">with downloadable links. These can be viewed in the browsers default video player or downloaded to a desktop player. </w:t>
            </w:r>
          </w:p>
          <w:p w14:paraId="0000018D" w14:textId="585721FD"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8F" w14:textId="7381EA8F"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Closed: </w:t>
            </w:r>
            <w:r w:rsidR="00DF373B" w:rsidRPr="00B95C20">
              <w:rPr>
                <w:rFonts w:ascii="Inter" w:hAnsi="Inter"/>
                <w:color w:val="262626" w:themeColor="text1" w:themeTint="D9"/>
                <w:sz w:val="24"/>
                <w:szCs w:val="24"/>
              </w:rPr>
              <w:t xml:space="preserve">Criterion not applicable to non-web applications. </w:t>
            </w:r>
          </w:p>
        </w:tc>
      </w:tr>
      <w:tr w:rsidR="00060B0E" w:rsidRPr="00B95C20" w14:paraId="1A082FC3"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90" w14:textId="77777777" w:rsidR="00ED37F4" w:rsidRPr="00B95C20" w:rsidRDefault="00ED37F4" w:rsidP="002B0B6F">
            <w:pPr>
              <w:spacing w:after="0" w:line="240" w:lineRule="auto"/>
              <w:rPr>
                <w:rFonts w:ascii="Inter" w:hAnsi="Inter"/>
                <w:color w:val="262626" w:themeColor="text1" w:themeTint="D9"/>
                <w:sz w:val="24"/>
                <w:szCs w:val="24"/>
              </w:rPr>
            </w:pPr>
            <w:hyperlink r:id="rId28" w:anchor="keyboard-operation-keyboard-operable">
              <w:r w:rsidRPr="00B95C20">
                <w:rPr>
                  <w:rFonts w:ascii="Inter" w:hAnsi="Inter"/>
                  <w:color w:val="262626" w:themeColor="text1" w:themeTint="D9"/>
                  <w:sz w:val="24"/>
                  <w:szCs w:val="24"/>
                  <w:u w:val="single"/>
                </w:rPr>
                <w:t>2.1.1 Keyboard</w:t>
              </w:r>
            </w:hyperlink>
            <w:r w:rsidRPr="00B95C20">
              <w:rPr>
                <w:rFonts w:ascii="Inter" w:hAnsi="Inter"/>
                <w:color w:val="262626" w:themeColor="text1" w:themeTint="D9"/>
                <w:sz w:val="24"/>
                <w:szCs w:val="24"/>
              </w:rPr>
              <w:t xml:space="preserve"> (Level A)</w:t>
            </w:r>
          </w:p>
          <w:p w14:paraId="00000191"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192"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193"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9.2.1.1 (Web)</w:t>
            </w:r>
          </w:p>
          <w:p w14:paraId="00000194"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10.2.1.1 (Non-web document)</w:t>
            </w:r>
          </w:p>
          <w:p w14:paraId="00000195"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11.2.1.1.1 (Open Functionality Software)</w:t>
            </w:r>
          </w:p>
          <w:p w14:paraId="00000196"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11.2.1.1.2 (Closed Software)</w:t>
            </w:r>
          </w:p>
          <w:p w14:paraId="00000197"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198"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199"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p w14:paraId="0000019A" w14:textId="77777777" w:rsidR="00ED37F4" w:rsidRPr="00B95C20" w:rsidRDefault="00ED37F4" w:rsidP="002B0B6F">
            <w:pPr>
              <w:spacing w:after="0" w:line="240" w:lineRule="auto"/>
              <w:rPr>
                <w:rFonts w:ascii="Inter" w:hAnsi="Inter"/>
                <w:color w:val="262626" w:themeColor="text1" w:themeTint="D9"/>
                <w:sz w:val="24"/>
                <w:szCs w:val="24"/>
              </w:rPr>
            </w:pPr>
          </w:p>
        </w:tc>
        <w:tc>
          <w:tcPr>
            <w:tcW w:w="2688" w:type="dxa"/>
            <w:tcBorders>
              <w:top w:val="single" w:sz="6" w:space="0" w:color="000000"/>
              <w:left w:val="single" w:sz="6" w:space="0" w:color="000000"/>
              <w:bottom w:val="single" w:sz="6" w:space="0" w:color="000000"/>
              <w:right w:val="single" w:sz="6" w:space="0" w:color="000000"/>
            </w:tcBorders>
          </w:tcPr>
          <w:p w14:paraId="0000019C" w14:textId="110056E4"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1D4D0D" w:rsidRPr="00B95C20">
              <w:rPr>
                <w:rFonts w:ascii="Inter" w:hAnsi="Inter"/>
                <w:color w:val="262626" w:themeColor="text1" w:themeTint="D9"/>
                <w:sz w:val="24"/>
                <w:szCs w:val="24"/>
              </w:rPr>
              <w:t>Supports</w:t>
            </w:r>
          </w:p>
          <w:p w14:paraId="0000019D" w14:textId="7777777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p>
          <w:p w14:paraId="0000019E" w14:textId="38FD7223"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9F" w14:textId="747B4C2D"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Closed:</w:t>
            </w:r>
            <w:r w:rsidR="00884BA7" w:rsidRPr="00B95C20">
              <w:rPr>
                <w:rFonts w:ascii="Inter" w:hAnsi="Inter"/>
                <w:color w:val="262626" w:themeColor="text1" w:themeTint="D9"/>
                <w:sz w:val="24"/>
                <w:szCs w:val="24"/>
              </w:rPr>
              <w:t xml:space="preserve"> </w:t>
            </w:r>
            <w:r w:rsidRPr="00B95C20">
              <w:rPr>
                <w:rFonts w:ascii="Inter" w:hAnsi="Inter"/>
                <w:color w:val="262626" w:themeColor="text1" w:themeTint="D9"/>
                <w:sz w:val="24"/>
                <w:szCs w:val="24"/>
              </w:rPr>
              <w:t>See information in 5.1.3.1 through 5.1.3.16</w:t>
            </w:r>
          </w:p>
          <w:p w14:paraId="000001A0" w14:textId="6B6839AC"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1A2" w14:textId="2077C94F"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362CD7" w:rsidRPr="00B95C20">
              <w:rPr>
                <w:rFonts w:ascii="Inter" w:hAnsi="Inter"/>
                <w:color w:val="262626" w:themeColor="text1" w:themeTint="D9"/>
                <w:sz w:val="24"/>
                <w:szCs w:val="24"/>
              </w:rPr>
              <w:t xml:space="preserve">The navigation </w:t>
            </w:r>
            <w:r w:rsidR="00825151" w:rsidRPr="00B95C20">
              <w:rPr>
                <w:rFonts w:ascii="Inter" w:hAnsi="Inter"/>
                <w:color w:val="262626" w:themeColor="text1" w:themeTint="D9"/>
                <w:sz w:val="24"/>
                <w:szCs w:val="24"/>
              </w:rPr>
              <w:t>and quick actions bar</w:t>
            </w:r>
            <w:r w:rsidR="00362CD7" w:rsidRPr="00B95C20">
              <w:rPr>
                <w:rFonts w:ascii="Inter" w:hAnsi="Inter"/>
                <w:color w:val="262626" w:themeColor="text1" w:themeTint="D9"/>
                <w:sz w:val="24"/>
                <w:szCs w:val="24"/>
              </w:rPr>
              <w:t xml:space="preserve"> works well </w:t>
            </w:r>
            <w:r w:rsidR="00BD6862" w:rsidRPr="00B95C20">
              <w:rPr>
                <w:rFonts w:ascii="Inter" w:hAnsi="Inter"/>
                <w:color w:val="262626" w:themeColor="text1" w:themeTint="D9"/>
                <w:sz w:val="24"/>
                <w:szCs w:val="24"/>
              </w:rPr>
              <w:t xml:space="preserve">with keyboards, and </w:t>
            </w:r>
            <w:r w:rsidR="00F85C26" w:rsidRPr="00B95C20">
              <w:rPr>
                <w:rFonts w:ascii="Inter" w:hAnsi="Inter"/>
                <w:color w:val="262626" w:themeColor="text1" w:themeTint="D9"/>
                <w:sz w:val="24"/>
                <w:szCs w:val="24"/>
              </w:rPr>
              <w:t xml:space="preserve">breadcrumbs are displayed </w:t>
            </w:r>
            <w:r w:rsidR="00743F24" w:rsidRPr="00B95C20">
              <w:rPr>
                <w:rFonts w:ascii="Inter" w:hAnsi="Inter"/>
                <w:color w:val="262626" w:themeColor="text1" w:themeTint="D9"/>
                <w:sz w:val="24"/>
                <w:szCs w:val="24"/>
              </w:rPr>
              <w:t xml:space="preserve">when a user has to drill down to </w:t>
            </w:r>
            <w:r w:rsidR="00777EEE" w:rsidRPr="00B95C20">
              <w:rPr>
                <w:rFonts w:ascii="Inter" w:hAnsi="Inter"/>
                <w:color w:val="262626" w:themeColor="text1" w:themeTint="D9"/>
                <w:sz w:val="24"/>
                <w:szCs w:val="24"/>
              </w:rPr>
              <w:t>navigate to a specific page</w:t>
            </w:r>
            <w:r w:rsidR="001D4D0D" w:rsidRPr="00B95C20">
              <w:rPr>
                <w:rFonts w:ascii="Inter" w:hAnsi="Inter"/>
                <w:color w:val="262626" w:themeColor="text1" w:themeTint="D9"/>
                <w:sz w:val="24"/>
                <w:szCs w:val="24"/>
              </w:rPr>
              <w:t xml:space="preserve">, which are usable by a keyboard. Tab controls are usable using the arrow keys. </w:t>
            </w:r>
          </w:p>
          <w:p w14:paraId="000001A3" w14:textId="18FC16F4"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E33DA5" w:rsidRPr="00B95C20">
              <w:rPr>
                <w:rFonts w:ascii="Inter" w:hAnsi="Inter"/>
                <w:color w:val="262626" w:themeColor="text1" w:themeTint="D9"/>
                <w:sz w:val="24"/>
                <w:szCs w:val="24"/>
              </w:rPr>
              <w:t xml:space="preserve">Keyboard navigation works </w:t>
            </w:r>
            <w:r w:rsidR="0032062F" w:rsidRPr="00B95C20">
              <w:rPr>
                <w:rFonts w:ascii="Inter" w:hAnsi="Inter"/>
                <w:color w:val="262626" w:themeColor="text1" w:themeTint="D9"/>
                <w:sz w:val="24"/>
                <w:szCs w:val="24"/>
              </w:rPr>
              <w:t xml:space="preserve">as expected </w:t>
            </w:r>
            <w:r w:rsidR="00E33DA5" w:rsidRPr="00B95C20">
              <w:rPr>
                <w:rFonts w:ascii="Inter" w:hAnsi="Inter"/>
                <w:color w:val="262626" w:themeColor="text1" w:themeTint="D9"/>
                <w:sz w:val="24"/>
                <w:szCs w:val="24"/>
              </w:rPr>
              <w:t>here.</w:t>
            </w:r>
            <w:r w:rsidR="005636ED" w:rsidRPr="00B95C20">
              <w:rPr>
                <w:rFonts w:ascii="Inter" w:hAnsi="Inter"/>
                <w:color w:val="262626" w:themeColor="text1" w:themeTint="D9"/>
                <w:sz w:val="24"/>
                <w:szCs w:val="24"/>
              </w:rPr>
              <w:t xml:space="preserve"> Some non-compliant controls are present but not enabled for end users. </w:t>
            </w:r>
          </w:p>
          <w:p w14:paraId="000001A4" w14:textId="700DEA5F"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A6" w14:textId="3F306D71"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Closed: See information in 5.1.3.1 through 5.1.3.16</w:t>
            </w:r>
          </w:p>
        </w:tc>
      </w:tr>
      <w:tr w:rsidR="00060B0E" w:rsidRPr="00B95C20" w14:paraId="471CFD5E"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A7" w14:textId="77777777" w:rsidR="00ED37F4" w:rsidRPr="00B95C20" w:rsidRDefault="00ED37F4" w:rsidP="002B0B6F">
            <w:pPr>
              <w:spacing w:after="0" w:line="240" w:lineRule="auto"/>
              <w:rPr>
                <w:rFonts w:ascii="Inter" w:hAnsi="Inter"/>
                <w:color w:val="262626" w:themeColor="text1" w:themeTint="D9"/>
                <w:sz w:val="24"/>
                <w:szCs w:val="24"/>
              </w:rPr>
            </w:pPr>
            <w:hyperlink r:id="rId29" w:anchor="keyboard-operation-trapping">
              <w:r w:rsidRPr="00B95C20">
                <w:rPr>
                  <w:rFonts w:ascii="Inter" w:hAnsi="Inter"/>
                  <w:color w:val="262626" w:themeColor="text1" w:themeTint="D9"/>
                  <w:sz w:val="24"/>
                  <w:szCs w:val="24"/>
                  <w:u w:val="single"/>
                </w:rPr>
                <w:t>2.1.2 No Keyboard Trap</w:t>
              </w:r>
            </w:hyperlink>
            <w:r w:rsidRPr="00B95C20">
              <w:rPr>
                <w:rFonts w:ascii="Inter" w:hAnsi="Inter"/>
                <w:color w:val="262626" w:themeColor="text1" w:themeTint="D9"/>
                <w:sz w:val="24"/>
                <w:szCs w:val="24"/>
              </w:rPr>
              <w:t xml:space="preserve"> (Level A)</w:t>
            </w:r>
          </w:p>
          <w:p w14:paraId="000001A8"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1A9"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1AA"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9.2.1.2 (Web)</w:t>
            </w:r>
          </w:p>
          <w:p w14:paraId="000001AB"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10.2.1.2 (Non-web document)</w:t>
            </w:r>
          </w:p>
          <w:p w14:paraId="000001AC"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11.2.1.2 (Open Functionality Software)</w:t>
            </w:r>
          </w:p>
          <w:p w14:paraId="000001AD"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11.2.1.2 (Closed Software)</w:t>
            </w:r>
          </w:p>
          <w:p w14:paraId="000001AE"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1AF"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1B0"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1B2" w14:textId="7110DBB8"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061143" w:rsidRPr="00B95C20">
              <w:rPr>
                <w:rFonts w:ascii="Inter" w:hAnsi="Inter"/>
                <w:color w:val="262626" w:themeColor="text1" w:themeTint="D9"/>
                <w:sz w:val="24"/>
                <w:szCs w:val="24"/>
              </w:rPr>
              <w:t>Supports</w:t>
            </w:r>
          </w:p>
          <w:p w14:paraId="000001B3" w14:textId="5AC7BE30"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B55873" w:rsidRPr="00B95C20">
              <w:rPr>
                <w:rFonts w:ascii="Inter" w:hAnsi="Inter"/>
                <w:color w:val="262626" w:themeColor="text1" w:themeTint="D9"/>
                <w:sz w:val="24"/>
                <w:szCs w:val="24"/>
              </w:rPr>
              <w:t>Supports</w:t>
            </w:r>
          </w:p>
          <w:p w14:paraId="000001B4" w14:textId="53BB1A36"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B5" w14:textId="0B59D790"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9775BB" w:rsidRPr="00B95C20">
              <w:rPr>
                <w:rFonts w:ascii="Inter" w:hAnsi="Inter"/>
                <w:color w:val="262626" w:themeColor="text1" w:themeTint="D9"/>
                <w:sz w:val="24"/>
                <w:szCs w:val="24"/>
              </w:rPr>
              <w:t>Does not support*</w:t>
            </w:r>
          </w:p>
          <w:p w14:paraId="000001B6" w14:textId="64308663"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1B8" w14:textId="36456EB8"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061143" w:rsidRPr="00B95C20">
              <w:rPr>
                <w:rFonts w:ascii="Inter" w:hAnsi="Inter"/>
                <w:color w:val="262626" w:themeColor="text1" w:themeTint="D9"/>
                <w:sz w:val="24"/>
                <w:szCs w:val="24"/>
              </w:rPr>
              <w:t xml:space="preserve">No </w:t>
            </w:r>
            <w:r w:rsidR="004B1914" w:rsidRPr="00B95C20">
              <w:rPr>
                <w:rFonts w:ascii="Inter" w:hAnsi="Inter"/>
                <w:color w:val="262626" w:themeColor="text1" w:themeTint="D9"/>
                <w:sz w:val="24"/>
                <w:szCs w:val="24"/>
              </w:rPr>
              <w:t>keyboard</w:t>
            </w:r>
            <w:r w:rsidR="0008040D" w:rsidRPr="00B95C20">
              <w:rPr>
                <w:rFonts w:ascii="Inter" w:hAnsi="Inter"/>
                <w:color w:val="262626" w:themeColor="text1" w:themeTint="D9"/>
                <w:sz w:val="24"/>
                <w:szCs w:val="24"/>
              </w:rPr>
              <w:t xml:space="preserve"> traps found in testing</w:t>
            </w:r>
            <w:r w:rsidR="004B1914" w:rsidRPr="00B95C20">
              <w:rPr>
                <w:rFonts w:ascii="Inter" w:hAnsi="Inter"/>
                <w:color w:val="262626" w:themeColor="text1" w:themeTint="D9"/>
                <w:sz w:val="24"/>
                <w:szCs w:val="24"/>
              </w:rPr>
              <w:t xml:space="preserve">. </w:t>
            </w:r>
          </w:p>
          <w:p w14:paraId="000001B9" w14:textId="198FCE4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B55873" w:rsidRPr="00B95C20">
              <w:rPr>
                <w:rFonts w:ascii="Inter" w:hAnsi="Inter"/>
                <w:color w:val="262626" w:themeColor="text1" w:themeTint="D9"/>
                <w:sz w:val="24"/>
                <w:szCs w:val="24"/>
              </w:rPr>
              <w:t xml:space="preserve">No keyboard traps found in testing. </w:t>
            </w:r>
          </w:p>
          <w:p w14:paraId="000001BA" w14:textId="2B94E899"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Software: </w:t>
            </w:r>
            <w:r w:rsidR="001D57BA" w:rsidRPr="00B95C20">
              <w:rPr>
                <w:rFonts w:ascii="Inter" w:hAnsi="Inter"/>
                <w:color w:val="262626" w:themeColor="text1" w:themeTint="D9"/>
                <w:sz w:val="24"/>
                <w:szCs w:val="24"/>
              </w:rPr>
              <w:t xml:space="preserve">Information received from vendor. </w:t>
            </w:r>
          </w:p>
          <w:p w14:paraId="000001BC" w14:textId="1051E376"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9C5E74" w:rsidRPr="00B95C20">
              <w:rPr>
                <w:rFonts w:ascii="Inter" w:hAnsi="Inter"/>
                <w:color w:val="262626" w:themeColor="text1" w:themeTint="D9"/>
                <w:sz w:val="24"/>
                <w:szCs w:val="24"/>
              </w:rPr>
              <w:t xml:space="preserve">Users can log in using a keyboard but cannot access any options beyond that. </w:t>
            </w:r>
            <w:r w:rsidR="003F4B01" w:rsidRPr="00B95C20">
              <w:rPr>
                <w:rFonts w:ascii="Inter" w:hAnsi="Inter"/>
                <w:color w:val="262626" w:themeColor="text1" w:themeTint="D9"/>
                <w:sz w:val="24"/>
                <w:szCs w:val="24"/>
              </w:rPr>
              <w:t xml:space="preserve">Users need to use a touchscreen for full functionality. </w:t>
            </w:r>
          </w:p>
        </w:tc>
      </w:tr>
      <w:tr w:rsidR="00060B0E" w:rsidRPr="00B95C20" w14:paraId="3E30DB76"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BD" w14:textId="77777777" w:rsidR="00ED37F4" w:rsidRPr="00B95C20" w:rsidRDefault="00ED37F4" w:rsidP="002B0B6F">
            <w:pPr>
              <w:spacing w:after="0" w:line="240" w:lineRule="auto"/>
              <w:rPr>
                <w:rFonts w:ascii="Inter" w:hAnsi="Inter"/>
                <w:color w:val="262626" w:themeColor="text1" w:themeTint="D9"/>
                <w:sz w:val="24"/>
                <w:szCs w:val="24"/>
              </w:rPr>
            </w:pPr>
            <w:hyperlink r:id="rId30" w:anchor="character-key-shortcuts">
              <w:r w:rsidRPr="00B95C20">
                <w:rPr>
                  <w:rFonts w:ascii="Inter" w:hAnsi="Inter"/>
                  <w:color w:val="262626" w:themeColor="text1" w:themeTint="D9"/>
                  <w:sz w:val="24"/>
                  <w:szCs w:val="24"/>
                  <w:u w:val="single"/>
                </w:rPr>
                <w:t>2.1.4 Character Key Shortcuts</w:t>
              </w:r>
            </w:hyperlink>
            <w:r w:rsidRPr="00B95C20">
              <w:rPr>
                <w:rFonts w:ascii="Inter" w:hAnsi="Inter"/>
                <w:color w:val="262626" w:themeColor="text1" w:themeTint="D9"/>
                <w:sz w:val="24"/>
                <w:szCs w:val="24"/>
              </w:rPr>
              <w:t xml:space="preserve"> (Level A 2.1 only)</w:t>
            </w:r>
          </w:p>
          <w:p w14:paraId="000001BE"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1BF"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1C0"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9.2.1.4 (Web)</w:t>
            </w:r>
          </w:p>
          <w:p w14:paraId="000001C1"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10.2.1.4 (Non-web document)</w:t>
            </w:r>
          </w:p>
          <w:p w14:paraId="000001C2"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11.2.1.4.1 (Open Functionality Software)</w:t>
            </w:r>
          </w:p>
          <w:p w14:paraId="000001C3"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lastRenderedPageBreak/>
              <w:t>11.2.1.4.2 (Closed Software)</w:t>
            </w:r>
          </w:p>
          <w:p w14:paraId="000001C4"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1C5"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1C6"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1C8" w14:textId="7FDD5B46"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9B4C27" w:rsidRPr="00B95C20">
              <w:rPr>
                <w:rFonts w:ascii="Inter" w:hAnsi="Inter"/>
                <w:color w:val="262626" w:themeColor="text1" w:themeTint="D9"/>
                <w:sz w:val="24"/>
                <w:szCs w:val="24"/>
              </w:rPr>
              <w:t>Supports</w:t>
            </w:r>
          </w:p>
          <w:p w14:paraId="000001C9" w14:textId="4FF4D5BA"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8473EA" w:rsidRPr="00B95C20">
              <w:rPr>
                <w:rFonts w:ascii="Inter" w:hAnsi="Inter"/>
                <w:color w:val="262626" w:themeColor="text1" w:themeTint="D9"/>
                <w:sz w:val="24"/>
                <w:szCs w:val="24"/>
              </w:rPr>
              <w:t>Supports</w:t>
            </w:r>
          </w:p>
          <w:p w14:paraId="000001CA" w14:textId="75BFD1B2"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CB" w14:textId="7777777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Closed: See information in 5.1.3.1 through 5.1.3.16</w:t>
            </w:r>
          </w:p>
          <w:p w14:paraId="000001CC" w14:textId="79AEE5E9"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r w:rsidR="00414B0C"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1CE" w14:textId="083413A8"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9B4C27" w:rsidRPr="00B95C20">
              <w:rPr>
                <w:rFonts w:ascii="Inter" w:hAnsi="Inter"/>
                <w:color w:val="262626" w:themeColor="text1" w:themeTint="D9"/>
                <w:sz w:val="24"/>
                <w:szCs w:val="24"/>
              </w:rPr>
              <w:t xml:space="preserve">Only keyboard </w:t>
            </w:r>
            <w:r w:rsidRPr="00B95C20">
              <w:rPr>
                <w:rFonts w:ascii="Inter" w:hAnsi="Inter"/>
                <w:color w:val="262626" w:themeColor="text1" w:themeTint="D9"/>
                <w:sz w:val="24"/>
                <w:szCs w:val="24"/>
              </w:rPr>
              <w:t>command</w:t>
            </w:r>
            <w:r w:rsidR="009B4C27" w:rsidRPr="00B95C20">
              <w:rPr>
                <w:rFonts w:ascii="Inter" w:hAnsi="Inter"/>
                <w:color w:val="262626" w:themeColor="text1" w:themeTint="D9"/>
                <w:sz w:val="24"/>
                <w:szCs w:val="24"/>
              </w:rPr>
              <w:t xml:space="preserve"> used is </w:t>
            </w:r>
            <w:r w:rsidR="00242E9C" w:rsidRPr="00B95C20">
              <w:rPr>
                <w:rFonts w:ascii="Inter" w:hAnsi="Inter"/>
                <w:color w:val="262626" w:themeColor="text1" w:themeTint="D9"/>
                <w:sz w:val="24"/>
                <w:szCs w:val="24"/>
              </w:rPr>
              <w:t>‘/’ which is used for quick actions</w:t>
            </w:r>
            <w:r w:rsidR="00D51733" w:rsidRPr="00B95C20">
              <w:rPr>
                <w:rFonts w:ascii="Inter" w:hAnsi="Inter"/>
                <w:color w:val="262626" w:themeColor="text1" w:themeTint="D9"/>
                <w:sz w:val="24"/>
                <w:szCs w:val="24"/>
              </w:rPr>
              <w:t>, which is not considered a shortcut</w:t>
            </w:r>
            <w:r w:rsidR="00BD40AE" w:rsidRPr="00B95C20">
              <w:rPr>
                <w:rFonts w:ascii="Inter" w:hAnsi="Inter"/>
                <w:color w:val="262626" w:themeColor="text1" w:themeTint="D9"/>
                <w:sz w:val="24"/>
                <w:szCs w:val="24"/>
              </w:rPr>
              <w:t xml:space="preserve"> as per the </w:t>
            </w:r>
            <w:r w:rsidR="00CA23F5" w:rsidRPr="00B95C20">
              <w:rPr>
                <w:rFonts w:ascii="Inter" w:hAnsi="Inter"/>
                <w:color w:val="262626" w:themeColor="text1" w:themeTint="D9"/>
                <w:sz w:val="24"/>
                <w:szCs w:val="24"/>
              </w:rPr>
              <w:t xml:space="preserve">WCAG definition. </w:t>
            </w:r>
            <w:r w:rsidR="002E424F" w:rsidRPr="00B95C20">
              <w:rPr>
                <w:rFonts w:ascii="Inter" w:hAnsi="Inter"/>
                <w:color w:val="262626" w:themeColor="text1" w:themeTint="D9"/>
                <w:sz w:val="24"/>
                <w:szCs w:val="24"/>
              </w:rPr>
              <w:t xml:space="preserve">The user can </w:t>
            </w:r>
            <w:r w:rsidR="00E012AF" w:rsidRPr="00B95C20">
              <w:rPr>
                <w:rFonts w:ascii="Inter" w:hAnsi="Inter"/>
                <w:color w:val="262626" w:themeColor="text1" w:themeTint="D9"/>
                <w:sz w:val="24"/>
                <w:szCs w:val="24"/>
              </w:rPr>
              <w:t xml:space="preserve">also </w:t>
            </w:r>
            <w:r w:rsidR="002E424F" w:rsidRPr="00B95C20">
              <w:rPr>
                <w:rFonts w:ascii="Inter" w:hAnsi="Inter"/>
                <w:color w:val="262626" w:themeColor="text1" w:themeTint="D9"/>
                <w:sz w:val="24"/>
                <w:szCs w:val="24"/>
              </w:rPr>
              <w:t>use the ‘Quick Actions’ function</w:t>
            </w:r>
            <w:r w:rsidR="00E012AF" w:rsidRPr="00B95C20">
              <w:rPr>
                <w:rFonts w:ascii="Inter" w:hAnsi="Inter"/>
                <w:color w:val="262626" w:themeColor="text1" w:themeTint="D9"/>
                <w:sz w:val="24"/>
                <w:szCs w:val="24"/>
              </w:rPr>
              <w:t xml:space="preserve"> by just clicking </w:t>
            </w:r>
            <w:r w:rsidR="004F1EB5" w:rsidRPr="00B95C20">
              <w:rPr>
                <w:rFonts w:ascii="Inter" w:hAnsi="Inter"/>
                <w:color w:val="262626" w:themeColor="text1" w:themeTint="D9"/>
                <w:sz w:val="24"/>
                <w:szCs w:val="24"/>
              </w:rPr>
              <w:t xml:space="preserve">or tab focusing the searchbar element. </w:t>
            </w:r>
            <w:r w:rsidR="00E012AF" w:rsidRPr="00B95C20">
              <w:rPr>
                <w:rFonts w:ascii="Inter" w:hAnsi="Inter"/>
                <w:color w:val="262626" w:themeColor="text1" w:themeTint="D9"/>
                <w:sz w:val="24"/>
                <w:szCs w:val="24"/>
              </w:rPr>
              <w:t xml:space="preserve"> </w:t>
            </w:r>
          </w:p>
          <w:p w14:paraId="000001CF" w14:textId="5D0BE5AA"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Electronic Docs: </w:t>
            </w:r>
            <w:r w:rsidR="00555490" w:rsidRPr="00B95C20">
              <w:rPr>
                <w:rFonts w:ascii="Inter" w:hAnsi="Inter"/>
                <w:color w:val="262626" w:themeColor="text1" w:themeTint="D9"/>
                <w:sz w:val="24"/>
                <w:szCs w:val="24"/>
              </w:rPr>
              <w:t>No keyboard shortcuts</w:t>
            </w:r>
            <w:r w:rsidR="003A1389" w:rsidRPr="00B95C20">
              <w:rPr>
                <w:rFonts w:ascii="Inter" w:hAnsi="Inter"/>
                <w:color w:val="262626" w:themeColor="text1" w:themeTint="D9"/>
                <w:sz w:val="24"/>
                <w:szCs w:val="24"/>
              </w:rPr>
              <w:t xml:space="preserve"> are</w:t>
            </w:r>
            <w:r w:rsidR="00555490" w:rsidRPr="00B95C20">
              <w:rPr>
                <w:rFonts w:ascii="Inter" w:hAnsi="Inter"/>
                <w:color w:val="262626" w:themeColor="text1" w:themeTint="D9"/>
                <w:sz w:val="24"/>
                <w:szCs w:val="24"/>
              </w:rPr>
              <w:t xml:space="preserve"> used for the customer facing part of the </w:t>
            </w:r>
            <w:r w:rsidR="008E3C33" w:rsidRPr="00B95C20">
              <w:rPr>
                <w:rFonts w:ascii="Inter" w:hAnsi="Inter"/>
                <w:color w:val="262626" w:themeColor="text1" w:themeTint="D9"/>
                <w:sz w:val="24"/>
                <w:szCs w:val="24"/>
              </w:rPr>
              <w:t xml:space="preserve">website. </w:t>
            </w:r>
          </w:p>
          <w:p w14:paraId="000001D0" w14:textId="58479697"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D2" w14:textId="55792E6D"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Closed: See information in 5.1.3.1 through 5.1.3.16</w:t>
            </w:r>
          </w:p>
        </w:tc>
      </w:tr>
      <w:tr w:rsidR="00060B0E" w:rsidRPr="00B95C20" w14:paraId="73600F50"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D3" w14:textId="77777777" w:rsidR="00ED37F4" w:rsidRPr="00B95C20" w:rsidRDefault="00ED37F4" w:rsidP="002B0B6F">
            <w:pPr>
              <w:spacing w:after="0" w:line="240" w:lineRule="auto"/>
              <w:rPr>
                <w:rFonts w:ascii="Inter" w:hAnsi="Inter"/>
                <w:color w:val="262626" w:themeColor="text1" w:themeTint="D9"/>
                <w:sz w:val="24"/>
                <w:szCs w:val="24"/>
              </w:rPr>
            </w:pPr>
            <w:hyperlink r:id="rId31" w:anchor="time-limits-required-behaviors">
              <w:r w:rsidRPr="00B95C20">
                <w:rPr>
                  <w:rFonts w:ascii="Inter" w:hAnsi="Inter"/>
                  <w:color w:val="262626" w:themeColor="text1" w:themeTint="D9"/>
                  <w:sz w:val="24"/>
                  <w:szCs w:val="24"/>
                  <w:u w:val="single"/>
                </w:rPr>
                <w:t>2.2.1 Timing Adjustable</w:t>
              </w:r>
            </w:hyperlink>
            <w:r w:rsidRPr="00B95C20">
              <w:rPr>
                <w:rFonts w:ascii="Inter" w:hAnsi="Inter"/>
                <w:color w:val="262626" w:themeColor="text1" w:themeTint="D9"/>
                <w:sz w:val="24"/>
                <w:szCs w:val="24"/>
              </w:rPr>
              <w:t xml:space="preserve"> (Level A)</w:t>
            </w:r>
          </w:p>
          <w:p w14:paraId="000001D4"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1D5"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1D6" w14:textId="77777777" w:rsidR="00ED37F4" w:rsidRPr="00B95C20" w:rsidRDefault="00D204DA" w:rsidP="002B0B6F">
            <w:pPr>
              <w:numPr>
                <w:ilvl w:val="0"/>
                <w:numId w:val="14"/>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9.2.2.1 (Web)</w:t>
            </w:r>
          </w:p>
          <w:p w14:paraId="000001D7" w14:textId="77777777" w:rsidR="00ED37F4" w:rsidRPr="00B95C20" w:rsidRDefault="00D204DA" w:rsidP="002B0B6F">
            <w:pPr>
              <w:numPr>
                <w:ilvl w:val="0"/>
                <w:numId w:val="14"/>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10.2.2.1 (Non-web document)</w:t>
            </w:r>
          </w:p>
          <w:p w14:paraId="000001D8" w14:textId="77777777" w:rsidR="00ED37F4" w:rsidRPr="00B95C20" w:rsidRDefault="00D204DA" w:rsidP="002B0B6F">
            <w:pPr>
              <w:numPr>
                <w:ilvl w:val="0"/>
                <w:numId w:val="14"/>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11.2.2.1 (Open Functionality Software)</w:t>
            </w:r>
          </w:p>
          <w:p w14:paraId="000001D9"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11.2.2.1 (Closed Software)</w:t>
            </w:r>
          </w:p>
          <w:p w14:paraId="000001DA"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1DB"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1DC"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1DE" w14:textId="0F90627D"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9E2E01" w:rsidRPr="00B95C20">
              <w:rPr>
                <w:rFonts w:ascii="Inter" w:hAnsi="Inter"/>
                <w:color w:val="262626" w:themeColor="text1" w:themeTint="D9"/>
                <w:sz w:val="24"/>
                <w:szCs w:val="24"/>
              </w:rPr>
              <w:t>Supports</w:t>
            </w:r>
          </w:p>
          <w:p w14:paraId="000001DF" w14:textId="176881B8"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F7351D" w:rsidRPr="00B95C20">
              <w:rPr>
                <w:rFonts w:ascii="Inter" w:hAnsi="Inter"/>
                <w:color w:val="262626" w:themeColor="text1" w:themeTint="D9"/>
                <w:sz w:val="24"/>
                <w:szCs w:val="24"/>
              </w:rPr>
              <w:t>Supports</w:t>
            </w:r>
          </w:p>
          <w:p w14:paraId="000001E0" w14:textId="7661EADB"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E1" w14:textId="155DB852"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317071" w:rsidRPr="00B95C20">
              <w:rPr>
                <w:rFonts w:ascii="Inter" w:hAnsi="Inter"/>
                <w:color w:val="262626" w:themeColor="text1" w:themeTint="D9"/>
                <w:sz w:val="24"/>
                <w:szCs w:val="24"/>
              </w:rPr>
              <w:t>Does not Support</w:t>
            </w:r>
          </w:p>
          <w:p w14:paraId="000001E2" w14:textId="56785E3B"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1E4" w14:textId="4DE1118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435358" w:rsidRPr="00B95C20">
              <w:rPr>
                <w:rFonts w:ascii="Inter" w:hAnsi="Inter"/>
                <w:color w:val="262626" w:themeColor="text1" w:themeTint="D9"/>
                <w:sz w:val="24"/>
                <w:szCs w:val="24"/>
              </w:rPr>
              <w:t xml:space="preserve">The website has a security timeout which </w:t>
            </w:r>
            <w:r w:rsidR="00296451" w:rsidRPr="00B95C20">
              <w:rPr>
                <w:rFonts w:ascii="Inter" w:hAnsi="Inter"/>
                <w:color w:val="262626" w:themeColor="text1" w:themeTint="D9"/>
                <w:sz w:val="24"/>
                <w:szCs w:val="24"/>
              </w:rPr>
              <w:t xml:space="preserve">lasts several </w:t>
            </w:r>
            <w:r w:rsidR="00101042" w:rsidRPr="00B95C20">
              <w:rPr>
                <w:rFonts w:ascii="Inter" w:hAnsi="Inter"/>
                <w:color w:val="262626" w:themeColor="text1" w:themeTint="D9"/>
                <w:sz w:val="24"/>
                <w:szCs w:val="24"/>
              </w:rPr>
              <w:t>hours and</w:t>
            </w:r>
            <w:r w:rsidR="00296451" w:rsidRPr="00B95C20">
              <w:rPr>
                <w:rFonts w:ascii="Inter" w:hAnsi="Inter"/>
                <w:color w:val="262626" w:themeColor="text1" w:themeTint="D9"/>
                <w:sz w:val="24"/>
                <w:szCs w:val="24"/>
              </w:rPr>
              <w:t xml:space="preserve"> is required. </w:t>
            </w:r>
          </w:p>
          <w:p w14:paraId="000001E5" w14:textId="0389DE16"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101042" w:rsidRPr="00B95C20">
              <w:rPr>
                <w:rFonts w:ascii="Inter" w:hAnsi="Inter"/>
                <w:color w:val="262626" w:themeColor="text1" w:themeTint="D9"/>
                <w:sz w:val="24"/>
                <w:szCs w:val="24"/>
              </w:rPr>
              <w:t>Users are not timed out when viewing online documentation</w:t>
            </w:r>
            <w:r w:rsidR="008E3C33" w:rsidRPr="00B95C20">
              <w:rPr>
                <w:rFonts w:ascii="Inter" w:hAnsi="Inter"/>
                <w:color w:val="262626" w:themeColor="text1" w:themeTint="D9"/>
                <w:sz w:val="24"/>
                <w:szCs w:val="24"/>
              </w:rPr>
              <w:t xml:space="preserve">, and a login is not required. </w:t>
            </w:r>
          </w:p>
          <w:p w14:paraId="000001E6" w14:textId="1ABF8E48"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E8" w14:textId="2B8056AA"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7828B8" w:rsidRPr="00B95C20">
              <w:rPr>
                <w:rFonts w:ascii="Inter" w:hAnsi="Inter"/>
                <w:color w:val="262626" w:themeColor="text1" w:themeTint="D9"/>
                <w:sz w:val="24"/>
                <w:szCs w:val="24"/>
              </w:rPr>
              <w:t xml:space="preserve">The software does not warn users when they are about to time out </w:t>
            </w:r>
            <w:r w:rsidR="003241C3" w:rsidRPr="00B95C20">
              <w:rPr>
                <w:rFonts w:ascii="Inter" w:hAnsi="Inter"/>
                <w:color w:val="262626" w:themeColor="text1" w:themeTint="D9"/>
                <w:sz w:val="24"/>
                <w:szCs w:val="24"/>
              </w:rPr>
              <w:t xml:space="preserve">terminates the session immediately. </w:t>
            </w:r>
            <w:r w:rsidR="00081D1D" w:rsidRPr="00B95C20">
              <w:rPr>
                <w:rFonts w:ascii="Inter" w:hAnsi="Inter"/>
                <w:color w:val="262626" w:themeColor="text1" w:themeTint="D9"/>
                <w:sz w:val="24"/>
                <w:szCs w:val="24"/>
              </w:rPr>
              <w:t xml:space="preserve">This occurs when logged in to their user account or when logged in using a </w:t>
            </w:r>
            <w:r w:rsidR="00BE709B" w:rsidRPr="00B95C20">
              <w:rPr>
                <w:rFonts w:ascii="Inter" w:hAnsi="Inter"/>
                <w:color w:val="262626" w:themeColor="text1" w:themeTint="D9"/>
                <w:sz w:val="24"/>
                <w:szCs w:val="24"/>
              </w:rPr>
              <w:t xml:space="preserve">transaction barcode. </w:t>
            </w:r>
            <w:r w:rsidR="004C232C" w:rsidRPr="00B95C20">
              <w:rPr>
                <w:rFonts w:ascii="Inter" w:hAnsi="Inter"/>
                <w:color w:val="262626" w:themeColor="text1" w:themeTint="D9"/>
                <w:sz w:val="24"/>
                <w:szCs w:val="24"/>
              </w:rPr>
              <w:t xml:space="preserve">Session timeout is not adjustable. </w:t>
            </w:r>
            <w:r w:rsidR="00FA2DFE" w:rsidRPr="00B95C20">
              <w:rPr>
                <w:rFonts w:ascii="Inter" w:hAnsi="Inter"/>
                <w:color w:val="262626" w:themeColor="text1" w:themeTint="D9"/>
                <w:sz w:val="24"/>
                <w:szCs w:val="24"/>
              </w:rPr>
              <w:t xml:space="preserve">Scan timing on </w:t>
            </w:r>
            <w:r w:rsidR="00060B0E" w:rsidRPr="00B95C20">
              <w:rPr>
                <w:rFonts w:ascii="Inter" w:hAnsi="Inter"/>
                <w:color w:val="262626" w:themeColor="text1" w:themeTint="D9"/>
                <w:sz w:val="24"/>
                <w:szCs w:val="24"/>
              </w:rPr>
              <w:t>Envoy</w:t>
            </w:r>
            <w:r w:rsidR="00060B0E" w:rsidRPr="00B95C20">
              <w:rPr>
                <w:rFonts w:ascii="Inter" w:hAnsi="Inter"/>
                <w:color w:val="262626" w:themeColor="text1" w:themeTint="D9"/>
                <w:sz w:val="24"/>
                <w:szCs w:val="24"/>
                <w:vertAlign w:val="superscript"/>
              </w:rPr>
              <w:t>™</w:t>
            </w:r>
            <w:r w:rsidR="00FA2DFE" w:rsidRPr="00B95C20">
              <w:rPr>
                <w:rFonts w:ascii="Inter" w:hAnsi="Inter"/>
                <w:color w:val="262626" w:themeColor="text1" w:themeTint="D9"/>
                <w:sz w:val="24"/>
                <w:szCs w:val="24"/>
              </w:rPr>
              <w:t xml:space="preserve"> units is also not adjustable. </w:t>
            </w:r>
          </w:p>
        </w:tc>
      </w:tr>
      <w:tr w:rsidR="00060B0E" w:rsidRPr="00B95C20" w14:paraId="47385AE9"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E9" w14:textId="77777777" w:rsidR="00ED37F4" w:rsidRPr="00B95C20" w:rsidRDefault="00ED37F4" w:rsidP="002B0B6F">
            <w:pPr>
              <w:spacing w:after="0" w:line="240" w:lineRule="auto"/>
              <w:rPr>
                <w:rFonts w:ascii="Inter" w:hAnsi="Inter"/>
                <w:color w:val="262626" w:themeColor="text1" w:themeTint="D9"/>
                <w:sz w:val="24"/>
                <w:szCs w:val="24"/>
              </w:rPr>
            </w:pPr>
            <w:hyperlink r:id="rId32" w:anchor="time-limits-pause">
              <w:r w:rsidRPr="00B95C20">
                <w:rPr>
                  <w:rFonts w:ascii="Inter" w:hAnsi="Inter"/>
                  <w:color w:val="262626" w:themeColor="text1" w:themeTint="D9"/>
                  <w:sz w:val="24"/>
                  <w:szCs w:val="24"/>
                  <w:u w:val="single"/>
                </w:rPr>
                <w:t>2.2.2 Pause, Stop, Hide</w:t>
              </w:r>
            </w:hyperlink>
            <w:r w:rsidRPr="00B95C20">
              <w:rPr>
                <w:rFonts w:ascii="Inter" w:hAnsi="Inter"/>
                <w:color w:val="262626" w:themeColor="text1" w:themeTint="D9"/>
                <w:sz w:val="24"/>
                <w:szCs w:val="24"/>
              </w:rPr>
              <w:t xml:space="preserve"> (Level A)</w:t>
            </w:r>
          </w:p>
          <w:p w14:paraId="000001EA"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1EB"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1EC"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9.2.2.2 (Web)</w:t>
            </w:r>
          </w:p>
          <w:p w14:paraId="000001ED"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10.2.2.2 (Non-web document)</w:t>
            </w:r>
          </w:p>
          <w:p w14:paraId="000001EE"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11.2.2.2 (Open Functionality Software)</w:t>
            </w:r>
          </w:p>
          <w:p w14:paraId="000001EF"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11.2.2.2 (Closed Software)</w:t>
            </w:r>
          </w:p>
          <w:p w14:paraId="000001F0"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1F1"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1F2"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1F4" w14:textId="27A41284"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F7351D" w:rsidRPr="00B95C20">
              <w:rPr>
                <w:rFonts w:ascii="Inter" w:hAnsi="Inter"/>
                <w:color w:val="262626" w:themeColor="text1" w:themeTint="D9"/>
                <w:sz w:val="24"/>
                <w:szCs w:val="24"/>
              </w:rPr>
              <w:t>Partially Supports</w:t>
            </w:r>
          </w:p>
          <w:p w14:paraId="000001F5" w14:textId="346685B8"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895A3F">
              <w:rPr>
                <w:rFonts w:ascii="Inter" w:hAnsi="Inter"/>
                <w:color w:val="262626" w:themeColor="text1" w:themeTint="D9"/>
                <w:sz w:val="24"/>
                <w:szCs w:val="24"/>
              </w:rPr>
              <w:t xml:space="preserve">Partially </w:t>
            </w:r>
            <w:r w:rsidR="00F7351D" w:rsidRPr="00B95C20">
              <w:rPr>
                <w:rFonts w:ascii="Inter" w:hAnsi="Inter"/>
                <w:color w:val="262626" w:themeColor="text1" w:themeTint="D9"/>
                <w:sz w:val="24"/>
                <w:szCs w:val="24"/>
              </w:rPr>
              <w:t>Supports</w:t>
            </w:r>
          </w:p>
          <w:p w14:paraId="000001F6" w14:textId="4F358B7A"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F7" w14:textId="7A8B3079"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43348E" w:rsidRPr="00B95C20">
              <w:rPr>
                <w:rFonts w:ascii="Inter" w:hAnsi="Inter"/>
                <w:color w:val="262626" w:themeColor="text1" w:themeTint="D9"/>
                <w:sz w:val="24"/>
                <w:szCs w:val="24"/>
              </w:rPr>
              <w:t>Supports</w:t>
            </w:r>
          </w:p>
          <w:p w14:paraId="000001F8" w14:textId="632AB6A3"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1FA" w14:textId="431FA2E6"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735F99" w:rsidRPr="00B95C20">
              <w:rPr>
                <w:rFonts w:ascii="Inter" w:hAnsi="Inter"/>
                <w:color w:val="262626" w:themeColor="text1" w:themeTint="D9"/>
                <w:sz w:val="24"/>
                <w:szCs w:val="24"/>
              </w:rPr>
              <w:t xml:space="preserve"> </w:t>
            </w:r>
            <w:r w:rsidR="00711EF0" w:rsidRPr="00B95C20">
              <w:rPr>
                <w:rFonts w:ascii="Inter" w:hAnsi="Inter"/>
                <w:color w:val="262626" w:themeColor="text1" w:themeTint="D9"/>
                <w:sz w:val="24"/>
                <w:szCs w:val="24"/>
              </w:rPr>
              <w:t xml:space="preserve">Flashing </w:t>
            </w:r>
            <w:r w:rsidR="002320B3" w:rsidRPr="00B95C20">
              <w:rPr>
                <w:rFonts w:ascii="Inter" w:hAnsi="Inter"/>
                <w:color w:val="262626" w:themeColor="text1" w:themeTint="D9"/>
                <w:sz w:val="24"/>
                <w:szCs w:val="24"/>
              </w:rPr>
              <w:t>displays</w:t>
            </w:r>
            <w:r w:rsidR="00711EF0" w:rsidRPr="00B95C20">
              <w:rPr>
                <w:rFonts w:ascii="Inter" w:hAnsi="Inter"/>
                <w:color w:val="262626" w:themeColor="text1" w:themeTint="D9"/>
                <w:sz w:val="24"/>
                <w:szCs w:val="24"/>
              </w:rPr>
              <w:t xml:space="preserve"> are not used for charts, graph</w:t>
            </w:r>
            <w:r w:rsidR="00481C18" w:rsidRPr="00B95C20">
              <w:rPr>
                <w:rFonts w:ascii="Inter" w:hAnsi="Inter"/>
                <w:color w:val="262626" w:themeColor="text1" w:themeTint="D9"/>
                <w:sz w:val="24"/>
                <w:szCs w:val="24"/>
              </w:rPr>
              <w:t>s</w:t>
            </w:r>
            <w:r w:rsidR="00886C4E" w:rsidRPr="00B95C20">
              <w:rPr>
                <w:rFonts w:ascii="Inter" w:hAnsi="Inter"/>
                <w:color w:val="262626" w:themeColor="text1" w:themeTint="D9"/>
                <w:sz w:val="24"/>
                <w:szCs w:val="24"/>
              </w:rPr>
              <w:t>.</w:t>
            </w:r>
            <w:r w:rsidR="004E3EAD" w:rsidRPr="00B95C20">
              <w:rPr>
                <w:rFonts w:ascii="Inter" w:hAnsi="Inter"/>
                <w:color w:val="262626" w:themeColor="text1" w:themeTint="D9"/>
                <w:sz w:val="24"/>
                <w:szCs w:val="24"/>
              </w:rPr>
              <w:t xml:space="preserve"> The only flashing display is used for </w:t>
            </w:r>
            <w:r w:rsidR="00DB3167" w:rsidRPr="00B95C20">
              <w:rPr>
                <w:rFonts w:ascii="Inter" w:hAnsi="Inter"/>
                <w:color w:val="262626" w:themeColor="text1" w:themeTint="D9"/>
                <w:sz w:val="24"/>
                <w:szCs w:val="24"/>
              </w:rPr>
              <w:t>locker</w:t>
            </w:r>
            <w:r w:rsidR="00B5227F" w:rsidRPr="00B95C20">
              <w:rPr>
                <w:rFonts w:ascii="Inter" w:hAnsi="Inter"/>
                <w:color w:val="262626" w:themeColor="text1" w:themeTint="D9"/>
                <w:sz w:val="24"/>
                <w:szCs w:val="24"/>
              </w:rPr>
              <w:t xml:space="preserve"> map</w:t>
            </w:r>
            <w:r w:rsidR="00DB3167" w:rsidRPr="00B95C20">
              <w:rPr>
                <w:rFonts w:ascii="Inter" w:hAnsi="Inter"/>
                <w:color w:val="262626" w:themeColor="text1" w:themeTint="D9"/>
                <w:sz w:val="24"/>
                <w:szCs w:val="24"/>
              </w:rPr>
              <w:t xml:space="preserve"> displays when there is some type of fault with the asset/transaction</w:t>
            </w:r>
            <w:r w:rsidR="008747E7" w:rsidRPr="00B95C20">
              <w:rPr>
                <w:rFonts w:ascii="Inter" w:hAnsi="Inter"/>
                <w:color w:val="262626" w:themeColor="text1" w:themeTint="D9"/>
                <w:sz w:val="24"/>
                <w:szCs w:val="24"/>
              </w:rPr>
              <w:t xml:space="preserve">, </w:t>
            </w:r>
            <w:r w:rsidR="0025502F" w:rsidRPr="00B95C20">
              <w:rPr>
                <w:rFonts w:ascii="Inter" w:hAnsi="Inter"/>
                <w:color w:val="262626" w:themeColor="text1" w:themeTint="D9"/>
                <w:sz w:val="24"/>
                <w:szCs w:val="24"/>
              </w:rPr>
              <w:t xml:space="preserve">which is not the only method used to </w:t>
            </w:r>
            <w:r w:rsidR="00B610BE" w:rsidRPr="00B95C20">
              <w:rPr>
                <w:rFonts w:ascii="Inter" w:hAnsi="Inter"/>
                <w:color w:val="262626" w:themeColor="text1" w:themeTint="D9"/>
                <w:sz w:val="24"/>
                <w:szCs w:val="24"/>
              </w:rPr>
              <w:t xml:space="preserve">present this information. </w:t>
            </w:r>
            <w:r w:rsidR="00A57F6B" w:rsidRPr="00B95C20">
              <w:rPr>
                <w:rFonts w:ascii="Inter" w:hAnsi="Inter"/>
                <w:color w:val="262626" w:themeColor="text1" w:themeTint="D9"/>
                <w:sz w:val="24"/>
                <w:szCs w:val="24"/>
              </w:rPr>
              <w:t xml:space="preserve">No text is displayed on the </w:t>
            </w:r>
            <w:r w:rsidR="00B5227F" w:rsidRPr="00B95C20">
              <w:rPr>
                <w:rFonts w:ascii="Inter" w:hAnsi="Inter"/>
                <w:color w:val="262626" w:themeColor="text1" w:themeTint="D9"/>
                <w:sz w:val="24"/>
                <w:szCs w:val="24"/>
              </w:rPr>
              <w:t xml:space="preserve">locker maps that do flash. </w:t>
            </w:r>
          </w:p>
          <w:p w14:paraId="000001FB" w14:textId="684E726E"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184F1B" w:rsidRPr="00B95C20">
              <w:rPr>
                <w:rFonts w:ascii="Inter" w:hAnsi="Inter"/>
                <w:color w:val="262626" w:themeColor="text1" w:themeTint="D9"/>
                <w:sz w:val="24"/>
                <w:szCs w:val="24"/>
              </w:rPr>
              <w:t xml:space="preserve">Only </w:t>
            </w:r>
            <w:r w:rsidR="009C6AC4" w:rsidRPr="00B95C20">
              <w:rPr>
                <w:rFonts w:ascii="Inter" w:hAnsi="Inter"/>
                <w:color w:val="262626" w:themeColor="text1" w:themeTint="D9"/>
                <w:sz w:val="24"/>
                <w:szCs w:val="24"/>
              </w:rPr>
              <w:t>infraction would be the uploaded gifs on one article</w:t>
            </w:r>
            <w:r w:rsidR="006B625A" w:rsidRPr="00B95C20">
              <w:rPr>
                <w:rFonts w:ascii="Inter" w:hAnsi="Inter"/>
                <w:color w:val="262626" w:themeColor="text1" w:themeTint="D9"/>
                <w:sz w:val="24"/>
                <w:szCs w:val="24"/>
              </w:rPr>
              <w:t xml:space="preserve">, which are required to demonstrate </w:t>
            </w:r>
            <w:r w:rsidR="00B14579" w:rsidRPr="00B95C20">
              <w:rPr>
                <w:rFonts w:ascii="Inter" w:hAnsi="Inter"/>
                <w:color w:val="262626" w:themeColor="text1" w:themeTint="D9"/>
                <w:sz w:val="24"/>
                <w:szCs w:val="24"/>
              </w:rPr>
              <w:t xml:space="preserve">screensaver </w:t>
            </w:r>
            <w:r w:rsidR="006B625A" w:rsidRPr="00B95C20">
              <w:rPr>
                <w:rFonts w:ascii="Inter" w:hAnsi="Inter"/>
                <w:color w:val="262626" w:themeColor="text1" w:themeTint="D9"/>
                <w:sz w:val="24"/>
                <w:szCs w:val="24"/>
              </w:rPr>
              <w:lastRenderedPageBreak/>
              <w:t>video</w:t>
            </w:r>
            <w:r w:rsidR="00B14579" w:rsidRPr="00B95C20">
              <w:rPr>
                <w:rFonts w:ascii="Inter" w:hAnsi="Inter"/>
                <w:color w:val="262626" w:themeColor="text1" w:themeTint="D9"/>
                <w:sz w:val="24"/>
                <w:szCs w:val="24"/>
              </w:rPr>
              <w:t>s</w:t>
            </w:r>
            <w:r w:rsidR="007C34B9" w:rsidRPr="00B95C20">
              <w:rPr>
                <w:rFonts w:ascii="Inter" w:hAnsi="Inter"/>
                <w:color w:val="262626" w:themeColor="text1" w:themeTint="D9"/>
                <w:sz w:val="24"/>
                <w:szCs w:val="24"/>
              </w:rPr>
              <w:t xml:space="preserve"> and </w:t>
            </w:r>
            <w:r w:rsidR="00197530" w:rsidRPr="00B95C20">
              <w:rPr>
                <w:rFonts w:ascii="Inter" w:hAnsi="Inter"/>
                <w:color w:val="262626" w:themeColor="text1" w:themeTint="D9"/>
                <w:sz w:val="24"/>
                <w:szCs w:val="24"/>
              </w:rPr>
              <w:t xml:space="preserve">to provide customers the ability to download </w:t>
            </w:r>
            <w:r w:rsidR="00000794">
              <w:rPr>
                <w:rFonts w:ascii="Inter" w:hAnsi="Inter"/>
                <w:color w:val="262626" w:themeColor="text1" w:themeTint="D9"/>
                <w:sz w:val="24"/>
                <w:szCs w:val="24"/>
              </w:rPr>
              <w:t>our</w:t>
            </w:r>
            <w:r w:rsidR="00197530" w:rsidRPr="00B95C20">
              <w:rPr>
                <w:rFonts w:ascii="Inter" w:hAnsi="Inter"/>
                <w:color w:val="262626" w:themeColor="text1" w:themeTint="D9"/>
                <w:sz w:val="24"/>
                <w:szCs w:val="24"/>
              </w:rPr>
              <w:t xml:space="preserve"> default screensaver</w:t>
            </w:r>
            <w:r w:rsidR="00000794">
              <w:rPr>
                <w:rFonts w:ascii="Inter" w:hAnsi="Inter"/>
                <w:color w:val="262626" w:themeColor="text1" w:themeTint="D9"/>
                <w:sz w:val="24"/>
                <w:szCs w:val="24"/>
              </w:rPr>
              <w:t>s</w:t>
            </w:r>
            <w:r w:rsidR="00197530" w:rsidRPr="00B95C20">
              <w:rPr>
                <w:rFonts w:ascii="Inter" w:hAnsi="Inter"/>
                <w:color w:val="262626" w:themeColor="text1" w:themeTint="D9"/>
                <w:sz w:val="24"/>
                <w:szCs w:val="24"/>
              </w:rPr>
              <w:t>.</w:t>
            </w:r>
            <w:r w:rsidR="009C6AC4" w:rsidRPr="00B95C20">
              <w:rPr>
                <w:rFonts w:ascii="Inter" w:hAnsi="Inter"/>
                <w:color w:val="262626" w:themeColor="text1" w:themeTint="D9"/>
                <w:sz w:val="24"/>
                <w:szCs w:val="24"/>
              </w:rPr>
              <w:t xml:space="preserve"> </w:t>
            </w:r>
            <w:r w:rsidR="0059235F" w:rsidRPr="00B95C20">
              <w:rPr>
                <w:rFonts w:ascii="Inter" w:hAnsi="Inter"/>
                <w:color w:val="262626" w:themeColor="text1" w:themeTint="D9"/>
                <w:sz w:val="24"/>
                <w:szCs w:val="24"/>
              </w:rPr>
              <w:t xml:space="preserve">Zendesk does not give users </w:t>
            </w:r>
            <w:r w:rsidR="00FD3BC2" w:rsidRPr="00B95C20">
              <w:rPr>
                <w:rFonts w:ascii="Inter" w:hAnsi="Inter"/>
                <w:color w:val="262626" w:themeColor="text1" w:themeTint="D9"/>
                <w:sz w:val="24"/>
                <w:szCs w:val="24"/>
              </w:rPr>
              <w:t xml:space="preserve">a way to </w:t>
            </w:r>
            <w:r w:rsidR="00E343DA" w:rsidRPr="00B95C20">
              <w:rPr>
                <w:rFonts w:ascii="Inter" w:hAnsi="Inter"/>
                <w:color w:val="262626" w:themeColor="text1" w:themeTint="D9"/>
                <w:sz w:val="24"/>
                <w:szCs w:val="24"/>
              </w:rPr>
              <w:t>pause these</w:t>
            </w:r>
            <w:r w:rsidR="00000794">
              <w:rPr>
                <w:rFonts w:ascii="Inter" w:hAnsi="Inter"/>
                <w:color w:val="262626" w:themeColor="text1" w:themeTint="D9"/>
                <w:sz w:val="24"/>
                <w:szCs w:val="24"/>
              </w:rPr>
              <w:t xml:space="preserve"> by default</w:t>
            </w:r>
            <w:r w:rsidR="00E343DA" w:rsidRPr="00B95C20">
              <w:rPr>
                <w:rFonts w:ascii="Inter" w:hAnsi="Inter"/>
                <w:color w:val="262626" w:themeColor="text1" w:themeTint="D9"/>
                <w:sz w:val="24"/>
                <w:szCs w:val="24"/>
              </w:rPr>
              <w:t xml:space="preserve">. </w:t>
            </w:r>
          </w:p>
          <w:p w14:paraId="000001FC" w14:textId="0408BD32"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1FE" w14:textId="190B9B64"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43348E" w:rsidRPr="00B95C20">
              <w:rPr>
                <w:rFonts w:ascii="Inter" w:hAnsi="Inter"/>
                <w:color w:val="262626" w:themeColor="text1" w:themeTint="D9"/>
                <w:sz w:val="24"/>
                <w:szCs w:val="24"/>
              </w:rPr>
              <w:t>No flashing or blinking animations are used</w:t>
            </w:r>
            <w:r w:rsidR="000135EA" w:rsidRPr="00B95C20">
              <w:rPr>
                <w:rFonts w:ascii="Inter" w:hAnsi="Inter"/>
                <w:color w:val="262626" w:themeColor="text1" w:themeTint="D9"/>
                <w:sz w:val="24"/>
                <w:szCs w:val="24"/>
              </w:rPr>
              <w:t xml:space="preserv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036F5B" w:rsidRPr="00B95C20">
              <w:rPr>
                <w:rFonts w:ascii="Inter" w:hAnsi="Inter"/>
                <w:color w:val="262626" w:themeColor="text1" w:themeTint="D9"/>
                <w:sz w:val="24"/>
                <w:szCs w:val="24"/>
              </w:rPr>
              <w:t xml:space="preserve"> client </w:t>
            </w:r>
            <w:r w:rsidR="00D80D55" w:rsidRPr="00B95C20">
              <w:rPr>
                <w:rFonts w:ascii="Inter" w:hAnsi="Inter"/>
                <w:color w:val="262626" w:themeColor="text1" w:themeTint="D9"/>
                <w:sz w:val="24"/>
                <w:szCs w:val="24"/>
              </w:rPr>
              <w:t xml:space="preserve">uses </w:t>
            </w:r>
            <w:r w:rsidR="0060268D" w:rsidRPr="00B95C20">
              <w:rPr>
                <w:rFonts w:ascii="Inter" w:hAnsi="Inter"/>
                <w:color w:val="262626" w:themeColor="text1" w:themeTint="D9"/>
                <w:sz w:val="24"/>
                <w:szCs w:val="24"/>
              </w:rPr>
              <w:t xml:space="preserve">sliding animations to demonstrate how to load/unload assets into locker bays. </w:t>
            </w:r>
          </w:p>
        </w:tc>
      </w:tr>
      <w:tr w:rsidR="00060B0E" w:rsidRPr="00B95C20" w14:paraId="5804773B"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FF" w14:textId="77777777" w:rsidR="00ED37F4" w:rsidRPr="00B95C20" w:rsidRDefault="00ED37F4" w:rsidP="002B0B6F">
            <w:pPr>
              <w:spacing w:after="0" w:line="240" w:lineRule="auto"/>
              <w:rPr>
                <w:rFonts w:ascii="Inter" w:hAnsi="Inter"/>
                <w:color w:val="262626" w:themeColor="text1" w:themeTint="D9"/>
                <w:sz w:val="24"/>
                <w:szCs w:val="24"/>
              </w:rPr>
            </w:pPr>
            <w:hyperlink r:id="rId33" w:anchor="seizure-does-not-violate">
              <w:r w:rsidRPr="00B95C20">
                <w:rPr>
                  <w:rFonts w:ascii="Inter" w:hAnsi="Inter"/>
                  <w:color w:val="262626" w:themeColor="text1" w:themeTint="D9"/>
                  <w:sz w:val="24"/>
                  <w:szCs w:val="24"/>
                  <w:u w:val="single"/>
                </w:rPr>
                <w:t>2.3.1 Three Flashes or Below Threshold</w:t>
              </w:r>
            </w:hyperlink>
            <w:r w:rsidRPr="00B95C20">
              <w:rPr>
                <w:rFonts w:ascii="Inter" w:hAnsi="Inter"/>
                <w:color w:val="262626" w:themeColor="text1" w:themeTint="D9"/>
                <w:sz w:val="24"/>
                <w:szCs w:val="24"/>
              </w:rPr>
              <w:t xml:space="preserve"> (Level A)</w:t>
            </w:r>
          </w:p>
          <w:p w14:paraId="00000200"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201"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202" w14:textId="77777777" w:rsidR="00ED37F4" w:rsidRPr="00B95C20" w:rsidRDefault="00D204DA" w:rsidP="002B0B6F">
            <w:pPr>
              <w:numPr>
                <w:ilvl w:val="0"/>
                <w:numId w:val="15"/>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9.2.3.1 (Web)</w:t>
            </w:r>
          </w:p>
          <w:p w14:paraId="00000203" w14:textId="77777777" w:rsidR="00ED37F4" w:rsidRPr="00B95C20" w:rsidRDefault="00D204DA" w:rsidP="002B0B6F">
            <w:pPr>
              <w:numPr>
                <w:ilvl w:val="0"/>
                <w:numId w:val="15"/>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10.2.3.1 (Non-web document)</w:t>
            </w:r>
          </w:p>
          <w:p w14:paraId="00000204" w14:textId="77777777" w:rsidR="00ED37F4" w:rsidRPr="00B95C20" w:rsidRDefault="00D204DA" w:rsidP="002B0B6F">
            <w:pPr>
              <w:numPr>
                <w:ilvl w:val="0"/>
                <w:numId w:val="15"/>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11.2.3.1 (Open Functionality Software)</w:t>
            </w:r>
          </w:p>
          <w:p w14:paraId="00000205" w14:textId="77777777" w:rsidR="00ED37F4" w:rsidRPr="00B95C20" w:rsidRDefault="00D204DA" w:rsidP="002B0B6F">
            <w:pPr>
              <w:numPr>
                <w:ilvl w:val="0"/>
                <w:numId w:val="15"/>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11.2.3.1(Closed Software)</w:t>
            </w:r>
          </w:p>
          <w:p w14:paraId="00000206"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207"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208"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20A" w14:textId="5263997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59235F" w:rsidRPr="00B95C20">
              <w:rPr>
                <w:rFonts w:ascii="Inter" w:hAnsi="Inter"/>
                <w:color w:val="262626" w:themeColor="text1" w:themeTint="D9"/>
                <w:sz w:val="24"/>
                <w:szCs w:val="24"/>
              </w:rPr>
              <w:t>Supports</w:t>
            </w:r>
          </w:p>
          <w:p w14:paraId="0000020B" w14:textId="511B8AB6"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1F153F" w:rsidRPr="00B95C20">
              <w:rPr>
                <w:rFonts w:ascii="Inter" w:hAnsi="Inter"/>
                <w:color w:val="262626" w:themeColor="text1" w:themeTint="D9"/>
                <w:sz w:val="24"/>
                <w:szCs w:val="24"/>
              </w:rPr>
              <w:t>Supports</w:t>
            </w:r>
          </w:p>
          <w:p w14:paraId="0000020C" w14:textId="14799C7C"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0D" w14:textId="35FBF169"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200806" w:rsidRPr="00B95C20">
              <w:rPr>
                <w:rFonts w:ascii="Inter" w:hAnsi="Inter"/>
                <w:color w:val="262626" w:themeColor="text1" w:themeTint="D9"/>
                <w:sz w:val="24"/>
                <w:szCs w:val="24"/>
              </w:rPr>
              <w:t>Supports</w:t>
            </w:r>
          </w:p>
          <w:p w14:paraId="0000020E" w14:textId="3F9E5DB0"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210" w14:textId="370FD9A2"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C27240" w:rsidRPr="00B95C20">
              <w:rPr>
                <w:rFonts w:ascii="Inter" w:hAnsi="Inter"/>
                <w:color w:val="262626" w:themeColor="text1" w:themeTint="D9"/>
                <w:sz w:val="24"/>
                <w:szCs w:val="24"/>
              </w:rPr>
              <w:t>Locker fault animation pulses once every 0.75 seconds</w:t>
            </w:r>
            <w:r w:rsidR="00AF5D75" w:rsidRPr="00B95C20">
              <w:rPr>
                <w:rFonts w:ascii="Inter" w:hAnsi="Inter"/>
                <w:color w:val="262626" w:themeColor="text1" w:themeTint="D9"/>
                <w:sz w:val="24"/>
                <w:szCs w:val="24"/>
              </w:rPr>
              <w:t>, which is compliant.</w:t>
            </w:r>
            <w:r w:rsidR="003138CE" w:rsidRPr="00B95C20">
              <w:rPr>
                <w:rFonts w:ascii="Inter" w:hAnsi="Inter"/>
                <w:color w:val="262626" w:themeColor="text1" w:themeTint="D9"/>
                <w:sz w:val="24"/>
                <w:szCs w:val="24"/>
              </w:rPr>
              <w:t xml:space="preserve"> They will need to be further tested against the luminance and </w:t>
            </w:r>
            <w:r w:rsidR="00954D80" w:rsidRPr="00B95C20">
              <w:rPr>
                <w:rFonts w:ascii="Inter" w:hAnsi="Inter"/>
                <w:color w:val="262626" w:themeColor="text1" w:themeTint="D9"/>
                <w:sz w:val="24"/>
                <w:szCs w:val="24"/>
              </w:rPr>
              <w:t xml:space="preserve">red thresholds. </w:t>
            </w:r>
          </w:p>
          <w:p w14:paraId="00000211" w14:textId="1DB4678D"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Electronic Docs:</w:t>
            </w:r>
            <w:r w:rsidR="009B0D02" w:rsidRPr="00B95C20">
              <w:rPr>
                <w:rFonts w:ascii="Inter" w:hAnsi="Inter"/>
                <w:color w:val="262626" w:themeColor="text1" w:themeTint="D9"/>
                <w:sz w:val="24"/>
                <w:szCs w:val="24"/>
              </w:rPr>
              <w:t xml:space="preserve"> There are animations present, but none of them flash, and only on </w:t>
            </w:r>
            <w:r w:rsidR="0041252C" w:rsidRPr="00B95C20">
              <w:rPr>
                <w:rFonts w:ascii="Inter" w:hAnsi="Inter"/>
                <w:color w:val="262626" w:themeColor="text1" w:themeTint="D9"/>
                <w:sz w:val="24"/>
                <w:szCs w:val="24"/>
              </w:rPr>
              <w:t xml:space="preserve">a couple of articles. </w:t>
            </w:r>
          </w:p>
          <w:p w14:paraId="00000212" w14:textId="58687AC6"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14" w14:textId="0D1344B3"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200806" w:rsidRPr="00B95C20">
              <w:rPr>
                <w:rFonts w:ascii="Inter" w:hAnsi="Inter"/>
                <w:color w:val="262626" w:themeColor="text1" w:themeTint="D9"/>
                <w:sz w:val="24"/>
                <w:szCs w:val="24"/>
              </w:rPr>
              <w:t xml:space="preserve">There are animations present, but none of them flash. </w:t>
            </w:r>
          </w:p>
        </w:tc>
      </w:tr>
      <w:tr w:rsidR="00060B0E" w:rsidRPr="00B95C20" w14:paraId="3E5F036D"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215" w14:textId="77777777" w:rsidR="00ED37F4" w:rsidRPr="00B95C20" w:rsidRDefault="00ED37F4" w:rsidP="002B0B6F">
            <w:pPr>
              <w:spacing w:after="0" w:line="240" w:lineRule="auto"/>
              <w:rPr>
                <w:rFonts w:ascii="Inter" w:hAnsi="Inter"/>
                <w:color w:val="262626" w:themeColor="text1" w:themeTint="D9"/>
                <w:sz w:val="24"/>
                <w:szCs w:val="24"/>
              </w:rPr>
            </w:pPr>
            <w:hyperlink r:id="rId34" w:anchor="navigation-mechanisms-skip">
              <w:r w:rsidRPr="00B95C20">
                <w:rPr>
                  <w:rFonts w:ascii="Inter" w:hAnsi="Inter"/>
                  <w:color w:val="262626" w:themeColor="text1" w:themeTint="D9"/>
                  <w:sz w:val="24"/>
                  <w:szCs w:val="24"/>
                  <w:u w:val="single"/>
                </w:rPr>
                <w:t>2.4.1 Bypass Blocks</w:t>
              </w:r>
            </w:hyperlink>
            <w:r w:rsidRPr="00B95C20">
              <w:rPr>
                <w:rFonts w:ascii="Inter" w:hAnsi="Inter"/>
                <w:color w:val="262626" w:themeColor="text1" w:themeTint="D9"/>
                <w:sz w:val="24"/>
                <w:szCs w:val="24"/>
              </w:rPr>
              <w:t xml:space="preserve"> (Level A)</w:t>
            </w:r>
          </w:p>
          <w:p w14:paraId="00000216"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217"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218" w14:textId="77777777" w:rsidR="00ED37F4" w:rsidRPr="00B95C20" w:rsidRDefault="00D204DA" w:rsidP="002B0B6F">
            <w:pPr>
              <w:numPr>
                <w:ilvl w:val="0"/>
                <w:numId w:val="1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9.2.4.1 (Web)</w:t>
            </w:r>
          </w:p>
          <w:p w14:paraId="00000219" w14:textId="77777777" w:rsidR="00ED37F4" w:rsidRPr="00B95C20" w:rsidRDefault="00D204DA" w:rsidP="002B0B6F">
            <w:pPr>
              <w:numPr>
                <w:ilvl w:val="0"/>
                <w:numId w:val="1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10.2.4.1 (Non-web document) – Does not apply</w:t>
            </w:r>
          </w:p>
          <w:p w14:paraId="0000021A" w14:textId="77777777" w:rsidR="00ED37F4" w:rsidRPr="00B95C20" w:rsidRDefault="00D204DA" w:rsidP="002B0B6F">
            <w:pPr>
              <w:numPr>
                <w:ilvl w:val="0"/>
                <w:numId w:val="1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11.2.4.1 (Open Functionality Software) – Does not apply</w:t>
            </w:r>
          </w:p>
          <w:p w14:paraId="0000021B"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11.2.4.1 (Closed Software) – Does not apply</w:t>
            </w:r>
          </w:p>
          <w:p w14:paraId="0000021C"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21D"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21E"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220" w14:textId="4532F408"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260A38" w:rsidRPr="00B95C20">
              <w:rPr>
                <w:rFonts w:ascii="Inter" w:hAnsi="Inter"/>
                <w:color w:val="262626" w:themeColor="text1" w:themeTint="D9"/>
                <w:sz w:val="24"/>
                <w:szCs w:val="24"/>
              </w:rPr>
              <w:t>Supports</w:t>
            </w:r>
          </w:p>
          <w:p w14:paraId="00000221" w14:textId="20E1539F"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AD4FCB" w:rsidRPr="00B95C20">
              <w:rPr>
                <w:rFonts w:ascii="Inter" w:hAnsi="Inter"/>
                <w:color w:val="262626" w:themeColor="text1" w:themeTint="D9"/>
                <w:sz w:val="24"/>
                <w:szCs w:val="24"/>
              </w:rPr>
              <w:t>Supports</w:t>
            </w:r>
          </w:p>
          <w:p w14:paraId="00000222" w14:textId="7AC34647"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224" w14:textId="024F6F3D"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445B2D" w:rsidRPr="00B95C20">
              <w:rPr>
                <w:rFonts w:ascii="Inter" w:hAnsi="Inter"/>
                <w:color w:val="262626" w:themeColor="text1" w:themeTint="D9"/>
                <w:sz w:val="24"/>
                <w:szCs w:val="24"/>
              </w:rPr>
              <w:t>Card and table views can be fi</w:t>
            </w:r>
            <w:r w:rsidR="004B0CC1" w:rsidRPr="00B95C20">
              <w:rPr>
                <w:rFonts w:ascii="Inter" w:hAnsi="Inter"/>
                <w:color w:val="262626" w:themeColor="text1" w:themeTint="D9"/>
                <w:sz w:val="24"/>
                <w:szCs w:val="24"/>
              </w:rPr>
              <w:t xml:space="preserve">ltered, ordered and </w:t>
            </w:r>
            <w:r w:rsidR="00987830" w:rsidRPr="00B95C20">
              <w:rPr>
                <w:rFonts w:ascii="Inter" w:hAnsi="Inter"/>
                <w:color w:val="262626" w:themeColor="text1" w:themeTint="D9"/>
                <w:sz w:val="24"/>
                <w:szCs w:val="24"/>
              </w:rPr>
              <w:t>searched</w:t>
            </w:r>
            <w:r w:rsidR="004B0CC1" w:rsidRPr="00B95C20">
              <w:rPr>
                <w:rFonts w:ascii="Inter" w:hAnsi="Inter"/>
                <w:color w:val="262626" w:themeColor="text1" w:themeTint="D9"/>
                <w:sz w:val="24"/>
                <w:szCs w:val="24"/>
              </w:rPr>
              <w:t xml:space="preserve"> through at the top. </w:t>
            </w:r>
            <w:r w:rsidR="00987830" w:rsidRPr="00B95C20">
              <w:rPr>
                <w:rFonts w:ascii="Inter" w:hAnsi="Inter"/>
                <w:color w:val="262626" w:themeColor="text1" w:themeTint="D9"/>
                <w:sz w:val="24"/>
                <w:szCs w:val="24"/>
              </w:rPr>
              <w:t xml:space="preserve">The material itself is not repeated, just the structure. </w:t>
            </w:r>
            <w:r w:rsidR="00CE3B3F" w:rsidRPr="00B95C20">
              <w:rPr>
                <w:rFonts w:ascii="Inter" w:hAnsi="Inter"/>
                <w:color w:val="262626" w:themeColor="text1" w:themeTint="D9"/>
                <w:sz w:val="24"/>
                <w:szCs w:val="24"/>
              </w:rPr>
              <w:t>The only possible improvement would be to duplicate paginatio</w:t>
            </w:r>
            <w:r w:rsidR="00901678" w:rsidRPr="00B95C20">
              <w:rPr>
                <w:rFonts w:ascii="Inter" w:hAnsi="Inter"/>
                <w:color w:val="262626" w:themeColor="text1" w:themeTint="D9"/>
                <w:sz w:val="24"/>
                <w:szCs w:val="24"/>
              </w:rPr>
              <w:t xml:space="preserve">n controls at the bottom of the content at the top. </w:t>
            </w:r>
          </w:p>
          <w:p w14:paraId="00000226" w14:textId="0FF9356F"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AD4FCB" w:rsidRPr="00B95C20">
              <w:rPr>
                <w:rFonts w:ascii="Inter" w:hAnsi="Inter"/>
                <w:color w:val="262626" w:themeColor="text1" w:themeTint="D9"/>
                <w:sz w:val="24"/>
                <w:szCs w:val="24"/>
              </w:rPr>
              <w:t xml:space="preserve">Skip links and document summaries are provided. </w:t>
            </w:r>
          </w:p>
        </w:tc>
      </w:tr>
      <w:tr w:rsidR="00060B0E" w:rsidRPr="00B95C20" w14:paraId="5E134323"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227" w14:textId="77777777" w:rsidR="00ED37F4" w:rsidRPr="00B95C20" w:rsidRDefault="00ED37F4" w:rsidP="002B0B6F">
            <w:pPr>
              <w:spacing w:after="0" w:line="240" w:lineRule="auto"/>
              <w:rPr>
                <w:rFonts w:ascii="Inter" w:hAnsi="Inter"/>
                <w:color w:val="262626" w:themeColor="text1" w:themeTint="D9"/>
                <w:sz w:val="24"/>
                <w:szCs w:val="24"/>
              </w:rPr>
            </w:pPr>
            <w:hyperlink r:id="rId35" w:anchor="navigation-mechanisms-title">
              <w:r w:rsidRPr="00B95C20">
                <w:rPr>
                  <w:rFonts w:ascii="Inter" w:hAnsi="Inter"/>
                  <w:color w:val="262626" w:themeColor="text1" w:themeTint="D9"/>
                  <w:sz w:val="24"/>
                  <w:szCs w:val="24"/>
                  <w:u w:val="single"/>
                </w:rPr>
                <w:t>2.4.2 Page Titled</w:t>
              </w:r>
            </w:hyperlink>
            <w:r w:rsidRPr="00B95C20">
              <w:rPr>
                <w:rFonts w:ascii="Inter" w:hAnsi="Inter"/>
                <w:color w:val="262626" w:themeColor="text1" w:themeTint="D9"/>
                <w:sz w:val="24"/>
                <w:szCs w:val="24"/>
              </w:rPr>
              <w:t xml:space="preserve"> (Level A)</w:t>
            </w:r>
          </w:p>
          <w:p w14:paraId="00000228"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229"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22A"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9.2.4.2 (Web)</w:t>
            </w:r>
          </w:p>
          <w:p w14:paraId="0000022B"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10.2.4.2 (Non-web document)</w:t>
            </w:r>
          </w:p>
          <w:p w14:paraId="0000022C"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11.2.4.2 (Open Functionality Software) - Does not apply</w:t>
            </w:r>
          </w:p>
          <w:p w14:paraId="0000022D"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11.2.4.2 (Closed Software) – Does not apply</w:t>
            </w:r>
          </w:p>
          <w:p w14:paraId="0000022E"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22F"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230"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232" w14:textId="2C66FCF8"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09417D" w:rsidRPr="00B95C20">
              <w:rPr>
                <w:rFonts w:ascii="Inter" w:hAnsi="Inter"/>
                <w:color w:val="262626" w:themeColor="text1" w:themeTint="D9"/>
                <w:sz w:val="24"/>
                <w:szCs w:val="24"/>
              </w:rPr>
              <w:t>Supports</w:t>
            </w:r>
          </w:p>
          <w:p w14:paraId="00000233" w14:textId="333EF1AE"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41252C" w:rsidRPr="00B95C20">
              <w:rPr>
                <w:rFonts w:ascii="Inter" w:hAnsi="Inter"/>
                <w:color w:val="262626" w:themeColor="text1" w:themeTint="D9"/>
                <w:sz w:val="24"/>
                <w:szCs w:val="24"/>
              </w:rPr>
              <w:t>Supports</w:t>
            </w:r>
          </w:p>
          <w:p w14:paraId="00000234" w14:textId="5F14E877"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35" w14:textId="37F1FD13"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237" w14:textId="1C8433C4"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09417D" w:rsidRPr="00B95C20">
              <w:rPr>
                <w:rFonts w:ascii="Inter" w:hAnsi="Inter"/>
                <w:color w:val="262626" w:themeColor="text1" w:themeTint="D9"/>
                <w:sz w:val="24"/>
                <w:szCs w:val="24"/>
              </w:rPr>
              <w:t xml:space="preserve">All pages are titled, and the displayed titles match the </w:t>
            </w:r>
            <w:r w:rsidR="00D53C42" w:rsidRPr="00B95C20">
              <w:rPr>
                <w:rFonts w:ascii="Inter" w:hAnsi="Inter"/>
                <w:color w:val="262626" w:themeColor="text1" w:themeTint="D9"/>
                <w:sz w:val="24"/>
                <w:szCs w:val="24"/>
              </w:rPr>
              <w:t xml:space="preserve">programmatic address of the </w:t>
            </w:r>
            <w:r w:rsidR="00C10DCC" w:rsidRPr="00B95C20">
              <w:rPr>
                <w:rFonts w:ascii="Inter" w:hAnsi="Inter"/>
                <w:color w:val="262626" w:themeColor="text1" w:themeTint="D9"/>
                <w:sz w:val="24"/>
                <w:szCs w:val="24"/>
              </w:rPr>
              <w:t xml:space="preserve">webpages. </w:t>
            </w:r>
          </w:p>
          <w:p w14:paraId="00000238" w14:textId="3435FD0A"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F379A6" w:rsidRPr="00B95C20">
              <w:rPr>
                <w:rFonts w:ascii="Inter" w:hAnsi="Inter"/>
                <w:color w:val="262626" w:themeColor="text1" w:themeTint="D9"/>
                <w:sz w:val="24"/>
                <w:szCs w:val="24"/>
              </w:rPr>
              <w:t xml:space="preserve">Zendesk requires the user to write document titles for each article, and they all have </w:t>
            </w:r>
            <w:r w:rsidR="0014099B" w:rsidRPr="00B95C20">
              <w:rPr>
                <w:rFonts w:ascii="Inter" w:hAnsi="Inter"/>
                <w:color w:val="262626" w:themeColor="text1" w:themeTint="D9"/>
                <w:sz w:val="24"/>
                <w:szCs w:val="24"/>
              </w:rPr>
              <w:t>sensible</w:t>
            </w:r>
            <w:r w:rsidR="00F379A6" w:rsidRPr="00B95C20">
              <w:rPr>
                <w:rFonts w:ascii="Inter" w:hAnsi="Inter"/>
                <w:color w:val="262626" w:themeColor="text1" w:themeTint="D9"/>
                <w:sz w:val="24"/>
                <w:szCs w:val="24"/>
              </w:rPr>
              <w:t xml:space="preserve"> names, either describing a question that an end user would commonly ask, </w:t>
            </w:r>
            <w:r w:rsidR="00223E9E" w:rsidRPr="00B95C20">
              <w:rPr>
                <w:rFonts w:ascii="Inter" w:hAnsi="Inter"/>
                <w:color w:val="262626" w:themeColor="text1" w:themeTint="D9"/>
                <w:sz w:val="24"/>
                <w:szCs w:val="24"/>
              </w:rPr>
              <w:t xml:space="preserve">or a basic </w:t>
            </w:r>
            <w:r w:rsidR="0014099B" w:rsidRPr="00B95C20">
              <w:rPr>
                <w:rFonts w:ascii="Inter" w:hAnsi="Inter"/>
                <w:color w:val="262626" w:themeColor="text1" w:themeTint="D9"/>
                <w:sz w:val="24"/>
                <w:szCs w:val="24"/>
              </w:rPr>
              <w:t xml:space="preserve">description of the article describing its purpose, e.g. user manual or assembly instructions. </w:t>
            </w:r>
          </w:p>
          <w:p w14:paraId="0000023A" w14:textId="6398ACFC"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tc>
      </w:tr>
      <w:tr w:rsidR="00060B0E" w:rsidRPr="00B95C20" w14:paraId="24038E0D"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23B" w14:textId="77777777" w:rsidR="00ED37F4" w:rsidRPr="00B95C20" w:rsidRDefault="00ED37F4" w:rsidP="002B0B6F">
            <w:pPr>
              <w:spacing w:after="0" w:line="240" w:lineRule="auto"/>
              <w:rPr>
                <w:rFonts w:ascii="Inter" w:hAnsi="Inter"/>
                <w:color w:val="262626" w:themeColor="text1" w:themeTint="D9"/>
                <w:sz w:val="24"/>
                <w:szCs w:val="24"/>
              </w:rPr>
            </w:pPr>
            <w:hyperlink r:id="rId36" w:anchor="navigation-mechanisms-focus-order">
              <w:r w:rsidRPr="00B95C20">
                <w:rPr>
                  <w:rFonts w:ascii="Inter" w:hAnsi="Inter"/>
                  <w:color w:val="262626" w:themeColor="text1" w:themeTint="D9"/>
                  <w:sz w:val="24"/>
                  <w:szCs w:val="24"/>
                  <w:u w:val="single"/>
                </w:rPr>
                <w:t>2.4.3 Focus Order</w:t>
              </w:r>
            </w:hyperlink>
            <w:r w:rsidRPr="00B95C20">
              <w:rPr>
                <w:rFonts w:ascii="Inter" w:hAnsi="Inter"/>
                <w:color w:val="262626" w:themeColor="text1" w:themeTint="D9"/>
                <w:sz w:val="24"/>
                <w:szCs w:val="24"/>
              </w:rPr>
              <w:t xml:space="preserve"> (Level A)</w:t>
            </w:r>
          </w:p>
          <w:p w14:paraId="0000023C"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23D"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23E" w14:textId="77777777" w:rsidR="00ED37F4" w:rsidRPr="00B95C20" w:rsidRDefault="00D204DA" w:rsidP="002B0B6F">
            <w:pPr>
              <w:numPr>
                <w:ilvl w:val="0"/>
                <w:numId w:val="18"/>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9.2.4.3 (Web)</w:t>
            </w:r>
          </w:p>
          <w:p w14:paraId="0000023F" w14:textId="77777777" w:rsidR="00ED37F4" w:rsidRPr="00B95C20" w:rsidRDefault="00D204DA" w:rsidP="002B0B6F">
            <w:pPr>
              <w:numPr>
                <w:ilvl w:val="0"/>
                <w:numId w:val="18"/>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10.2.4.3 (Non-web document)</w:t>
            </w:r>
          </w:p>
          <w:p w14:paraId="00000240" w14:textId="77777777" w:rsidR="00ED37F4" w:rsidRPr="00B95C20" w:rsidRDefault="00D204DA" w:rsidP="002B0B6F">
            <w:pPr>
              <w:numPr>
                <w:ilvl w:val="0"/>
                <w:numId w:val="18"/>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11.2.4.3 (Open Functionality Software)</w:t>
            </w:r>
          </w:p>
          <w:p w14:paraId="00000241"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11.2.4.3 (Closed Software)</w:t>
            </w:r>
          </w:p>
          <w:p w14:paraId="00000242"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243"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244"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246" w14:textId="071765AF"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2D0D04" w:rsidRPr="00B95C20">
              <w:rPr>
                <w:rFonts w:ascii="Inter" w:hAnsi="Inter"/>
                <w:color w:val="262626" w:themeColor="text1" w:themeTint="D9"/>
                <w:sz w:val="24"/>
                <w:szCs w:val="24"/>
              </w:rPr>
              <w:t>Supports</w:t>
            </w:r>
          </w:p>
          <w:p w14:paraId="00000247" w14:textId="7A91C6BE"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837E23" w:rsidRPr="00B95C20">
              <w:rPr>
                <w:rFonts w:ascii="Inter" w:hAnsi="Inter"/>
                <w:color w:val="262626" w:themeColor="text1" w:themeTint="D9"/>
                <w:sz w:val="24"/>
                <w:szCs w:val="24"/>
              </w:rPr>
              <w:t>Supports</w:t>
            </w:r>
          </w:p>
          <w:p w14:paraId="00000248" w14:textId="6F36CD29"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49" w14:textId="00035DBB"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BD178F" w:rsidRPr="00B95C20">
              <w:rPr>
                <w:rFonts w:ascii="Inter" w:hAnsi="Inter"/>
                <w:color w:val="262626" w:themeColor="text1" w:themeTint="D9"/>
                <w:sz w:val="24"/>
                <w:szCs w:val="24"/>
              </w:rPr>
              <w:t>Not Applicable</w:t>
            </w:r>
          </w:p>
          <w:p w14:paraId="0000024A" w14:textId="0F99DED5"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24C" w14:textId="00E86AF8"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F42927" w:rsidRPr="00B95C20">
              <w:rPr>
                <w:rFonts w:ascii="Inter" w:hAnsi="Inter"/>
                <w:color w:val="262626" w:themeColor="text1" w:themeTint="D9"/>
                <w:sz w:val="24"/>
                <w:szCs w:val="24"/>
              </w:rPr>
              <w:t>Interactive elements are grouped together</w:t>
            </w:r>
            <w:r w:rsidR="00F22461" w:rsidRPr="00B95C20">
              <w:rPr>
                <w:rFonts w:ascii="Inter" w:hAnsi="Inter"/>
                <w:color w:val="262626" w:themeColor="text1" w:themeTint="D9"/>
                <w:sz w:val="24"/>
                <w:szCs w:val="24"/>
              </w:rPr>
              <w:t xml:space="preserve">, and </w:t>
            </w:r>
            <w:r w:rsidR="00C96A14" w:rsidRPr="00B95C20">
              <w:rPr>
                <w:rFonts w:ascii="Inter" w:hAnsi="Inter"/>
                <w:color w:val="262626" w:themeColor="text1" w:themeTint="D9"/>
                <w:sz w:val="24"/>
                <w:szCs w:val="24"/>
              </w:rPr>
              <w:t xml:space="preserve">content such as details </w:t>
            </w:r>
            <w:r w:rsidR="00936067" w:rsidRPr="00B95C20">
              <w:rPr>
                <w:rFonts w:ascii="Inter" w:hAnsi="Inter"/>
                <w:color w:val="262626" w:themeColor="text1" w:themeTint="D9"/>
                <w:sz w:val="24"/>
                <w:szCs w:val="24"/>
              </w:rPr>
              <w:t>about</w:t>
            </w:r>
            <w:r w:rsidR="00C96A14" w:rsidRPr="00B95C20">
              <w:rPr>
                <w:rFonts w:ascii="Inter" w:hAnsi="Inter"/>
                <w:color w:val="262626" w:themeColor="text1" w:themeTint="D9"/>
                <w:sz w:val="24"/>
                <w:szCs w:val="24"/>
              </w:rPr>
              <w:t xml:space="preserve"> an asset collection are clearly associated with each other</w:t>
            </w:r>
            <w:r w:rsidR="00E35647" w:rsidRPr="00B95C20">
              <w:rPr>
                <w:rFonts w:ascii="Inter" w:hAnsi="Inter"/>
                <w:color w:val="262626" w:themeColor="text1" w:themeTint="D9"/>
                <w:sz w:val="24"/>
                <w:szCs w:val="24"/>
              </w:rPr>
              <w:t xml:space="preserve">. Tab order is correct for most elements, with some elements requiring use of the arrow keys. </w:t>
            </w:r>
          </w:p>
          <w:p w14:paraId="0000024D" w14:textId="0F930CFC"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837E23" w:rsidRPr="00B95C20">
              <w:rPr>
                <w:rFonts w:ascii="Inter" w:hAnsi="Inter"/>
                <w:color w:val="262626" w:themeColor="text1" w:themeTint="D9"/>
                <w:sz w:val="24"/>
                <w:szCs w:val="24"/>
              </w:rPr>
              <w:t xml:space="preserve">Customer facing part of the </w:t>
            </w:r>
            <w:r w:rsidR="002300A0" w:rsidRPr="00B95C20">
              <w:rPr>
                <w:rFonts w:ascii="Inter" w:hAnsi="Inter"/>
                <w:color w:val="262626" w:themeColor="text1" w:themeTint="D9"/>
                <w:sz w:val="24"/>
                <w:szCs w:val="24"/>
              </w:rPr>
              <w:t xml:space="preserve">documentation website supports this criterion. </w:t>
            </w:r>
          </w:p>
          <w:p w14:paraId="0000024E" w14:textId="02A0D9BC"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50" w14:textId="0B34B284"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BD178F" w:rsidRPr="00B95C20">
              <w:rPr>
                <w:rFonts w:ascii="Inter" w:hAnsi="Inter"/>
                <w:color w:val="262626" w:themeColor="text1" w:themeTint="D9"/>
                <w:sz w:val="24"/>
                <w:szCs w:val="24"/>
              </w:rPr>
              <w:t xml:space="preserve">The locker software is not designed to be used with a keyboard. </w:t>
            </w:r>
          </w:p>
        </w:tc>
      </w:tr>
      <w:tr w:rsidR="00060B0E" w:rsidRPr="00B95C20" w14:paraId="376D579F"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251" w14:textId="77777777" w:rsidR="00ED37F4" w:rsidRPr="00B95C20" w:rsidRDefault="00ED37F4" w:rsidP="002B0B6F">
            <w:pPr>
              <w:spacing w:after="0" w:line="240" w:lineRule="auto"/>
              <w:rPr>
                <w:rFonts w:ascii="Inter" w:hAnsi="Inter"/>
                <w:color w:val="262626" w:themeColor="text1" w:themeTint="D9"/>
                <w:sz w:val="24"/>
                <w:szCs w:val="24"/>
              </w:rPr>
            </w:pPr>
            <w:hyperlink r:id="rId37" w:anchor="navigation-mechanisms-refs">
              <w:r w:rsidRPr="00B95C20">
                <w:rPr>
                  <w:rFonts w:ascii="Inter" w:hAnsi="Inter"/>
                  <w:color w:val="262626" w:themeColor="text1" w:themeTint="D9"/>
                  <w:sz w:val="24"/>
                  <w:szCs w:val="24"/>
                  <w:u w:val="single"/>
                </w:rPr>
                <w:t>2.4.4 Link Purpose (In Context)</w:t>
              </w:r>
            </w:hyperlink>
            <w:r w:rsidRPr="00B95C20">
              <w:rPr>
                <w:rFonts w:ascii="Inter" w:hAnsi="Inter"/>
                <w:color w:val="262626" w:themeColor="text1" w:themeTint="D9"/>
                <w:sz w:val="24"/>
                <w:szCs w:val="24"/>
              </w:rPr>
              <w:t xml:space="preserve"> (Level A)</w:t>
            </w:r>
          </w:p>
          <w:p w14:paraId="00000252"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253"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254"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9.2.4.4 (Web)</w:t>
            </w:r>
          </w:p>
          <w:p w14:paraId="00000255"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10.2.4.4 (Non-web document)</w:t>
            </w:r>
          </w:p>
          <w:p w14:paraId="00000256"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11.2.4.4 (Open Functionality Software)</w:t>
            </w:r>
          </w:p>
          <w:p w14:paraId="00000257"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11.2.4.4 (Closed Software)</w:t>
            </w:r>
          </w:p>
          <w:p w14:paraId="00000258"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lastRenderedPageBreak/>
              <w:t>11.8.2 (Authoring Tool)</w:t>
            </w:r>
          </w:p>
          <w:p w14:paraId="00000259"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25A"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25C" w14:textId="43A6A4B4"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EB025C" w:rsidRPr="00B95C20">
              <w:rPr>
                <w:rFonts w:ascii="Inter" w:hAnsi="Inter"/>
                <w:color w:val="262626" w:themeColor="text1" w:themeTint="D9"/>
                <w:sz w:val="24"/>
                <w:szCs w:val="24"/>
              </w:rPr>
              <w:t>Supports</w:t>
            </w:r>
          </w:p>
          <w:p w14:paraId="0000025D" w14:textId="3F958ABB"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9867D9" w:rsidRPr="00B95C20">
              <w:rPr>
                <w:rFonts w:ascii="Inter" w:hAnsi="Inter"/>
                <w:color w:val="262626" w:themeColor="text1" w:themeTint="D9"/>
                <w:sz w:val="24"/>
                <w:szCs w:val="24"/>
              </w:rPr>
              <w:t>Supports</w:t>
            </w:r>
          </w:p>
          <w:p w14:paraId="0000025E" w14:textId="3E80A56D"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5F" w14:textId="19E45B86"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AD5666" w:rsidRPr="00B95C20">
              <w:rPr>
                <w:rFonts w:ascii="Inter" w:hAnsi="Inter"/>
                <w:color w:val="262626" w:themeColor="text1" w:themeTint="D9"/>
                <w:sz w:val="24"/>
                <w:szCs w:val="24"/>
              </w:rPr>
              <w:t>Not Applicable</w:t>
            </w:r>
          </w:p>
          <w:p w14:paraId="00000260" w14:textId="180DF133"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262" w14:textId="6C483876"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9D27AE" w:rsidRPr="00B95C20">
              <w:rPr>
                <w:rFonts w:ascii="Inter" w:hAnsi="Inter"/>
                <w:color w:val="262626" w:themeColor="text1" w:themeTint="D9"/>
                <w:sz w:val="24"/>
                <w:szCs w:val="24"/>
              </w:rPr>
              <w:t>Link text used always desc</w:t>
            </w:r>
            <w:r w:rsidR="00886780" w:rsidRPr="00B95C20">
              <w:rPr>
                <w:rFonts w:ascii="Inter" w:hAnsi="Inter"/>
                <w:color w:val="262626" w:themeColor="text1" w:themeTint="D9"/>
                <w:sz w:val="24"/>
                <w:szCs w:val="24"/>
              </w:rPr>
              <w:t xml:space="preserve">ribes the purpose of the link. </w:t>
            </w:r>
            <w:r w:rsidR="00535452" w:rsidRPr="00B95C20">
              <w:rPr>
                <w:rFonts w:ascii="Inter" w:hAnsi="Inter"/>
                <w:color w:val="262626" w:themeColor="text1" w:themeTint="D9"/>
                <w:sz w:val="24"/>
                <w:szCs w:val="24"/>
              </w:rPr>
              <w:t xml:space="preserve">Links used are short, so users do not need to </w:t>
            </w:r>
            <w:r w:rsidR="00AD7A50" w:rsidRPr="00B95C20">
              <w:rPr>
                <w:rFonts w:ascii="Inter" w:hAnsi="Inter"/>
                <w:color w:val="262626" w:themeColor="text1" w:themeTint="D9"/>
                <w:sz w:val="24"/>
                <w:szCs w:val="24"/>
              </w:rPr>
              <w:t>choose between long and short links, or have a control provided.</w:t>
            </w:r>
            <w:r w:rsidR="00F322C9" w:rsidRPr="00B95C20">
              <w:rPr>
                <w:rFonts w:ascii="Inter" w:hAnsi="Inter"/>
                <w:color w:val="262626" w:themeColor="text1" w:themeTint="D9"/>
                <w:sz w:val="24"/>
                <w:szCs w:val="24"/>
              </w:rPr>
              <w:t xml:space="preserve"> Links are also used for asset names and </w:t>
            </w:r>
            <w:r w:rsidR="00DB149C" w:rsidRPr="00B95C20">
              <w:rPr>
                <w:rFonts w:ascii="Inter" w:hAnsi="Inter"/>
                <w:color w:val="262626" w:themeColor="text1" w:themeTint="D9"/>
                <w:sz w:val="24"/>
                <w:szCs w:val="24"/>
              </w:rPr>
              <w:t>usernames</w:t>
            </w:r>
            <w:r w:rsidR="00621DCD" w:rsidRPr="00B95C20">
              <w:rPr>
                <w:rFonts w:ascii="Inter" w:hAnsi="Inter"/>
                <w:color w:val="262626" w:themeColor="text1" w:themeTint="D9"/>
                <w:sz w:val="24"/>
                <w:szCs w:val="24"/>
              </w:rPr>
              <w:t xml:space="preserve">, but the user can already view the full name and ID of the </w:t>
            </w:r>
            <w:r w:rsidR="00621DCD" w:rsidRPr="00B95C20">
              <w:rPr>
                <w:rFonts w:ascii="Inter" w:hAnsi="Inter"/>
                <w:color w:val="262626" w:themeColor="text1" w:themeTint="D9"/>
                <w:sz w:val="24"/>
                <w:szCs w:val="24"/>
              </w:rPr>
              <w:lastRenderedPageBreak/>
              <w:t xml:space="preserve">items, </w:t>
            </w:r>
            <w:r w:rsidR="00A04796" w:rsidRPr="00B95C20">
              <w:rPr>
                <w:rFonts w:ascii="Inter" w:hAnsi="Inter"/>
                <w:color w:val="262626" w:themeColor="text1" w:themeTint="D9"/>
                <w:sz w:val="24"/>
                <w:szCs w:val="24"/>
              </w:rPr>
              <w:t>so they would be aware of the purpose of the link.</w:t>
            </w:r>
            <w:r w:rsidR="00AD7A50" w:rsidRPr="00B95C20">
              <w:rPr>
                <w:rFonts w:ascii="Inter" w:hAnsi="Inter"/>
                <w:color w:val="262626" w:themeColor="text1" w:themeTint="D9"/>
                <w:sz w:val="24"/>
                <w:szCs w:val="24"/>
              </w:rPr>
              <w:t xml:space="preserve"> </w:t>
            </w:r>
            <w:r w:rsidR="006A4584" w:rsidRPr="00B95C20">
              <w:rPr>
                <w:rFonts w:ascii="Inter" w:hAnsi="Inter"/>
                <w:color w:val="262626" w:themeColor="text1" w:themeTint="D9"/>
                <w:sz w:val="24"/>
                <w:szCs w:val="24"/>
              </w:rPr>
              <w:t xml:space="preserve">Anchor elements are not required, as in website links </w:t>
            </w:r>
            <w:r w:rsidR="00FD6047" w:rsidRPr="00B95C20">
              <w:rPr>
                <w:rFonts w:ascii="Inter" w:hAnsi="Inter"/>
                <w:color w:val="262626" w:themeColor="text1" w:themeTint="D9"/>
                <w:sz w:val="24"/>
                <w:szCs w:val="24"/>
              </w:rPr>
              <w:t xml:space="preserve">use buttons instead of text links. </w:t>
            </w:r>
            <w:r w:rsidR="00451A91" w:rsidRPr="00B95C20">
              <w:rPr>
                <w:rFonts w:ascii="Inter" w:hAnsi="Inter"/>
                <w:color w:val="262626" w:themeColor="text1" w:themeTint="D9"/>
                <w:sz w:val="24"/>
                <w:szCs w:val="24"/>
              </w:rPr>
              <w:t xml:space="preserve">Users can </w:t>
            </w:r>
            <w:r w:rsidR="00EB025C" w:rsidRPr="00B95C20">
              <w:rPr>
                <w:rFonts w:ascii="Inter" w:hAnsi="Inter"/>
                <w:color w:val="262626" w:themeColor="text1" w:themeTint="D9"/>
                <w:sz w:val="24"/>
                <w:szCs w:val="24"/>
              </w:rPr>
              <w:t xml:space="preserve">either read a text </w:t>
            </w:r>
            <w:r w:rsidR="0013314B" w:rsidRPr="00B95C20">
              <w:rPr>
                <w:rFonts w:ascii="Inter" w:hAnsi="Inter"/>
                <w:color w:val="262626" w:themeColor="text1" w:themeTint="D9"/>
                <w:sz w:val="24"/>
                <w:szCs w:val="24"/>
              </w:rPr>
              <w:t xml:space="preserve">description of the link on the button or by hovering over the button. </w:t>
            </w:r>
          </w:p>
          <w:p w14:paraId="00000263" w14:textId="38739894"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9867D9" w:rsidRPr="00B95C20">
              <w:rPr>
                <w:rFonts w:ascii="Inter" w:hAnsi="Inter"/>
                <w:color w:val="262626" w:themeColor="text1" w:themeTint="D9"/>
                <w:sz w:val="24"/>
                <w:szCs w:val="24"/>
              </w:rPr>
              <w:t xml:space="preserve">Based on information from vendor. </w:t>
            </w:r>
          </w:p>
          <w:p w14:paraId="00000264" w14:textId="737E2398"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66" w14:textId="315B671C"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AE5FA7" w:rsidRPr="00B95C20">
              <w:rPr>
                <w:rFonts w:ascii="Inter" w:hAnsi="Inter"/>
                <w:color w:val="262626" w:themeColor="text1" w:themeTint="D9"/>
                <w:sz w:val="24"/>
                <w:szCs w:val="24"/>
              </w:rPr>
              <w:t xml:space="preserve">No links are present in the locker software. </w:t>
            </w:r>
          </w:p>
        </w:tc>
      </w:tr>
      <w:tr w:rsidR="00060B0E" w:rsidRPr="00B95C20" w14:paraId="78C752DD"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267" w14:textId="77777777" w:rsidR="00ED37F4" w:rsidRPr="00B95C20" w:rsidRDefault="00ED37F4" w:rsidP="002B0B6F">
            <w:pPr>
              <w:spacing w:after="0" w:line="240" w:lineRule="auto"/>
              <w:rPr>
                <w:rFonts w:ascii="Inter" w:hAnsi="Inter"/>
                <w:color w:val="262626" w:themeColor="text1" w:themeTint="D9"/>
                <w:sz w:val="24"/>
                <w:szCs w:val="24"/>
              </w:rPr>
            </w:pPr>
            <w:hyperlink r:id="rId38" w:anchor="pointer-gestures">
              <w:r w:rsidRPr="00B95C20">
                <w:rPr>
                  <w:rFonts w:ascii="Inter" w:hAnsi="Inter"/>
                  <w:color w:val="262626" w:themeColor="text1" w:themeTint="D9"/>
                  <w:sz w:val="24"/>
                  <w:szCs w:val="24"/>
                  <w:u w:val="single"/>
                </w:rPr>
                <w:t>2.5.1 Pointer Gestures</w:t>
              </w:r>
            </w:hyperlink>
            <w:r w:rsidRPr="00B95C20">
              <w:rPr>
                <w:rFonts w:ascii="Inter" w:hAnsi="Inter"/>
                <w:color w:val="262626" w:themeColor="text1" w:themeTint="D9"/>
                <w:sz w:val="24"/>
                <w:szCs w:val="24"/>
              </w:rPr>
              <w:t xml:space="preserve"> (Level A 2.1 only)</w:t>
            </w:r>
          </w:p>
          <w:p w14:paraId="00000268"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269"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26A"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9.2.5.1 (Web)</w:t>
            </w:r>
          </w:p>
          <w:p w14:paraId="0000026B"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10.2.5.1 (Non-web document)</w:t>
            </w:r>
          </w:p>
          <w:p w14:paraId="0000026C"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11.2.5.1 (Open Functionality Software)</w:t>
            </w:r>
          </w:p>
          <w:p w14:paraId="0000026D"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11.2.5.1 (Closed Software)</w:t>
            </w:r>
          </w:p>
          <w:p w14:paraId="0000026E"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26F"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270"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272" w14:textId="112A32E9"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305751" w:rsidRPr="00B95C20">
              <w:rPr>
                <w:rFonts w:ascii="Inter" w:hAnsi="Inter"/>
                <w:color w:val="262626" w:themeColor="text1" w:themeTint="D9"/>
                <w:sz w:val="24"/>
                <w:szCs w:val="24"/>
              </w:rPr>
              <w:t>Supports</w:t>
            </w:r>
          </w:p>
          <w:p w14:paraId="00000273" w14:textId="1CC3D79D"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F36FAA" w:rsidRPr="00B95C20">
              <w:rPr>
                <w:rFonts w:ascii="Inter" w:hAnsi="Inter"/>
                <w:color w:val="262626" w:themeColor="text1" w:themeTint="D9"/>
                <w:sz w:val="24"/>
                <w:szCs w:val="24"/>
              </w:rPr>
              <w:t>Supports</w:t>
            </w:r>
          </w:p>
          <w:p w14:paraId="00000274" w14:textId="31FF818D"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75" w14:textId="0E27C6FB"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C778C8" w:rsidRPr="00B95C20">
              <w:rPr>
                <w:rFonts w:ascii="Inter" w:hAnsi="Inter"/>
                <w:color w:val="262626" w:themeColor="text1" w:themeTint="D9"/>
                <w:sz w:val="24"/>
                <w:szCs w:val="24"/>
              </w:rPr>
              <w:t>Supports</w:t>
            </w:r>
          </w:p>
          <w:p w14:paraId="00000276" w14:textId="581AD6B4"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278" w14:textId="28A1DB9F"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BE484A" w:rsidRPr="00B95C20">
              <w:rPr>
                <w:rFonts w:ascii="Inter" w:hAnsi="Inter"/>
                <w:color w:val="262626" w:themeColor="text1" w:themeTint="D9"/>
                <w:sz w:val="24"/>
                <w:szCs w:val="24"/>
              </w:rPr>
              <w:t xml:space="preserve">Multipoint gestures are not used. </w:t>
            </w:r>
            <w:r w:rsidR="00550D84" w:rsidRPr="00B95C20">
              <w:rPr>
                <w:rFonts w:ascii="Inter" w:hAnsi="Inter"/>
                <w:color w:val="262626" w:themeColor="text1" w:themeTint="D9"/>
                <w:sz w:val="24"/>
                <w:szCs w:val="24"/>
              </w:rPr>
              <w:t>If events such as drop-offs</w:t>
            </w:r>
            <w:r w:rsidR="003D2AE9" w:rsidRPr="00B95C20">
              <w:rPr>
                <w:rFonts w:ascii="Inter" w:hAnsi="Inter"/>
                <w:color w:val="262626" w:themeColor="text1" w:themeTint="D9"/>
                <w:sz w:val="24"/>
                <w:szCs w:val="24"/>
              </w:rPr>
              <w:t xml:space="preserve"> or vend requests</w:t>
            </w:r>
            <w:r w:rsidR="00550D84" w:rsidRPr="00B95C20">
              <w:rPr>
                <w:rFonts w:ascii="Inter" w:hAnsi="Inter"/>
                <w:color w:val="262626" w:themeColor="text1" w:themeTint="D9"/>
                <w:sz w:val="24"/>
                <w:szCs w:val="24"/>
              </w:rPr>
              <w:t xml:space="preserve"> are </w:t>
            </w:r>
            <w:r w:rsidR="003D2AE9" w:rsidRPr="00B95C20">
              <w:rPr>
                <w:rFonts w:ascii="Inter" w:hAnsi="Inter"/>
                <w:color w:val="262626" w:themeColor="text1" w:themeTint="D9"/>
                <w:sz w:val="24"/>
                <w:szCs w:val="24"/>
              </w:rPr>
              <w:t>cre</w:t>
            </w:r>
            <w:r w:rsidR="00550D84" w:rsidRPr="00B95C20">
              <w:rPr>
                <w:rFonts w:ascii="Inter" w:hAnsi="Inter"/>
                <w:color w:val="262626" w:themeColor="text1" w:themeTint="D9"/>
                <w:sz w:val="24"/>
                <w:szCs w:val="24"/>
              </w:rPr>
              <w:t xml:space="preserve">ated accidentally, they can be cancelled. </w:t>
            </w:r>
          </w:p>
          <w:p w14:paraId="00000279" w14:textId="1A093F4A"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E8169D" w:rsidRPr="00B95C20">
              <w:rPr>
                <w:rFonts w:ascii="Inter" w:hAnsi="Inter"/>
                <w:color w:val="262626" w:themeColor="text1" w:themeTint="D9"/>
                <w:sz w:val="24"/>
                <w:szCs w:val="24"/>
              </w:rPr>
              <w:t>Multipoint</w:t>
            </w:r>
            <w:r w:rsidR="009B613E" w:rsidRPr="00B95C20">
              <w:rPr>
                <w:rFonts w:ascii="Inter" w:hAnsi="Inter"/>
                <w:color w:val="262626" w:themeColor="text1" w:themeTint="D9"/>
                <w:sz w:val="24"/>
                <w:szCs w:val="24"/>
              </w:rPr>
              <w:t xml:space="preserve"> and path-based gestures are not required. </w:t>
            </w:r>
          </w:p>
          <w:p w14:paraId="0000027A" w14:textId="228BA61E"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7C" w14:textId="4020202F"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Closed:</w:t>
            </w:r>
            <w:r w:rsidR="00C778C8" w:rsidRPr="00B95C20">
              <w:rPr>
                <w:rFonts w:ascii="Inter" w:hAnsi="Inter"/>
                <w:color w:val="262626" w:themeColor="text1" w:themeTint="D9"/>
                <w:sz w:val="24"/>
                <w:szCs w:val="24"/>
              </w:rPr>
              <w:t xml:space="preserve"> </w:t>
            </w:r>
            <w:r w:rsidR="00386D24" w:rsidRPr="00B95C20">
              <w:rPr>
                <w:rFonts w:ascii="Inter" w:hAnsi="Inter"/>
                <w:color w:val="262626" w:themeColor="text1" w:themeTint="D9"/>
                <w:sz w:val="24"/>
                <w:szCs w:val="24"/>
              </w:rPr>
              <w:t>Multipoint</w:t>
            </w:r>
            <w:r w:rsidR="00C778C8" w:rsidRPr="00B95C20">
              <w:rPr>
                <w:rFonts w:ascii="Inter" w:hAnsi="Inter"/>
                <w:color w:val="262626" w:themeColor="text1" w:themeTint="D9"/>
                <w:sz w:val="24"/>
                <w:szCs w:val="24"/>
              </w:rPr>
              <w:t xml:space="preserve"> gestures are not used</w:t>
            </w:r>
            <w:r w:rsidR="008238BF" w:rsidRPr="00B95C20">
              <w:rPr>
                <w:rFonts w:ascii="Inter" w:hAnsi="Inter"/>
                <w:color w:val="262626" w:themeColor="text1" w:themeTint="D9"/>
                <w:sz w:val="24"/>
                <w:szCs w:val="24"/>
              </w:rPr>
              <w:t>.</w:t>
            </w:r>
          </w:p>
        </w:tc>
      </w:tr>
      <w:tr w:rsidR="00060B0E" w:rsidRPr="00B95C20" w14:paraId="11C2DBE7"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27D" w14:textId="77777777" w:rsidR="00ED37F4" w:rsidRPr="00B95C20" w:rsidRDefault="00ED37F4" w:rsidP="002B0B6F">
            <w:pPr>
              <w:tabs>
                <w:tab w:val="left" w:pos="345"/>
              </w:tabs>
              <w:spacing w:after="0" w:line="240" w:lineRule="auto"/>
              <w:rPr>
                <w:rFonts w:ascii="Inter" w:hAnsi="Inter"/>
                <w:color w:val="262626" w:themeColor="text1" w:themeTint="D9"/>
                <w:sz w:val="24"/>
                <w:szCs w:val="24"/>
              </w:rPr>
            </w:pPr>
            <w:hyperlink r:id="rId39" w:anchor="pointer-cancellation">
              <w:r w:rsidRPr="00B95C20">
                <w:rPr>
                  <w:rFonts w:ascii="Inter" w:hAnsi="Inter"/>
                  <w:color w:val="262626" w:themeColor="text1" w:themeTint="D9"/>
                  <w:sz w:val="24"/>
                  <w:szCs w:val="24"/>
                  <w:u w:val="single"/>
                </w:rPr>
                <w:t>2.5.2 Pointer Cancellation</w:t>
              </w:r>
            </w:hyperlink>
            <w:r w:rsidRPr="00B95C20">
              <w:rPr>
                <w:rFonts w:ascii="Inter" w:hAnsi="Inter"/>
                <w:color w:val="262626" w:themeColor="text1" w:themeTint="D9"/>
                <w:sz w:val="24"/>
                <w:szCs w:val="24"/>
              </w:rPr>
              <w:t xml:space="preserve"> (Level A 2.1 only)</w:t>
            </w:r>
          </w:p>
          <w:p w14:paraId="0000027E" w14:textId="77777777" w:rsidR="00ED37F4" w:rsidRPr="00B95C20" w:rsidRDefault="00D204DA" w:rsidP="002B0B6F">
            <w:pPr>
              <w:tabs>
                <w:tab w:val="left" w:pos="345"/>
              </w:tabs>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27F" w14:textId="77777777" w:rsidR="00ED37F4" w:rsidRPr="00B95C20" w:rsidRDefault="00D204DA" w:rsidP="002B0B6F">
            <w:pPr>
              <w:tabs>
                <w:tab w:val="left" w:pos="345"/>
              </w:tabs>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280" w14:textId="77777777" w:rsidR="00ED37F4" w:rsidRPr="00B95C20" w:rsidRDefault="00D204DA" w:rsidP="002B0B6F">
            <w:pPr>
              <w:numPr>
                <w:ilvl w:val="0"/>
                <w:numId w:val="27"/>
              </w:numPr>
              <w:tabs>
                <w:tab w:val="left" w:pos="345"/>
              </w:tabs>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9.2.5.2 (Web)</w:t>
            </w:r>
          </w:p>
          <w:p w14:paraId="00000281" w14:textId="77777777" w:rsidR="00ED37F4" w:rsidRPr="00B95C20" w:rsidRDefault="00D204DA" w:rsidP="002B0B6F">
            <w:pPr>
              <w:numPr>
                <w:ilvl w:val="0"/>
                <w:numId w:val="27"/>
              </w:numPr>
              <w:tabs>
                <w:tab w:val="left" w:pos="345"/>
              </w:tabs>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10.2.5.2 (Non-web document)</w:t>
            </w:r>
          </w:p>
          <w:p w14:paraId="00000282" w14:textId="77777777" w:rsidR="00ED37F4" w:rsidRPr="00B95C20" w:rsidRDefault="00D204DA" w:rsidP="002B0B6F">
            <w:pPr>
              <w:numPr>
                <w:ilvl w:val="0"/>
                <w:numId w:val="27"/>
              </w:numPr>
              <w:tabs>
                <w:tab w:val="left" w:pos="345"/>
              </w:tabs>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11.2.5.2 (Open Functionality Software)</w:t>
            </w:r>
          </w:p>
          <w:p w14:paraId="00000283" w14:textId="77777777" w:rsidR="00ED37F4" w:rsidRPr="00B95C20" w:rsidRDefault="00D204DA" w:rsidP="002B0B6F">
            <w:pPr>
              <w:numPr>
                <w:ilvl w:val="0"/>
                <w:numId w:val="27"/>
              </w:numPr>
              <w:tabs>
                <w:tab w:val="left" w:pos="345"/>
              </w:tabs>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11.2.5.2 (Closed Software)</w:t>
            </w:r>
          </w:p>
          <w:p w14:paraId="00000284" w14:textId="77777777" w:rsidR="00ED37F4" w:rsidRPr="00B95C20" w:rsidRDefault="00D204DA" w:rsidP="002B0B6F">
            <w:pPr>
              <w:numPr>
                <w:ilvl w:val="0"/>
                <w:numId w:val="1"/>
              </w:numPr>
              <w:tabs>
                <w:tab w:val="left" w:pos="345"/>
              </w:tabs>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285" w14:textId="77777777" w:rsidR="00ED37F4" w:rsidRPr="00B95C20" w:rsidRDefault="00D204DA" w:rsidP="002B0B6F">
            <w:pPr>
              <w:numPr>
                <w:ilvl w:val="0"/>
                <w:numId w:val="1"/>
              </w:numPr>
              <w:tabs>
                <w:tab w:val="left" w:pos="345"/>
              </w:tabs>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286" w14:textId="77777777" w:rsidR="00ED37F4" w:rsidRPr="00B95C20" w:rsidRDefault="00D204DA" w:rsidP="002B0B6F">
            <w:pPr>
              <w:numPr>
                <w:ilvl w:val="0"/>
                <w:numId w:val="27"/>
              </w:numPr>
              <w:tabs>
                <w:tab w:val="left" w:pos="345"/>
              </w:tabs>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288" w14:textId="461A9134" w:rsidR="00ED37F4" w:rsidRPr="00B95C20" w:rsidRDefault="00D204DA" w:rsidP="002B0B6F">
            <w:pPr>
              <w:tabs>
                <w:tab w:val="left" w:pos="345"/>
              </w:tabs>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500FF5" w:rsidRPr="00B95C20">
              <w:rPr>
                <w:rFonts w:ascii="Inter" w:hAnsi="Inter"/>
                <w:color w:val="262626" w:themeColor="text1" w:themeTint="D9"/>
                <w:sz w:val="24"/>
                <w:szCs w:val="24"/>
              </w:rPr>
              <w:t>Supports</w:t>
            </w:r>
          </w:p>
          <w:p w14:paraId="00000289" w14:textId="793F0D69" w:rsidR="00ED37F4" w:rsidRPr="00B95C20" w:rsidRDefault="00D204DA" w:rsidP="002B0B6F">
            <w:pPr>
              <w:tabs>
                <w:tab w:val="left" w:pos="345"/>
              </w:tabs>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F36FAA" w:rsidRPr="00B95C20">
              <w:rPr>
                <w:rFonts w:ascii="Inter" w:hAnsi="Inter"/>
                <w:color w:val="262626" w:themeColor="text1" w:themeTint="D9"/>
                <w:sz w:val="24"/>
                <w:szCs w:val="24"/>
              </w:rPr>
              <w:t>Supports</w:t>
            </w:r>
          </w:p>
          <w:p w14:paraId="0000028A" w14:textId="1580206E" w:rsidR="00ED37F4" w:rsidRPr="00B95C20" w:rsidRDefault="00414B0C" w:rsidP="002B0B6F">
            <w:pPr>
              <w:tabs>
                <w:tab w:val="left" w:pos="345"/>
              </w:tabs>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8B" w14:textId="5BDC44C6" w:rsidR="00ED37F4" w:rsidRPr="00B95C20" w:rsidRDefault="00D204DA" w:rsidP="002B0B6F">
            <w:pPr>
              <w:tabs>
                <w:tab w:val="left" w:pos="345"/>
              </w:tabs>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500FF5" w:rsidRPr="00B95C20">
              <w:rPr>
                <w:rFonts w:ascii="Inter" w:hAnsi="Inter"/>
                <w:color w:val="262626" w:themeColor="text1" w:themeTint="D9"/>
                <w:sz w:val="24"/>
                <w:szCs w:val="24"/>
              </w:rPr>
              <w:t>Supports</w:t>
            </w:r>
          </w:p>
          <w:p w14:paraId="0000028C" w14:textId="1BA20D76" w:rsidR="00ED37F4" w:rsidRPr="00B95C20" w:rsidRDefault="002205D5" w:rsidP="002B0B6F">
            <w:pPr>
              <w:tabs>
                <w:tab w:val="left" w:pos="345"/>
              </w:tabs>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28E" w14:textId="01D8CCD7" w:rsidR="00ED37F4" w:rsidRPr="00B95C20" w:rsidRDefault="00D204DA" w:rsidP="002B0B6F">
            <w:pPr>
              <w:tabs>
                <w:tab w:val="left" w:pos="345"/>
              </w:tabs>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D24E8D" w:rsidRPr="00B95C20">
              <w:rPr>
                <w:rFonts w:ascii="Inter" w:hAnsi="Inter"/>
                <w:color w:val="262626" w:themeColor="text1" w:themeTint="D9"/>
                <w:sz w:val="24"/>
                <w:szCs w:val="24"/>
              </w:rPr>
              <w:t>No functionality requires the user to use the mouse-down function.</w:t>
            </w:r>
          </w:p>
          <w:p w14:paraId="0000028F" w14:textId="0F6A50D1" w:rsidR="00ED37F4" w:rsidRPr="00B95C20" w:rsidRDefault="00D204DA" w:rsidP="002B0B6F">
            <w:pPr>
              <w:tabs>
                <w:tab w:val="left" w:pos="345"/>
              </w:tabs>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A226ED" w:rsidRPr="00B95C20">
              <w:rPr>
                <w:rFonts w:ascii="Inter" w:hAnsi="Inter"/>
                <w:color w:val="262626" w:themeColor="text1" w:themeTint="D9"/>
                <w:sz w:val="24"/>
                <w:szCs w:val="24"/>
              </w:rPr>
              <w:t>No functionality requires the user to use the mouse-down function.</w:t>
            </w:r>
          </w:p>
          <w:p w14:paraId="00000290" w14:textId="26ECFF31" w:rsidR="00ED37F4" w:rsidRPr="00B95C20" w:rsidRDefault="00414B0C" w:rsidP="002B0B6F">
            <w:pPr>
              <w:tabs>
                <w:tab w:val="left" w:pos="345"/>
              </w:tabs>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92" w14:textId="5825FF24" w:rsidR="00ED37F4" w:rsidRPr="00B95C20" w:rsidRDefault="00D204DA" w:rsidP="002B0B6F">
            <w:pPr>
              <w:tabs>
                <w:tab w:val="left" w:pos="345"/>
              </w:tabs>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DB7183" w:rsidRPr="00B95C20">
              <w:rPr>
                <w:rFonts w:ascii="Inter" w:hAnsi="Inter"/>
                <w:color w:val="262626" w:themeColor="text1" w:themeTint="D9"/>
                <w:sz w:val="24"/>
                <w:szCs w:val="24"/>
              </w:rPr>
              <w:t xml:space="preserve">The user must press and then remove their finger from the touchscreen for 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111D97" w:rsidRPr="00B95C20">
              <w:rPr>
                <w:rFonts w:ascii="Inter" w:hAnsi="Inter"/>
                <w:color w:val="262626" w:themeColor="text1" w:themeTint="D9"/>
                <w:sz w:val="24"/>
                <w:szCs w:val="24"/>
              </w:rPr>
              <w:t xml:space="preserve"> client to register an input. </w:t>
            </w:r>
          </w:p>
        </w:tc>
      </w:tr>
      <w:tr w:rsidR="00060B0E" w:rsidRPr="00B95C20" w14:paraId="7B7AEAE1"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293" w14:textId="77777777" w:rsidR="00ED37F4" w:rsidRPr="00B95C20" w:rsidRDefault="00ED37F4" w:rsidP="002B0B6F">
            <w:pPr>
              <w:spacing w:after="0" w:line="240" w:lineRule="auto"/>
              <w:rPr>
                <w:rFonts w:ascii="Inter" w:hAnsi="Inter"/>
                <w:color w:val="262626" w:themeColor="text1" w:themeTint="D9"/>
                <w:sz w:val="24"/>
                <w:szCs w:val="24"/>
              </w:rPr>
            </w:pPr>
            <w:hyperlink r:id="rId40" w:anchor="label-in-name">
              <w:r w:rsidRPr="00B95C20">
                <w:rPr>
                  <w:rFonts w:ascii="Inter" w:hAnsi="Inter"/>
                  <w:color w:val="262626" w:themeColor="text1" w:themeTint="D9"/>
                  <w:sz w:val="24"/>
                  <w:szCs w:val="24"/>
                  <w:u w:val="single"/>
                </w:rPr>
                <w:t>2.5.3 Label in Name</w:t>
              </w:r>
            </w:hyperlink>
            <w:r w:rsidRPr="00B95C20">
              <w:rPr>
                <w:rFonts w:ascii="Inter" w:hAnsi="Inter"/>
                <w:color w:val="262626" w:themeColor="text1" w:themeTint="D9"/>
                <w:sz w:val="24"/>
                <w:szCs w:val="24"/>
              </w:rPr>
              <w:t xml:space="preserve"> (Level A 2.1 only)</w:t>
            </w:r>
          </w:p>
          <w:p w14:paraId="00000294"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295"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296"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9.2.5.3 (Web)</w:t>
            </w:r>
          </w:p>
          <w:p w14:paraId="00000297"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10.2.5.3 (Non-web document)</w:t>
            </w:r>
          </w:p>
          <w:p w14:paraId="00000298"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11.2.5.3 (Open Functionality Software)</w:t>
            </w:r>
          </w:p>
          <w:p w14:paraId="00000299"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11.2.5.3 (Closed Software)</w:t>
            </w:r>
          </w:p>
          <w:p w14:paraId="0000029A"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29B"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29C"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29E" w14:textId="7FFFA702"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4E3849" w:rsidRPr="00B95C20">
              <w:rPr>
                <w:rFonts w:ascii="Inter" w:hAnsi="Inter"/>
                <w:color w:val="262626" w:themeColor="text1" w:themeTint="D9"/>
                <w:sz w:val="24"/>
                <w:szCs w:val="24"/>
              </w:rPr>
              <w:t>Partially Supports</w:t>
            </w:r>
          </w:p>
          <w:p w14:paraId="0000029F" w14:textId="5E97CD82"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C42969" w:rsidRPr="00B95C20">
              <w:rPr>
                <w:rFonts w:ascii="Inter" w:hAnsi="Inter"/>
                <w:color w:val="262626" w:themeColor="text1" w:themeTint="D9"/>
                <w:sz w:val="24"/>
                <w:szCs w:val="24"/>
              </w:rPr>
              <w:t>Partially Supports</w:t>
            </w:r>
          </w:p>
          <w:p w14:paraId="000002A0" w14:textId="3807810C"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A1" w14:textId="68445EE5"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970F25" w:rsidRPr="00B95C20">
              <w:rPr>
                <w:rFonts w:ascii="Inter" w:hAnsi="Inter"/>
                <w:color w:val="262626" w:themeColor="text1" w:themeTint="D9"/>
                <w:sz w:val="24"/>
                <w:szCs w:val="24"/>
              </w:rPr>
              <w:t>Supports</w:t>
            </w:r>
          </w:p>
          <w:p w14:paraId="000002A2" w14:textId="26F18BA4"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2A4" w14:textId="082C5A53"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3A0122" w:rsidRPr="00B95C20">
              <w:rPr>
                <w:rFonts w:ascii="Inter" w:hAnsi="Inter"/>
                <w:color w:val="262626" w:themeColor="text1" w:themeTint="D9"/>
                <w:sz w:val="24"/>
                <w:szCs w:val="24"/>
              </w:rPr>
              <w:t xml:space="preserve">Content is </w:t>
            </w:r>
            <w:r w:rsidR="007D5B6B" w:rsidRPr="00B95C20">
              <w:rPr>
                <w:rFonts w:ascii="Inter" w:hAnsi="Inter"/>
                <w:color w:val="262626" w:themeColor="text1" w:themeTint="D9"/>
                <w:sz w:val="24"/>
                <w:szCs w:val="24"/>
              </w:rPr>
              <w:t>often placed in tables</w:t>
            </w:r>
            <w:r w:rsidR="00F36FAA" w:rsidRPr="00B95C20">
              <w:rPr>
                <w:rFonts w:ascii="Inter" w:hAnsi="Inter"/>
                <w:color w:val="262626" w:themeColor="text1" w:themeTint="D9"/>
                <w:sz w:val="24"/>
                <w:szCs w:val="24"/>
              </w:rPr>
              <w:t xml:space="preserve"> or cards</w:t>
            </w:r>
            <w:r w:rsidR="007D5B6B" w:rsidRPr="00B95C20">
              <w:rPr>
                <w:rFonts w:ascii="Inter" w:hAnsi="Inter"/>
                <w:color w:val="262626" w:themeColor="text1" w:themeTint="D9"/>
                <w:sz w:val="24"/>
                <w:szCs w:val="24"/>
              </w:rPr>
              <w:t xml:space="preserve"> </w:t>
            </w:r>
            <w:r w:rsidR="00C93C24" w:rsidRPr="00B95C20">
              <w:rPr>
                <w:rFonts w:ascii="Inter" w:hAnsi="Inter"/>
                <w:color w:val="262626" w:themeColor="text1" w:themeTint="D9"/>
                <w:sz w:val="24"/>
                <w:szCs w:val="24"/>
              </w:rPr>
              <w:t>with titles for each column</w:t>
            </w:r>
            <w:r w:rsidR="00A30CA3" w:rsidRPr="00B95C20">
              <w:rPr>
                <w:rFonts w:ascii="Inter" w:hAnsi="Inter"/>
                <w:color w:val="262626" w:themeColor="text1" w:themeTint="D9"/>
                <w:sz w:val="24"/>
                <w:szCs w:val="24"/>
              </w:rPr>
              <w:t>/heading cell</w:t>
            </w:r>
            <w:r w:rsidR="00C93C24" w:rsidRPr="00B95C20">
              <w:rPr>
                <w:rFonts w:ascii="Inter" w:hAnsi="Inter"/>
                <w:color w:val="262626" w:themeColor="text1" w:themeTint="D9"/>
                <w:sz w:val="24"/>
                <w:szCs w:val="24"/>
              </w:rPr>
              <w:t>.</w:t>
            </w:r>
            <w:r w:rsidR="00946D1A" w:rsidRPr="00B95C20">
              <w:rPr>
                <w:rFonts w:ascii="Inter" w:hAnsi="Inter"/>
                <w:color w:val="262626" w:themeColor="text1" w:themeTint="D9"/>
                <w:sz w:val="24"/>
                <w:szCs w:val="24"/>
              </w:rPr>
              <w:t xml:space="preserve"> </w:t>
            </w:r>
            <w:r w:rsidR="00DD4B63" w:rsidRPr="00B95C20">
              <w:rPr>
                <w:rFonts w:ascii="Inter" w:hAnsi="Inter"/>
                <w:color w:val="262626" w:themeColor="text1" w:themeTint="D9"/>
                <w:sz w:val="24"/>
                <w:szCs w:val="24"/>
              </w:rPr>
              <w:t xml:space="preserve">However, a lot of </w:t>
            </w:r>
            <w:r w:rsidR="000E4CEA" w:rsidRPr="00B95C20">
              <w:rPr>
                <w:rFonts w:ascii="Inter" w:hAnsi="Inter"/>
                <w:color w:val="262626" w:themeColor="text1" w:themeTint="D9"/>
                <w:sz w:val="24"/>
                <w:szCs w:val="24"/>
              </w:rPr>
              <w:t>labels</w:t>
            </w:r>
            <w:r w:rsidR="00DD4B63" w:rsidRPr="00B95C20">
              <w:rPr>
                <w:rFonts w:ascii="Inter" w:hAnsi="Inter"/>
                <w:color w:val="262626" w:themeColor="text1" w:themeTint="D9"/>
                <w:sz w:val="24"/>
                <w:szCs w:val="24"/>
              </w:rPr>
              <w:t xml:space="preserve"> </w:t>
            </w:r>
            <w:r w:rsidR="00946D1A" w:rsidRPr="00B95C20">
              <w:rPr>
                <w:rFonts w:ascii="Inter" w:hAnsi="Inter"/>
                <w:color w:val="262626" w:themeColor="text1" w:themeTint="D9"/>
                <w:sz w:val="24"/>
                <w:szCs w:val="24"/>
              </w:rPr>
              <w:t xml:space="preserve">do not have </w:t>
            </w:r>
            <w:r w:rsidR="000E4CEA" w:rsidRPr="00B95C20">
              <w:rPr>
                <w:rFonts w:ascii="Inter" w:hAnsi="Inter"/>
                <w:color w:val="262626" w:themeColor="text1" w:themeTint="D9"/>
                <w:sz w:val="24"/>
                <w:szCs w:val="24"/>
              </w:rPr>
              <w:t xml:space="preserve">accessible names defined. </w:t>
            </w:r>
          </w:p>
          <w:p w14:paraId="000002A5" w14:textId="1ACC907C"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993747">
              <w:rPr>
                <w:rFonts w:ascii="Inter" w:hAnsi="Inter"/>
                <w:color w:val="262626" w:themeColor="text1" w:themeTint="D9"/>
                <w:sz w:val="24"/>
                <w:szCs w:val="24"/>
              </w:rPr>
              <w:t xml:space="preserve">Older documentation does not have </w:t>
            </w:r>
            <w:r w:rsidR="0095003A">
              <w:rPr>
                <w:rFonts w:ascii="Inter" w:hAnsi="Inter"/>
                <w:color w:val="262626" w:themeColor="text1" w:themeTint="D9"/>
                <w:sz w:val="24"/>
                <w:szCs w:val="24"/>
              </w:rPr>
              <w:t>appropriately</w:t>
            </w:r>
            <w:r w:rsidR="00993747">
              <w:rPr>
                <w:rFonts w:ascii="Inter" w:hAnsi="Inter"/>
                <w:color w:val="262626" w:themeColor="text1" w:themeTint="D9"/>
                <w:sz w:val="24"/>
                <w:szCs w:val="24"/>
              </w:rPr>
              <w:t xml:space="preserve"> named labels</w:t>
            </w:r>
            <w:r w:rsidR="0095003A">
              <w:rPr>
                <w:rFonts w:ascii="Inter" w:hAnsi="Inter"/>
                <w:color w:val="262626" w:themeColor="text1" w:themeTint="D9"/>
                <w:sz w:val="24"/>
                <w:szCs w:val="24"/>
              </w:rPr>
              <w:t xml:space="preserve"> for some content (e.g. images, tables)</w:t>
            </w:r>
            <w:r w:rsidR="00993747">
              <w:rPr>
                <w:rFonts w:ascii="Inter" w:hAnsi="Inter"/>
                <w:color w:val="262626" w:themeColor="text1" w:themeTint="D9"/>
                <w:sz w:val="24"/>
                <w:szCs w:val="24"/>
              </w:rPr>
              <w:t xml:space="preserve">, but newer documents </w:t>
            </w:r>
            <w:r w:rsidR="0095003A">
              <w:rPr>
                <w:rFonts w:ascii="Inter" w:hAnsi="Inter"/>
                <w:color w:val="262626" w:themeColor="text1" w:themeTint="D9"/>
                <w:sz w:val="24"/>
                <w:szCs w:val="24"/>
              </w:rPr>
              <w:t xml:space="preserve">are compliant. </w:t>
            </w:r>
          </w:p>
          <w:p w14:paraId="000002A6" w14:textId="61C79D3C"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A8" w14:textId="2CA0A913"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D75126" w:rsidRPr="00B95C20">
              <w:rPr>
                <w:rFonts w:ascii="Inter" w:hAnsi="Inter"/>
                <w:color w:val="262626" w:themeColor="text1" w:themeTint="D9"/>
                <w:sz w:val="24"/>
                <w:szCs w:val="24"/>
              </w:rPr>
              <w:t xml:space="preserve">Labels and </w:t>
            </w:r>
            <w:r w:rsidR="00C36A1C" w:rsidRPr="00B95C20">
              <w:rPr>
                <w:rFonts w:ascii="Inter" w:hAnsi="Inter"/>
                <w:color w:val="262626" w:themeColor="text1" w:themeTint="D9"/>
                <w:sz w:val="24"/>
                <w:szCs w:val="24"/>
              </w:rPr>
              <w:t xml:space="preserve">hints are used in text fields when users need to type in an ID. </w:t>
            </w:r>
          </w:p>
        </w:tc>
      </w:tr>
      <w:tr w:rsidR="00060B0E" w:rsidRPr="00B95C20" w14:paraId="3591C242"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2A9" w14:textId="77777777" w:rsidR="00ED37F4" w:rsidRPr="00B95C20" w:rsidRDefault="00ED37F4" w:rsidP="002B0B6F">
            <w:pPr>
              <w:spacing w:after="0" w:line="240" w:lineRule="auto"/>
              <w:rPr>
                <w:rFonts w:ascii="Inter" w:hAnsi="Inter"/>
                <w:color w:val="262626" w:themeColor="text1" w:themeTint="D9"/>
                <w:sz w:val="24"/>
                <w:szCs w:val="24"/>
              </w:rPr>
            </w:pPr>
            <w:hyperlink r:id="rId41" w:anchor="motion-actuation">
              <w:r w:rsidRPr="00B95C20">
                <w:rPr>
                  <w:rFonts w:ascii="Inter" w:hAnsi="Inter"/>
                  <w:color w:val="262626" w:themeColor="text1" w:themeTint="D9"/>
                  <w:sz w:val="24"/>
                  <w:szCs w:val="24"/>
                  <w:u w:val="single"/>
                </w:rPr>
                <w:t>2.5.4 Motion Actuation</w:t>
              </w:r>
            </w:hyperlink>
            <w:r w:rsidRPr="00B95C20">
              <w:rPr>
                <w:rFonts w:ascii="Inter" w:hAnsi="Inter"/>
                <w:color w:val="262626" w:themeColor="text1" w:themeTint="D9"/>
                <w:sz w:val="24"/>
                <w:szCs w:val="24"/>
              </w:rPr>
              <w:t xml:space="preserve"> (Level A 2.1 only)</w:t>
            </w:r>
          </w:p>
          <w:p w14:paraId="000002AA"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2AB"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2AC"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9.2.5.4 (Web)</w:t>
            </w:r>
          </w:p>
          <w:p w14:paraId="000002AD"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10.2.5.4 (Non-web document)</w:t>
            </w:r>
          </w:p>
          <w:p w14:paraId="000002AE"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11.2.5.4 (Open Functionality Software)</w:t>
            </w:r>
          </w:p>
          <w:p w14:paraId="000002AF"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11.2.5.4 (Closed Software</w:t>
            </w:r>
          </w:p>
          <w:p w14:paraId="000002B0"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2B1"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2B2"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2B4" w14:textId="2FC3FB5E"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321ABB" w:rsidRPr="00B95C20">
              <w:rPr>
                <w:rFonts w:ascii="Inter" w:hAnsi="Inter"/>
                <w:color w:val="262626" w:themeColor="text1" w:themeTint="D9"/>
                <w:sz w:val="24"/>
                <w:szCs w:val="24"/>
              </w:rPr>
              <w:t>Supports</w:t>
            </w:r>
          </w:p>
          <w:p w14:paraId="000002B5" w14:textId="3664BAA0"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361766" w:rsidRPr="00B95C20">
              <w:rPr>
                <w:rFonts w:ascii="Inter" w:hAnsi="Inter"/>
                <w:color w:val="262626" w:themeColor="text1" w:themeTint="D9"/>
                <w:sz w:val="24"/>
                <w:szCs w:val="24"/>
              </w:rPr>
              <w:t>Supports</w:t>
            </w:r>
          </w:p>
          <w:p w14:paraId="000002B6" w14:textId="7967CA73"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B7" w14:textId="62E0FA8E"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B87DBE" w:rsidRPr="00B95C20">
              <w:rPr>
                <w:rFonts w:ascii="Inter" w:hAnsi="Inter"/>
                <w:color w:val="262626" w:themeColor="text1" w:themeTint="D9"/>
                <w:sz w:val="24"/>
                <w:szCs w:val="24"/>
              </w:rPr>
              <w:t>Su</w:t>
            </w:r>
            <w:r w:rsidR="000E4277" w:rsidRPr="00B95C20">
              <w:rPr>
                <w:rFonts w:ascii="Inter" w:hAnsi="Inter"/>
                <w:color w:val="262626" w:themeColor="text1" w:themeTint="D9"/>
                <w:sz w:val="24"/>
                <w:szCs w:val="24"/>
              </w:rPr>
              <w:t>pports</w:t>
            </w:r>
          </w:p>
          <w:p w14:paraId="000002B8" w14:textId="4297B33E"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2BA" w14:textId="1FEFED2D"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370645" w:rsidRPr="00B95C20">
              <w:rPr>
                <w:rFonts w:ascii="Inter" w:hAnsi="Inter"/>
                <w:color w:val="262626" w:themeColor="text1" w:themeTint="D9"/>
                <w:sz w:val="24"/>
                <w:szCs w:val="24"/>
              </w:rPr>
              <w:t xml:space="preserve">Motion controls are not used aside from standard page scrolling. </w:t>
            </w:r>
          </w:p>
          <w:p w14:paraId="000002BB" w14:textId="0B7C74A4"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45459B" w:rsidRPr="00B95C20">
              <w:rPr>
                <w:rFonts w:ascii="Inter" w:hAnsi="Inter"/>
                <w:color w:val="262626" w:themeColor="text1" w:themeTint="D9"/>
                <w:sz w:val="24"/>
                <w:szCs w:val="24"/>
              </w:rPr>
              <w:t xml:space="preserve">See information received by vendor. </w:t>
            </w:r>
          </w:p>
          <w:p w14:paraId="000002BC" w14:textId="1AA676E6"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BE" w14:textId="55E7FCFA"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0938C4" w:rsidRPr="00B95C20">
              <w:rPr>
                <w:rFonts w:ascii="Inter" w:hAnsi="Inter"/>
                <w:color w:val="262626" w:themeColor="text1" w:themeTint="D9"/>
                <w:sz w:val="24"/>
                <w:szCs w:val="24"/>
              </w:rPr>
              <w:t>Mo</w:t>
            </w:r>
            <w:r w:rsidR="00353285" w:rsidRPr="00B95C20">
              <w:rPr>
                <w:rFonts w:ascii="Inter" w:hAnsi="Inter"/>
                <w:color w:val="262626" w:themeColor="text1" w:themeTint="D9"/>
                <w:sz w:val="24"/>
                <w:szCs w:val="24"/>
              </w:rPr>
              <w:t>tion controls are only used when there are large numbers of asset</w:t>
            </w:r>
            <w:r w:rsidR="006B0DFD" w:rsidRPr="00B95C20">
              <w:rPr>
                <w:rFonts w:ascii="Inter" w:hAnsi="Inter"/>
                <w:color w:val="262626" w:themeColor="text1" w:themeTint="D9"/>
                <w:sz w:val="24"/>
                <w:szCs w:val="24"/>
              </w:rPr>
              <w:t>s available to loan/collect/in a stack, then scrolling is</w:t>
            </w:r>
            <w:r w:rsidR="0016225C" w:rsidRPr="00B95C20">
              <w:rPr>
                <w:rFonts w:ascii="Inter" w:hAnsi="Inter"/>
                <w:color w:val="262626" w:themeColor="text1" w:themeTint="D9"/>
                <w:sz w:val="24"/>
                <w:szCs w:val="24"/>
              </w:rPr>
              <w:t xml:space="preserve"> needed. </w:t>
            </w:r>
            <w:r w:rsidR="000E4277" w:rsidRPr="00B95C20">
              <w:rPr>
                <w:rFonts w:ascii="Inter" w:hAnsi="Inter"/>
                <w:color w:val="262626" w:themeColor="text1" w:themeTint="D9"/>
                <w:sz w:val="24"/>
                <w:szCs w:val="24"/>
              </w:rPr>
              <w:t xml:space="preserve">This is an essential </w:t>
            </w:r>
            <w:r w:rsidR="00DB0B6A" w:rsidRPr="00B95C20">
              <w:rPr>
                <w:rFonts w:ascii="Inter" w:hAnsi="Inter"/>
                <w:color w:val="262626" w:themeColor="text1" w:themeTint="D9"/>
                <w:sz w:val="24"/>
                <w:szCs w:val="24"/>
              </w:rPr>
              <w:t xml:space="preserve">motion when needed as otherwise it would be physically </w:t>
            </w:r>
            <w:r w:rsidR="00E24D77" w:rsidRPr="00B95C20">
              <w:rPr>
                <w:rFonts w:ascii="Inter" w:hAnsi="Inter"/>
                <w:color w:val="262626" w:themeColor="text1" w:themeTint="D9"/>
                <w:sz w:val="24"/>
                <w:szCs w:val="24"/>
              </w:rPr>
              <w:t>impossible</w:t>
            </w:r>
            <w:r w:rsidR="00DB0B6A" w:rsidRPr="00B95C20">
              <w:rPr>
                <w:rFonts w:ascii="Inter" w:hAnsi="Inter"/>
                <w:color w:val="262626" w:themeColor="text1" w:themeTint="D9"/>
                <w:sz w:val="24"/>
                <w:szCs w:val="24"/>
              </w:rPr>
              <w:t xml:space="preserve"> to </w:t>
            </w:r>
            <w:r w:rsidR="00E24D77" w:rsidRPr="00B95C20">
              <w:rPr>
                <w:rFonts w:ascii="Inter" w:hAnsi="Inter"/>
                <w:color w:val="262626" w:themeColor="text1" w:themeTint="D9"/>
                <w:sz w:val="24"/>
                <w:szCs w:val="24"/>
              </w:rPr>
              <w:t xml:space="preserve">display all the items on screen. </w:t>
            </w:r>
          </w:p>
        </w:tc>
      </w:tr>
      <w:tr w:rsidR="00060B0E" w:rsidRPr="00B95C20" w14:paraId="33D635DE"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2BF" w14:textId="77777777" w:rsidR="00ED37F4" w:rsidRPr="00B95C20" w:rsidRDefault="00ED37F4" w:rsidP="002B0B6F">
            <w:pPr>
              <w:spacing w:after="0" w:line="240" w:lineRule="auto"/>
              <w:rPr>
                <w:rFonts w:ascii="Inter" w:hAnsi="Inter"/>
                <w:color w:val="262626" w:themeColor="text1" w:themeTint="D9"/>
                <w:sz w:val="24"/>
                <w:szCs w:val="24"/>
              </w:rPr>
            </w:pPr>
            <w:hyperlink r:id="rId42" w:anchor="meaning-doc-lang-id">
              <w:r w:rsidRPr="00B95C20">
                <w:rPr>
                  <w:rFonts w:ascii="Inter" w:hAnsi="Inter"/>
                  <w:color w:val="262626" w:themeColor="text1" w:themeTint="D9"/>
                  <w:sz w:val="24"/>
                  <w:szCs w:val="24"/>
                  <w:u w:val="single"/>
                </w:rPr>
                <w:t>3.1.1 Language of Page</w:t>
              </w:r>
            </w:hyperlink>
            <w:r w:rsidRPr="00B95C20">
              <w:rPr>
                <w:rFonts w:ascii="Inter" w:hAnsi="Inter"/>
                <w:color w:val="262626" w:themeColor="text1" w:themeTint="D9"/>
                <w:sz w:val="24"/>
                <w:szCs w:val="24"/>
              </w:rPr>
              <w:t xml:space="preserve"> (Level A)</w:t>
            </w:r>
          </w:p>
          <w:p w14:paraId="000002C0"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2C1"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2C2" w14:textId="77777777" w:rsidR="00ED37F4" w:rsidRPr="00B95C20" w:rsidRDefault="00D204DA" w:rsidP="002B0B6F">
            <w:pPr>
              <w:numPr>
                <w:ilvl w:val="0"/>
                <w:numId w:val="16"/>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9.3.1.1 (Web)</w:t>
            </w:r>
          </w:p>
          <w:p w14:paraId="000002C3" w14:textId="77777777" w:rsidR="00ED37F4" w:rsidRPr="00B95C20" w:rsidRDefault="00D204DA" w:rsidP="002B0B6F">
            <w:pPr>
              <w:numPr>
                <w:ilvl w:val="0"/>
                <w:numId w:val="16"/>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10.3.1.1 (Non-web document)</w:t>
            </w:r>
          </w:p>
          <w:p w14:paraId="000002C4" w14:textId="77777777" w:rsidR="00ED37F4" w:rsidRPr="00B95C20" w:rsidRDefault="00D204DA" w:rsidP="002B0B6F">
            <w:pPr>
              <w:numPr>
                <w:ilvl w:val="0"/>
                <w:numId w:val="16"/>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11.3.1.1.1 (Open Functionality Software)</w:t>
            </w:r>
          </w:p>
          <w:p w14:paraId="000002C5"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11.3.1.1.2 (Closed Software)</w:t>
            </w:r>
          </w:p>
          <w:p w14:paraId="000002C6"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2C7"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lastRenderedPageBreak/>
              <w:t>12.1.2 (Product Docs)</w:t>
            </w:r>
          </w:p>
          <w:p w14:paraId="000002C8"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2CA" w14:textId="4790ACF9"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257FBD" w:rsidRPr="00B95C20">
              <w:rPr>
                <w:rFonts w:ascii="Inter" w:hAnsi="Inter"/>
                <w:color w:val="262626" w:themeColor="text1" w:themeTint="D9"/>
                <w:sz w:val="24"/>
                <w:szCs w:val="24"/>
              </w:rPr>
              <w:t>Supports</w:t>
            </w:r>
          </w:p>
          <w:p w14:paraId="000002CB" w14:textId="195E0E31"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D26A5A" w:rsidRPr="00B95C20">
              <w:rPr>
                <w:rFonts w:ascii="Inter" w:hAnsi="Inter"/>
                <w:color w:val="262626" w:themeColor="text1" w:themeTint="D9"/>
                <w:sz w:val="24"/>
                <w:szCs w:val="24"/>
              </w:rPr>
              <w:t>Supports</w:t>
            </w:r>
          </w:p>
          <w:p w14:paraId="000002CC" w14:textId="592C5504"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CD" w14:textId="59676B40"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Closed:</w:t>
            </w:r>
            <w:r w:rsidR="00BD6814" w:rsidRPr="00B95C20">
              <w:rPr>
                <w:rFonts w:ascii="Inter" w:hAnsi="Inter"/>
                <w:color w:val="262626" w:themeColor="text1" w:themeTint="D9"/>
                <w:sz w:val="24"/>
                <w:szCs w:val="24"/>
              </w:rPr>
              <w:t xml:space="preserve"> </w:t>
            </w:r>
            <w:r w:rsidR="0039768D" w:rsidRPr="00B95C20">
              <w:rPr>
                <w:rFonts w:ascii="Inter" w:hAnsi="Inter"/>
                <w:color w:val="262626" w:themeColor="text1" w:themeTint="D9"/>
                <w:sz w:val="24"/>
                <w:szCs w:val="24"/>
              </w:rPr>
              <w:t>Not applicable</w:t>
            </w:r>
          </w:p>
          <w:p w14:paraId="000002CE" w14:textId="063F90A9"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2D0" w14:textId="5B25789B"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0C1835" w:rsidRPr="00B95C20">
              <w:rPr>
                <w:rFonts w:ascii="Inter" w:hAnsi="Inter"/>
                <w:color w:val="262626" w:themeColor="text1" w:themeTint="D9"/>
                <w:sz w:val="24"/>
                <w:szCs w:val="24"/>
              </w:rPr>
              <w:t>Human</w:t>
            </w:r>
            <w:r w:rsidR="00260265" w:rsidRPr="00B95C20">
              <w:rPr>
                <w:rFonts w:ascii="Inter" w:hAnsi="Inter"/>
                <w:color w:val="262626" w:themeColor="text1" w:themeTint="D9"/>
                <w:sz w:val="24"/>
                <w:szCs w:val="24"/>
              </w:rPr>
              <w:t xml:space="preserve"> language </w:t>
            </w:r>
            <w:r w:rsidR="00BF3426" w:rsidRPr="00B95C20">
              <w:rPr>
                <w:rFonts w:ascii="Inter" w:hAnsi="Inter"/>
                <w:color w:val="262626" w:themeColor="text1" w:themeTint="D9"/>
                <w:sz w:val="24"/>
                <w:szCs w:val="24"/>
              </w:rPr>
              <w:t>can be programmatically determined and displayed in multiple user agents, including Chrome, Firefox and Web</w:t>
            </w:r>
            <w:r w:rsidR="001839DA" w:rsidRPr="00B95C20">
              <w:rPr>
                <w:rFonts w:ascii="Inter" w:hAnsi="Inter"/>
                <w:color w:val="262626" w:themeColor="text1" w:themeTint="D9"/>
                <w:sz w:val="24"/>
                <w:szCs w:val="24"/>
              </w:rPr>
              <w:t xml:space="preserve">kit/Safari. </w:t>
            </w:r>
            <w:r w:rsidR="00A71768" w:rsidRPr="00B95C20">
              <w:rPr>
                <w:rFonts w:ascii="Inter" w:hAnsi="Inter"/>
                <w:color w:val="262626" w:themeColor="text1" w:themeTint="D9"/>
                <w:sz w:val="24"/>
                <w:szCs w:val="24"/>
              </w:rPr>
              <w:t xml:space="preserve">There were some missing </w:t>
            </w:r>
            <w:r w:rsidR="00AB1C32" w:rsidRPr="00B95C20">
              <w:rPr>
                <w:rFonts w:ascii="Inter" w:hAnsi="Inter"/>
                <w:color w:val="262626" w:themeColor="text1" w:themeTint="D9"/>
                <w:sz w:val="24"/>
                <w:szCs w:val="24"/>
              </w:rPr>
              <w:t>translations</w:t>
            </w:r>
            <w:r w:rsidR="00A71768" w:rsidRPr="00B95C20">
              <w:rPr>
                <w:rFonts w:ascii="Inter" w:hAnsi="Inter"/>
                <w:color w:val="262626" w:themeColor="text1" w:themeTint="D9"/>
                <w:sz w:val="24"/>
                <w:szCs w:val="24"/>
              </w:rPr>
              <w:t xml:space="preserve">, however these have now been fixed, </w:t>
            </w:r>
            <w:r w:rsidR="00AB1C32" w:rsidRPr="00B95C20">
              <w:rPr>
                <w:rFonts w:ascii="Inter" w:hAnsi="Inter"/>
                <w:color w:val="262626" w:themeColor="text1" w:themeTint="D9"/>
                <w:sz w:val="24"/>
                <w:szCs w:val="24"/>
              </w:rPr>
              <w:t xml:space="preserve">so now the page language is fully compliant. </w:t>
            </w:r>
          </w:p>
          <w:p w14:paraId="000002D1" w14:textId="320381E5"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Electronic Docs: </w:t>
            </w:r>
            <w:r w:rsidR="00EA0770" w:rsidRPr="00B95C20">
              <w:rPr>
                <w:rFonts w:ascii="Inter" w:hAnsi="Inter"/>
                <w:color w:val="262626" w:themeColor="text1" w:themeTint="D9"/>
                <w:sz w:val="24"/>
                <w:szCs w:val="24"/>
              </w:rPr>
              <w:t>Human language can be programmatically determined</w:t>
            </w:r>
            <w:r w:rsidR="00D716FA" w:rsidRPr="00B95C20">
              <w:rPr>
                <w:rFonts w:ascii="Inter" w:hAnsi="Inter"/>
                <w:color w:val="262626" w:themeColor="text1" w:themeTint="D9"/>
                <w:sz w:val="24"/>
                <w:szCs w:val="24"/>
              </w:rPr>
              <w:t>.</w:t>
            </w:r>
          </w:p>
          <w:p w14:paraId="000002D2" w14:textId="171858DF"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D4" w14:textId="5AC4501A"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Closed:</w:t>
            </w:r>
            <w:r w:rsidR="00BC6F6D" w:rsidRPr="00B95C20">
              <w:rPr>
                <w:rFonts w:ascii="Inter" w:hAnsi="Inter"/>
                <w:color w:val="262626" w:themeColor="text1" w:themeTint="D9"/>
                <w:sz w:val="24"/>
                <w:szCs w:val="24"/>
              </w:rPr>
              <w:t xml:space="preserve"> User agents are not used with the client app. </w:t>
            </w:r>
          </w:p>
        </w:tc>
      </w:tr>
      <w:tr w:rsidR="00060B0E" w:rsidRPr="00B95C20" w14:paraId="3BDD61F6"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2D5" w14:textId="77777777" w:rsidR="00ED37F4" w:rsidRPr="00B95C20" w:rsidRDefault="00ED37F4" w:rsidP="002B0B6F">
            <w:pPr>
              <w:spacing w:after="0" w:line="240" w:lineRule="auto"/>
              <w:rPr>
                <w:rFonts w:ascii="Inter" w:hAnsi="Inter"/>
                <w:color w:val="262626" w:themeColor="text1" w:themeTint="D9"/>
                <w:sz w:val="24"/>
                <w:szCs w:val="24"/>
              </w:rPr>
            </w:pPr>
            <w:hyperlink r:id="rId43" w:anchor="consistent-behavior-receive-focus">
              <w:r w:rsidRPr="00B95C20">
                <w:rPr>
                  <w:rFonts w:ascii="Inter" w:hAnsi="Inter"/>
                  <w:color w:val="262626" w:themeColor="text1" w:themeTint="D9"/>
                  <w:sz w:val="24"/>
                  <w:szCs w:val="24"/>
                  <w:u w:val="single"/>
                </w:rPr>
                <w:t>3.2.1 On Focus</w:t>
              </w:r>
            </w:hyperlink>
            <w:r w:rsidRPr="00B95C20">
              <w:rPr>
                <w:rFonts w:ascii="Inter" w:hAnsi="Inter"/>
                <w:color w:val="262626" w:themeColor="text1" w:themeTint="D9"/>
                <w:sz w:val="24"/>
                <w:szCs w:val="24"/>
              </w:rPr>
              <w:t xml:space="preserve"> (Level A)</w:t>
            </w:r>
          </w:p>
          <w:p w14:paraId="000002D6"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2D7"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2D8"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9.3.2.1 (Web)</w:t>
            </w:r>
          </w:p>
          <w:p w14:paraId="000002D9"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10.3.2.1 (Non-web document)</w:t>
            </w:r>
          </w:p>
          <w:p w14:paraId="000002DA"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11.3.2.1 (Open Functionality Software)</w:t>
            </w:r>
          </w:p>
          <w:p w14:paraId="000002DB"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11.3.2.1 (Closed Software)</w:t>
            </w:r>
          </w:p>
          <w:p w14:paraId="000002DC"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2DD"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2DE"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2E0" w14:textId="7F7397E0"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006782" w:rsidRPr="00B95C20">
              <w:rPr>
                <w:rFonts w:ascii="Inter" w:hAnsi="Inter"/>
                <w:color w:val="262626" w:themeColor="text1" w:themeTint="D9"/>
                <w:sz w:val="24"/>
                <w:szCs w:val="24"/>
              </w:rPr>
              <w:t>Partially supports</w:t>
            </w:r>
          </w:p>
          <w:p w14:paraId="000002E1" w14:textId="175FEE46"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F9403E" w:rsidRPr="00B95C20">
              <w:rPr>
                <w:rFonts w:ascii="Inter" w:hAnsi="Inter"/>
                <w:color w:val="262626" w:themeColor="text1" w:themeTint="D9"/>
                <w:sz w:val="24"/>
                <w:szCs w:val="24"/>
              </w:rPr>
              <w:t>Supports</w:t>
            </w:r>
          </w:p>
          <w:p w14:paraId="000002E2" w14:textId="16020FBE"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E3" w14:textId="6624ABF5"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3F31A4" w:rsidRPr="00B95C20">
              <w:rPr>
                <w:rFonts w:ascii="Inter" w:hAnsi="Inter"/>
                <w:color w:val="262626" w:themeColor="text1" w:themeTint="D9"/>
                <w:sz w:val="24"/>
                <w:szCs w:val="24"/>
              </w:rPr>
              <w:t>Supports</w:t>
            </w:r>
          </w:p>
          <w:p w14:paraId="000002E4" w14:textId="155C417F"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2E6" w14:textId="0A604502"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006782" w:rsidRPr="00B95C20">
              <w:rPr>
                <w:rFonts w:ascii="Inter" w:hAnsi="Inter"/>
                <w:color w:val="262626" w:themeColor="text1" w:themeTint="D9"/>
                <w:sz w:val="24"/>
                <w:szCs w:val="24"/>
              </w:rPr>
              <w:t>When creating a new reservation</w:t>
            </w:r>
            <w:r w:rsidR="009B0F6C" w:rsidRPr="00B95C20">
              <w:rPr>
                <w:rFonts w:ascii="Inter" w:hAnsi="Inter"/>
                <w:color w:val="262626" w:themeColor="text1" w:themeTint="D9"/>
                <w:sz w:val="24"/>
                <w:szCs w:val="24"/>
              </w:rPr>
              <w:t xml:space="preserve"> and the user </w:t>
            </w:r>
            <w:r w:rsidR="006F0DBC" w:rsidRPr="00B95C20">
              <w:rPr>
                <w:rFonts w:ascii="Inter" w:hAnsi="Inter"/>
                <w:color w:val="262626" w:themeColor="text1" w:themeTint="D9"/>
                <w:sz w:val="24"/>
                <w:szCs w:val="24"/>
              </w:rPr>
              <w:t xml:space="preserve">does not select a </w:t>
            </w:r>
            <w:r w:rsidR="00921E07" w:rsidRPr="00B95C20">
              <w:rPr>
                <w:rFonts w:ascii="Inter" w:hAnsi="Inter"/>
                <w:color w:val="262626" w:themeColor="text1" w:themeTint="D9"/>
                <w:sz w:val="24"/>
                <w:szCs w:val="24"/>
              </w:rPr>
              <w:t xml:space="preserve">locker, no </w:t>
            </w:r>
            <w:r w:rsidR="00EE1E95" w:rsidRPr="00B95C20">
              <w:rPr>
                <w:rFonts w:ascii="Inter" w:hAnsi="Inter"/>
                <w:color w:val="262626" w:themeColor="text1" w:themeTint="D9"/>
                <w:sz w:val="24"/>
                <w:szCs w:val="24"/>
              </w:rPr>
              <w:t xml:space="preserve">indication is shown on the entry page that they need to select a locker. Likewise, </w:t>
            </w:r>
            <w:r w:rsidR="00282046" w:rsidRPr="00B95C20">
              <w:rPr>
                <w:rFonts w:ascii="Inter" w:hAnsi="Inter"/>
                <w:color w:val="262626" w:themeColor="text1" w:themeTint="D9"/>
                <w:sz w:val="24"/>
                <w:szCs w:val="24"/>
              </w:rPr>
              <w:t xml:space="preserve">no warning appears when </w:t>
            </w:r>
            <w:r w:rsidR="008968FF" w:rsidRPr="00B95C20">
              <w:rPr>
                <w:rFonts w:ascii="Inter" w:hAnsi="Inter"/>
                <w:color w:val="262626" w:themeColor="text1" w:themeTint="D9"/>
                <w:sz w:val="24"/>
                <w:szCs w:val="24"/>
              </w:rPr>
              <w:t xml:space="preserve">no lockers are available to select. Otherwise, </w:t>
            </w:r>
            <w:r w:rsidR="00613BC0" w:rsidRPr="00B95C20">
              <w:rPr>
                <w:rFonts w:ascii="Inter" w:hAnsi="Inter"/>
                <w:color w:val="262626" w:themeColor="text1" w:themeTint="D9"/>
                <w:sz w:val="24"/>
                <w:szCs w:val="24"/>
              </w:rPr>
              <w:t xml:space="preserve">from entry controls on the web manager are compliant. </w:t>
            </w:r>
          </w:p>
          <w:p w14:paraId="000002E7" w14:textId="7FF67F82"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ED7BD4" w:rsidRPr="00B95C20">
              <w:rPr>
                <w:rFonts w:ascii="Inter" w:hAnsi="Inter"/>
                <w:color w:val="262626" w:themeColor="text1" w:themeTint="D9"/>
                <w:sz w:val="24"/>
                <w:szCs w:val="24"/>
              </w:rPr>
              <w:t xml:space="preserve">No controls to change context as described are present. </w:t>
            </w:r>
          </w:p>
          <w:p w14:paraId="000002E8" w14:textId="12790CBF"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EA" w14:textId="27642771"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E5615A" w:rsidRPr="00B95C20">
              <w:rPr>
                <w:rFonts w:ascii="Inter" w:hAnsi="Inter"/>
                <w:color w:val="262626" w:themeColor="text1" w:themeTint="D9"/>
                <w:sz w:val="24"/>
                <w:szCs w:val="24"/>
              </w:rPr>
              <w:t xml:space="preserve">Inputs do not receive focus due </w:t>
            </w:r>
            <w:r w:rsidR="00060602" w:rsidRPr="00B95C20">
              <w:rPr>
                <w:rFonts w:ascii="Inter" w:hAnsi="Inter"/>
                <w:color w:val="262626" w:themeColor="text1" w:themeTint="D9"/>
                <w:sz w:val="24"/>
                <w:szCs w:val="24"/>
              </w:rPr>
              <w:t>as only touchscreen and</w:t>
            </w:r>
            <w:r w:rsidR="002205D5" w:rsidRPr="00B95C20">
              <w:rPr>
                <w:rFonts w:ascii="Inter" w:hAnsi="Inter"/>
                <w:color w:val="262626" w:themeColor="text1" w:themeTint="D9"/>
                <w:sz w:val="24"/>
                <w:szCs w:val="24"/>
              </w:rPr>
              <w:t xml:space="preserve"> MIFARE</w:t>
            </w:r>
            <w:r w:rsidR="00060602" w:rsidRPr="00B95C20">
              <w:rPr>
                <w:rFonts w:ascii="Inter" w:hAnsi="Inter"/>
                <w:color w:val="262626" w:themeColor="text1" w:themeTint="D9"/>
                <w:sz w:val="24"/>
                <w:szCs w:val="24"/>
              </w:rPr>
              <w:t xml:space="preserve"> inputs are used with a non-touch display. </w:t>
            </w:r>
          </w:p>
        </w:tc>
      </w:tr>
      <w:tr w:rsidR="00060B0E" w:rsidRPr="00B95C20" w14:paraId="3703EBD1"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2EB" w14:textId="77777777" w:rsidR="00ED37F4" w:rsidRPr="00B95C20" w:rsidRDefault="00ED37F4" w:rsidP="002B0B6F">
            <w:pPr>
              <w:spacing w:after="0" w:line="240" w:lineRule="auto"/>
              <w:rPr>
                <w:rFonts w:ascii="Inter" w:hAnsi="Inter"/>
                <w:color w:val="262626" w:themeColor="text1" w:themeTint="D9"/>
                <w:sz w:val="24"/>
                <w:szCs w:val="24"/>
              </w:rPr>
            </w:pPr>
            <w:hyperlink r:id="rId44" w:anchor="consistent-behavior-unpredictable-change">
              <w:r w:rsidRPr="00B95C20">
                <w:rPr>
                  <w:rFonts w:ascii="Inter" w:hAnsi="Inter"/>
                  <w:color w:val="262626" w:themeColor="text1" w:themeTint="D9"/>
                  <w:sz w:val="24"/>
                  <w:szCs w:val="24"/>
                  <w:u w:val="single"/>
                </w:rPr>
                <w:t>3.2.2 On Input</w:t>
              </w:r>
            </w:hyperlink>
            <w:r w:rsidRPr="00B95C20">
              <w:rPr>
                <w:rFonts w:ascii="Inter" w:hAnsi="Inter"/>
                <w:color w:val="262626" w:themeColor="text1" w:themeTint="D9"/>
                <w:sz w:val="24"/>
                <w:szCs w:val="24"/>
              </w:rPr>
              <w:t xml:space="preserve"> (Level A)</w:t>
            </w:r>
          </w:p>
          <w:p w14:paraId="000002EC"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2ED"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2EE" w14:textId="77777777" w:rsidR="00ED37F4" w:rsidRPr="00B95C20" w:rsidRDefault="00D204DA" w:rsidP="002B0B6F">
            <w:pPr>
              <w:numPr>
                <w:ilvl w:val="0"/>
                <w:numId w:val="2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9.3.2.2 (Web)</w:t>
            </w:r>
          </w:p>
          <w:p w14:paraId="000002EF" w14:textId="77777777" w:rsidR="00ED37F4" w:rsidRPr="00B95C20" w:rsidRDefault="00D204DA" w:rsidP="002B0B6F">
            <w:pPr>
              <w:numPr>
                <w:ilvl w:val="0"/>
                <w:numId w:val="2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10.3.2.2 (Non-web document)</w:t>
            </w:r>
          </w:p>
          <w:p w14:paraId="000002F0" w14:textId="77777777" w:rsidR="00ED37F4" w:rsidRPr="00B95C20" w:rsidRDefault="00D204DA" w:rsidP="002B0B6F">
            <w:pPr>
              <w:numPr>
                <w:ilvl w:val="0"/>
                <w:numId w:val="2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11.3.2.2 (Open Functionality Software)</w:t>
            </w:r>
          </w:p>
          <w:p w14:paraId="000002F1"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11.3.2.2 (Closed Software)</w:t>
            </w:r>
          </w:p>
          <w:p w14:paraId="000002F2"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2F3"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2F4"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2F6" w14:textId="089A50ED"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9457EC" w:rsidRPr="00B95C20">
              <w:rPr>
                <w:rFonts w:ascii="Inter" w:hAnsi="Inter"/>
                <w:color w:val="262626" w:themeColor="text1" w:themeTint="D9"/>
                <w:sz w:val="24"/>
                <w:szCs w:val="24"/>
              </w:rPr>
              <w:t>Supports</w:t>
            </w:r>
          </w:p>
          <w:p w14:paraId="000002F7" w14:textId="0E560D2F"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6C20D0" w:rsidRPr="00B95C20">
              <w:rPr>
                <w:rFonts w:ascii="Inter" w:hAnsi="Inter"/>
                <w:color w:val="262626" w:themeColor="text1" w:themeTint="D9"/>
                <w:sz w:val="24"/>
                <w:szCs w:val="24"/>
              </w:rPr>
              <w:t>Not Applicable</w:t>
            </w:r>
          </w:p>
          <w:p w14:paraId="000002F8" w14:textId="6DE72A18"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2F9" w14:textId="1B91871B"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A45580" w:rsidRPr="00B95C20">
              <w:rPr>
                <w:rFonts w:ascii="Inter" w:hAnsi="Inter"/>
                <w:color w:val="262626" w:themeColor="text1" w:themeTint="D9"/>
                <w:sz w:val="24"/>
                <w:szCs w:val="24"/>
              </w:rPr>
              <w:t>Supports</w:t>
            </w:r>
          </w:p>
          <w:p w14:paraId="000002FA" w14:textId="5E922D2C"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2FC" w14:textId="142D4DB4"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B96327" w:rsidRPr="00B95C20">
              <w:rPr>
                <w:rFonts w:ascii="Inter" w:hAnsi="Inter"/>
                <w:color w:val="262626" w:themeColor="text1" w:themeTint="D9"/>
                <w:sz w:val="24"/>
                <w:szCs w:val="24"/>
              </w:rPr>
              <w:t xml:space="preserve">Forms on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B96327" w:rsidRPr="00B95C20">
              <w:rPr>
                <w:rFonts w:ascii="Inter" w:hAnsi="Inter"/>
                <w:color w:val="262626" w:themeColor="text1" w:themeTint="D9"/>
                <w:sz w:val="24"/>
                <w:szCs w:val="24"/>
              </w:rPr>
              <w:t xml:space="preserve"> have </w:t>
            </w:r>
            <w:r w:rsidR="00976D78" w:rsidRPr="00B95C20">
              <w:rPr>
                <w:rFonts w:ascii="Inter" w:hAnsi="Inter"/>
                <w:color w:val="262626" w:themeColor="text1" w:themeTint="D9"/>
                <w:sz w:val="24"/>
                <w:szCs w:val="24"/>
              </w:rPr>
              <w:t xml:space="preserve">labels above text fields, spinners etc. </w:t>
            </w:r>
            <w:r w:rsidR="000A4AD5" w:rsidRPr="00B95C20">
              <w:rPr>
                <w:rFonts w:ascii="Inter" w:hAnsi="Inter"/>
                <w:color w:val="262626" w:themeColor="text1" w:themeTint="D9"/>
                <w:sz w:val="24"/>
                <w:szCs w:val="24"/>
              </w:rPr>
              <w:t xml:space="preserve">On pages such as </w:t>
            </w:r>
            <w:r w:rsidR="001C2039" w:rsidRPr="00B95C20">
              <w:rPr>
                <w:rFonts w:ascii="Inter" w:hAnsi="Inter"/>
                <w:color w:val="262626" w:themeColor="text1" w:themeTint="D9"/>
                <w:sz w:val="24"/>
                <w:szCs w:val="24"/>
              </w:rPr>
              <w:t xml:space="preserve">the smart locker settings, descriptions are always provided next to the user interfaces components explaining what the setting does. </w:t>
            </w:r>
          </w:p>
          <w:p w14:paraId="000002FD" w14:textId="58F30805"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1C3DD3" w:rsidRPr="00B95C20">
              <w:rPr>
                <w:rFonts w:ascii="Inter" w:hAnsi="Inter"/>
                <w:color w:val="262626" w:themeColor="text1" w:themeTint="D9"/>
                <w:sz w:val="24"/>
                <w:szCs w:val="24"/>
              </w:rPr>
              <w:t xml:space="preserve">Error messages are displayed above forms, and hint dialogs are used if input fails validation. </w:t>
            </w:r>
          </w:p>
          <w:p w14:paraId="000002FE" w14:textId="2DFC4781"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00" w14:textId="3A0A2C5A"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926136">
              <w:rPr>
                <w:rFonts w:ascii="Inter" w:hAnsi="Inter"/>
                <w:color w:val="262626" w:themeColor="text1" w:themeTint="D9"/>
                <w:sz w:val="24"/>
                <w:szCs w:val="24"/>
              </w:rPr>
              <w:t>Placeholder</w:t>
            </w:r>
            <w:r w:rsidR="00F95A3E">
              <w:rPr>
                <w:rFonts w:ascii="Inter" w:hAnsi="Inter"/>
                <w:color w:val="262626" w:themeColor="text1" w:themeTint="D9"/>
                <w:sz w:val="24"/>
                <w:szCs w:val="24"/>
              </w:rPr>
              <w:t xml:space="preserve"> text </w:t>
            </w:r>
            <w:r w:rsidR="00926136">
              <w:rPr>
                <w:rFonts w:ascii="Inter" w:hAnsi="Inter"/>
                <w:color w:val="262626" w:themeColor="text1" w:themeTint="D9"/>
                <w:sz w:val="24"/>
                <w:szCs w:val="24"/>
              </w:rPr>
              <w:t xml:space="preserve">and headings are used to indicate purpose of inputs. </w:t>
            </w:r>
          </w:p>
        </w:tc>
      </w:tr>
      <w:tr w:rsidR="00060B0E" w:rsidRPr="00B95C20" w14:paraId="2C7A7569"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301" w14:textId="77777777" w:rsidR="00ED37F4" w:rsidRPr="00B95C20" w:rsidRDefault="00ED37F4" w:rsidP="002B0B6F">
            <w:pPr>
              <w:spacing w:after="0" w:line="240" w:lineRule="auto"/>
              <w:rPr>
                <w:rFonts w:ascii="Inter" w:hAnsi="Inter"/>
                <w:color w:val="262626" w:themeColor="text1" w:themeTint="D9"/>
                <w:sz w:val="24"/>
                <w:szCs w:val="24"/>
              </w:rPr>
            </w:pPr>
            <w:hyperlink r:id="rId45" w:anchor="minimize-error-identified">
              <w:r w:rsidRPr="00B95C20">
                <w:rPr>
                  <w:rFonts w:ascii="Inter" w:hAnsi="Inter"/>
                  <w:color w:val="262626" w:themeColor="text1" w:themeTint="D9"/>
                  <w:sz w:val="24"/>
                  <w:szCs w:val="24"/>
                  <w:u w:val="single"/>
                </w:rPr>
                <w:t>3.3.1 Error Identification</w:t>
              </w:r>
            </w:hyperlink>
            <w:r w:rsidRPr="00B95C20">
              <w:rPr>
                <w:rFonts w:ascii="Inter" w:hAnsi="Inter"/>
                <w:color w:val="262626" w:themeColor="text1" w:themeTint="D9"/>
                <w:sz w:val="24"/>
                <w:szCs w:val="24"/>
              </w:rPr>
              <w:t xml:space="preserve"> (Level A)</w:t>
            </w:r>
          </w:p>
          <w:p w14:paraId="00000302"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303"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304" w14:textId="77777777" w:rsidR="00ED37F4" w:rsidRPr="00B95C20" w:rsidRDefault="00D204DA" w:rsidP="002B0B6F">
            <w:pPr>
              <w:numPr>
                <w:ilvl w:val="0"/>
                <w:numId w:val="25"/>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9.3.3.1 (Web)</w:t>
            </w:r>
          </w:p>
          <w:p w14:paraId="00000305" w14:textId="77777777" w:rsidR="00ED37F4" w:rsidRPr="00B95C20" w:rsidRDefault="00D204DA" w:rsidP="002B0B6F">
            <w:pPr>
              <w:numPr>
                <w:ilvl w:val="0"/>
                <w:numId w:val="25"/>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10.3.3.1 (Non-web document)</w:t>
            </w:r>
          </w:p>
          <w:p w14:paraId="00000306" w14:textId="77777777" w:rsidR="00ED37F4" w:rsidRPr="00B95C20" w:rsidRDefault="00D204DA" w:rsidP="002B0B6F">
            <w:pPr>
              <w:numPr>
                <w:ilvl w:val="0"/>
                <w:numId w:val="25"/>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11.3.3.1.1 (Open Functionality Software)</w:t>
            </w:r>
          </w:p>
          <w:p w14:paraId="00000307"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11.3.3.1.2 (Closed Software)</w:t>
            </w:r>
          </w:p>
          <w:p w14:paraId="00000308"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309"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30A"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30C" w14:textId="1F5B62E8"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8F4E01" w:rsidRPr="00B95C20">
              <w:rPr>
                <w:rFonts w:ascii="Inter" w:hAnsi="Inter"/>
                <w:color w:val="262626" w:themeColor="text1" w:themeTint="D9"/>
                <w:sz w:val="24"/>
                <w:szCs w:val="24"/>
              </w:rPr>
              <w:t xml:space="preserve">Partially </w:t>
            </w:r>
            <w:r w:rsidR="00096CE5" w:rsidRPr="00B95C20">
              <w:rPr>
                <w:rFonts w:ascii="Inter" w:hAnsi="Inter"/>
                <w:color w:val="262626" w:themeColor="text1" w:themeTint="D9"/>
                <w:sz w:val="24"/>
                <w:szCs w:val="24"/>
              </w:rPr>
              <w:t>Supports</w:t>
            </w:r>
          </w:p>
          <w:p w14:paraId="0000030D" w14:textId="2392017C"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67003B" w:rsidRPr="00B95C20">
              <w:rPr>
                <w:rFonts w:ascii="Inter" w:hAnsi="Inter"/>
                <w:color w:val="262626" w:themeColor="text1" w:themeTint="D9"/>
                <w:sz w:val="24"/>
                <w:szCs w:val="24"/>
              </w:rPr>
              <w:t>Partially Supports</w:t>
            </w:r>
          </w:p>
          <w:p w14:paraId="0000030E" w14:textId="0FBE307D"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0F" w14:textId="13C7C331"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096CE5" w:rsidRPr="00B95C20">
              <w:rPr>
                <w:rFonts w:ascii="Inter" w:hAnsi="Inter"/>
                <w:color w:val="262626" w:themeColor="text1" w:themeTint="D9"/>
                <w:sz w:val="24"/>
                <w:szCs w:val="24"/>
              </w:rPr>
              <w:t>Supports</w:t>
            </w:r>
          </w:p>
          <w:p w14:paraId="00000310" w14:textId="691FD04D"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312" w14:textId="2BDA3F80"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D62855" w:rsidRPr="00B95C20">
              <w:rPr>
                <w:rFonts w:ascii="Inter" w:hAnsi="Inter"/>
                <w:color w:val="262626" w:themeColor="text1" w:themeTint="D9"/>
                <w:sz w:val="24"/>
                <w:szCs w:val="24"/>
              </w:rPr>
              <w:t>Aside from the issue identified in 3.2.1, err</w:t>
            </w:r>
            <w:r w:rsidR="00B26E67" w:rsidRPr="00B95C20">
              <w:rPr>
                <w:rFonts w:ascii="Inter" w:hAnsi="Inter"/>
                <w:color w:val="262626" w:themeColor="text1" w:themeTint="D9"/>
                <w:sz w:val="24"/>
                <w:szCs w:val="24"/>
              </w:rPr>
              <w:t xml:space="preserve">ors </w:t>
            </w:r>
            <w:r w:rsidR="00435797" w:rsidRPr="00B95C20">
              <w:rPr>
                <w:rFonts w:ascii="Inter" w:hAnsi="Inter"/>
                <w:color w:val="262626" w:themeColor="text1" w:themeTint="D9"/>
                <w:sz w:val="24"/>
                <w:szCs w:val="24"/>
              </w:rPr>
              <w:t>are conveyed clearly to the user</w:t>
            </w:r>
            <w:r w:rsidR="00384639" w:rsidRPr="00B95C20">
              <w:rPr>
                <w:rFonts w:ascii="Inter" w:hAnsi="Inter"/>
                <w:color w:val="262626" w:themeColor="text1" w:themeTint="D9"/>
                <w:sz w:val="24"/>
                <w:szCs w:val="24"/>
              </w:rPr>
              <w:t>, and are described to the user</w:t>
            </w:r>
            <w:r w:rsidR="00F1543F" w:rsidRPr="00B95C20">
              <w:rPr>
                <w:rFonts w:ascii="Inter" w:hAnsi="Inter"/>
                <w:color w:val="262626" w:themeColor="text1" w:themeTint="D9"/>
                <w:sz w:val="24"/>
                <w:szCs w:val="24"/>
              </w:rPr>
              <w:t xml:space="preserve">. </w:t>
            </w:r>
          </w:p>
          <w:p w14:paraId="00000313" w14:textId="3E9CEA3C"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B86607">
              <w:rPr>
                <w:rFonts w:ascii="Inter" w:hAnsi="Inter"/>
                <w:color w:val="262626" w:themeColor="text1" w:themeTint="D9"/>
                <w:sz w:val="24"/>
                <w:szCs w:val="24"/>
              </w:rPr>
              <w:t xml:space="preserve">See ACR information from vendor. </w:t>
            </w:r>
          </w:p>
          <w:p w14:paraId="00000314" w14:textId="3951F25D"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16" w14:textId="01C56A9D"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8117B7" w:rsidRPr="00B95C20">
              <w:rPr>
                <w:rFonts w:ascii="Inter" w:hAnsi="Inter"/>
                <w:color w:val="262626" w:themeColor="text1" w:themeTint="D9"/>
                <w:sz w:val="24"/>
                <w:szCs w:val="24"/>
              </w:rPr>
              <w:t>Error</w:t>
            </w:r>
            <w:r w:rsidR="0071146B" w:rsidRPr="00B95C20">
              <w:rPr>
                <w:rFonts w:ascii="Inter" w:hAnsi="Inter"/>
                <w:color w:val="262626" w:themeColor="text1" w:themeTint="D9"/>
                <w:sz w:val="24"/>
                <w:szCs w:val="24"/>
              </w:rPr>
              <w:t xml:space="preserve"> and warning messages</w:t>
            </w:r>
            <w:r w:rsidR="008117B7" w:rsidRPr="00B95C20">
              <w:rPr>
                <w:rFonts w:ascii="Inter" w:hAnsi="Inter"/>
                <w:color w:val="262626" w:themeColor="text1" w:themeTint="D9"/>
                <w:sz w:val="24"/>
                <w:szCs w:val="24"/>
              </w:rPr>
              <w:t xml:space="preserve"> are presented to the user</w:t>
            </w:r>
            <w:r w:rsidR="00A86797" w:rsidRPr="00B95C20">
              <w:rPr>
                <w:rFonts w:ascii="Inter" w:hAnsi="Inter"/>
                <w:color w:val="262626" w:themeColor="text1" w:themeTint="D9"/>
                <w:sz w:val="24"/>
                <w:szCs w:val="24"/>
              </w:rPr>
              <w:t xml:space="preserve"> and displayed full screen</w:t>
            </w:r>
            <w:r w:rsidR="008117B7" w:rsidRPr="00B95C20">
              <w:rPr>
                <w:rFonts w:ascii="Inter" w:hAnsi="Inter"/>
                <w:color w:val="262626" w:themeColor="text1" w:themeTint="D9"/>
                <w:sz w:val="24"/>
                <w:szCs w:val="24"/>
              </w:rPr>
              <w:t xml:space="preserve"> </w:t>
            </w:r>
            <w:r w:rsidR="0071146B" w:rsidRPr="00B95C20">
              <w:rPr>
                <w:rFonts w:ascii="Inter" w:hAnsi="Inter"/>
                <w:color w:val="262626" w:themeColor="text1" w:themeTint="D9"/>
                <w:sz w:val="24"/>
                <w:szCs w:val="24"/>
              </w:rPr>
              <w:t xml:space="preserve">e.g when a barcode is typed wrong, or a </w:t>
            </w:r>
            <w:r w:rsidR="00FE521A" w:rsidRPr="00B95C20">
              <w:rPr>
                <w:rFonts w:ascii="Inter" w:hAnsi="Inter"/>
                <w:color w:val="262626" w:themeColor="text1" w:themeTint="D9"/>
                <w:sz w:val="24"/>
                <w:szCs w:val="24"/>
              </w:rPr>
              <w:t xml:space="preserve">transaction is still being processed. </w:t>
            </w:r>
          </w:p>
        </w:tc>
      </w:tr>
      <w:tr w:rsidR="00060B0E" w:rsidRPr="00B95C20" w14:paraId="70F717BB"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317" w14:textId="77777777" w:rsidR="00ED37F4" w:rsidRPr="00B95C20" w:rsidRDefault="00ED37F4" w:rsidP="002B0B6F">
            <w:pPr>
              <w:spacing w:after="0" w:line="240" w:lineRule="auto"/>
              <w:rPr>
                <w:rFonts w:ascii="Inter" w:hAnsi="Inter"/>
                <w:color w:val="262626" w:themeColor="text1" w:themeTint="D9"/>
                <w:sz w:val="24"/>
                <w:szCs w:val="24"/>
              </w:rPr>
            </w:pPr>
            <w:hyperlink r:id="rId46" w:anchor="minimize-error-cues">
              <w:r w:rsidRPr="00B95C20">
                <w:rPr>
                  <w:rFonts w:ascii="Inter" w:hAnsi="Inter"/>
                  <w:color w:val="262626" w:themeColor="text1" w:themeTint="D9"/>
                  <w:sz w:val="24"/>
                  <w:szCs w:val="24"/>
                  <w:u w:val="single"/>
                </w:rPr>
                <w:t>3.3.2 Labels or Instructions</w:t>
              </w:r>
            </w:hyperlink>
            <w:r w:rsidRPr="00B95C20">
              <w:rPr>
                <w:rFonts w:ascii="Inter" w:hAnsi="Inter"/>
                <w:color w:val="262626" w:themeColor="text1" w:themeTint="D9"/>
                <w:sz w:val="24"/>
                <w:szCs w:val="24"/>
              </w:rPr>
              <w:t xml:space="preserve"> (Level A)</w:t>
            </w:r>
          </w:p>
          <w:p w14:paraId="00000318"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319"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31A" w14:textId="77777777" w:rsidR="00ED37F4" w:rsidRPr="00B95C20" w:rsidRDefault="00D204DA" w:rsidP="002B0B6F">
            <w:pPr>
              <w:numPr>
                <w:ilvl w:val="0"/>
                <w:numId w:val="26"/>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9.3.3.2 (Web)</w:t>
            </w:r>
          </w:p>
          <w:p w14:paraId="0000031B" w14:textId="77777777" w:rsidR="00ED37F4" w:rsidRPr="00B95C20" w:rsidRDefault="00D204DA" w:rsidP="002B0B6F">
            <w:pPr>
              <w:numPr>
                <w:ilvl w:val="0"/>
                <w:numId w:val="26"/>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10.3.3.2 (Non-web document)</w:t>
            </w:r>
          </w:p>
          <w:p w14:paraId="0000031C" w14:textId="77777777" w:rsidR="00ED37F4" w:rsidRPr="00B95C20" w:rsidRDefault="00D204DA" w:rsidP="002B0B6F">
            <w:pPr>
              <w:numPr>
                <w:ilvl w:val="0"/>
                <w:numId w:val="26"/>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11.3.3.2 (Open Functionality Software)</w:t>
            </w:r>
          </w:p>
          <w:p w14:paraId="0000031D"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11.3.3.2 (Closed Software)</w:t>
            </w:r>
          </w:p>
          <w:p w14:paraId="0000031E"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31F"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320"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322" w14:textId="011D8995"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096CE5" w:rsidRPr="00B95C20">
              <w:rPr>
                <w:rFonts w:ascii="Inter" w:hAnsi="Inter"/>
                <w:color w:val="262626" w:themeColor="text1" w:themeTint="D9"/>
                <w:sz w:val="24"/>
                <w:szCs w:val="24"/>
              </w:rPr>
              <w:t>Supports</w:t>
            </w:r>
          </w:p>
          <w:p w14:paraId="00000323" w14:textId="233E0B03"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765CC1" w:rsidRPr="00B95C20">
              <w:rPr>
                <w:rFonts w:ascii="Inter" w:hAnsi="Inter"/>
                <w:color w:val="262626" w:themeColor="text1" w:themeTint="D9"/>
                <w:sz w:val="24"/>
                <w:szCs w:val="24"/>
              </w:rPr>
              <w:t xml:space="preserve">Partially </w:t>
            </w:r>
            <w:r w:rsidR="00D835AE" w:rsidRPr="00B95C20">
              <w:rPr>
                <w:rFonts w:ascii="Inter" w:hAnsi="Inter"/>
                <w:color w:val="262626" w:themeColor="text1" w:themeTint="D9"/>
                <w:sz w:val="24"/>
                <w:szCs w:val="24"/>
              </w:rPr>
              <w:t>Supports</w:t>
            </w:r>
          </w:p>
          <w:p w14:paraId="00000324" w14:textId="7E631F86"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25" w14:textId="1664D7E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096CE5" w:rsidRPr="00B95C20">
              <w:rPr>
                <w:rFonts w:ascii="Inter" w:hAnsi="Inter"/>
                <w:color w:val="262626" w:themeColor="text1" w:themeTint="D9"/>
                <w:sz w:val="24"/>
                <w:szCs w:val="24"/>
              </w:rPr>
              <w:t>Supports</w:t>
            </w:r>
          </w:p>
          <w:p w14:paraId="00000326" w14:textId="6F345BE1"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328" w14:textId="63879056"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EB436B" w:rsidRPr="00B95C20">
              <w:rPr>
                <w:rFonts w:ascii="Inter" w:hAnsi="Inter"/>
                <w:color w:val="262626" w:themeColor="text1" w:themeTint="D9"/>
                <w:sz w:val="24"/>
                <w:szCs w:val="24"/>
              </w:rPr>
              <w:t xml:space="preserve">Input controls always have labels. For </w:t>
            </w:r>
            <w:r w:rsidR="008F52A2" w:rsidRPr="00B95C20">
              <w:rPr>
                <w:rFonts w:ascii="Inter" w:hAnsi="Inter"/>
                <w:color w:val="262626" w:themeColor="text1" w:themeTint="D9"/>
                <w:sz w:val="24"/>
                <w:szCs w:val="24"/>
              </w:rPr>
              <w:t>settings that control the kiosk application, descriptions are always provided</w:t>
            </w:r>
            <w:r w:rsidR="00BC05C8" w:rsidRPr="00B95C20">
              <w:rPr>
                <w:rFonts w:ascii="Inter" w:hAnsi="Inter"/>
                <w:color w:val="262626" w:themeColor="text1" w:themeTint="D9"/>
                <w:sz w:val="24"/>
                <w:szCs w:val="24"/>
              </w:rPr>
              <w:t>,</w:t>
            </w:r>
            <w:r w:rsidR="00A331DC" w:rsidRPr="00B95C20">
              <w:rPr>
                <w:rFonts w:ascii="Inter" w:hAnsi="Inter"/>
                <w:color w:val="262626" w:themeColor="text1" w:themeTint="D9"/>
                <w:sz w:val="24"/>
                <w:szCs w:val="24"/>
              </w:rPr>
              <w:t xml:space="preserve"> to describe the effect the setting has on the kiosk. </w:t>
            </w:r>
            <w:r w:rsidR="00C16274" w:rsidRPr="00B95C20">
              <w:rPr>
                <w:rFonts w:ascii="Inter" w:hAnsi="Inter"/>
                <w:color w:val="262626" w:themeColor="text1" w:themeTint="D9"/>
                <w:sz w:val="24"/>
                <w:szCs w:val="24"/>
              </w:rPr>
              <w:t>UI</w:t>
            </w:r>
            <w:r w:rsidR="00A22383" w:rsidRPr="00B95C20">
              <w:rPr>
                <w:rFonts w:ascii="Inter" w:hAnsi="Inter"/>
                <w:color w:val="262626" w:themeColor="text1" w:themeTint="D9"/>
                <w:sz w:val="24"/>
                <w:szCs w:val="24"/>
              </w:rPr>
              <w:t xml:space="preserve">-label </w:t>
            </w:r>
            <w:r w:rsidR="00331706" w:rsidRPr="00B95C20">
              <w:rPr>
                <w:rFonts w:ascii="Inter" w:hAnsi="Inter"/>
                <w:color w:val="262626" w:themeColor="text1" w:themeTint="D9"/>
                <w:sz w:val="24"/>
                <w:szCs w:val="24"/>
              </w:rPr>
              <w:t xml:space="preserve">&amp; </w:t>
            </w:r>
            <w:r w:rsidR="00C16274" w:rsidRPr="00B95C20">
              <w:rPr>
                <w:rFonts w:ascii="Inter" w:hAnsi="Inter"/>
                <w:color w:val="262626" w:themeColor="text1" w:themeTint="D9"/>
                <w:sz w:val="24"/>
                <w:szCs w:val="24"/>
              </w:rPr>
              <w:t>UI</w:t>
            </w:r>
            <w:r w:rsidR="00331706" w:rsidRPr="00B95C20">
              <w:rPr>
                <w:rFonts w:ascii="Inter" w:hAnsi="Inter"/>
                <w:color w:val="262626" w:themeColor="text1" w:themeTint="D9"/>
                <w:sz w:val="24"/>
                <w:szCs w:val="24"/>
              </w:rPr>
              <w:t xml:space="preserve">-description fields are used. </w:t>
            </w:r>
          </w:p>
          <w:p w14:paraId="00000329" w14:textId="03CC94D1"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D21289" w:rsidRPr="00B95C20">
              <w:rPr>
                <w:rFonts w:ascii="Inter" w:hAnsi="Inter"/>
                <w:color w:val="262626" w:themeColor="text1" w:themeTint="D9"/>
                <w:sz w:val="24"/>
                <w:szCs w:val="24"/>
              </w:rPr>
              <w:t xml:space="preserve">Searchbar has featured article drop-down and hints provided, </w:t>
            </w:r>
            <w:r w:rsidR="00A32EB1" w:rsidRPr="00B95C20">
              <w:rPr>
                <w:rFonts w:ascii="Inter" w:hAnsi="Inter"/>
                <w:color w:val="262626" w:themeColor="text1" w:themeTint="D9"/>
                <w:sz w:val="24"/>
                <w:szCs w:val="24"/>
              </w:rPr>
              <w:t xml:space="preserve">badges and </w:t>
            </w:r>
            <w:r w:rsidR="00791A6F" w:rsidRPr="00B95C20">
              <w:rPr>
                <w:rFonts w:ascii="Inter" w:hAnsi="Inter"/>
                <w:color w:val="262626" w:themeColor="text1" w:themeTint="D9"/>
                <w:sz w:val="24"/>
                <w:szCs w:val="24"/>
              </w:rPr>
              <w:t xml:space="preserve">card views are shown on the home page </w:t>
            </w:r>
            <w:r w:rsidR="00313EB8" w:rsidRPr="00B95C20">
              <w:rPr>
                <w:rFonts w:ascii="Inter" w:hAnsi="Inter"/>
                <w:color w:val="262626" w:themeColor="text1" w:themeTint="D9"/>
                <w:sz w:val="24"/>
                <w:szCs w:val="24"/>
              </w:rPr>
              <w:t xml:space="preserve">providing descriptions of what sections </w:t>
            </w:r>
            <w:r w:rsidR="00D02283" w:rsidRPr="00B95C20">
              <w:rPr>
                <w:rFonts w:ascii="Inter" w:hAnsi="Inter"/>
                <w:color w:val="262626" w:themeColor="text1" w:themeTint="D9"/>
                <w:sz w:val="24"/>
                <w:szCs w:val="24"/>
              </w:rPr>
              <w:t>articles</w:t>
            </w:r>
            <w:r w:rsidR="00313EB8" w:rsidRPr="00B95C20">
              <w:rPr>
                <w:rFonts w:ascii="Inter" w:hAnsi="Inter"/>
                <w:color w:val="262626" w:themeColor="text1" w:themeTint="D9"/>
                <w:sz w:val="24"/>
                <w:szCs w:val="24"/>
              </w:rPr>
              <w:t xml:space="preserve"> are in </w:t>
            </w:r>
            <w:r w:rsidR="00D02283" w:rsidRPr="00B95C20">
              <w:rPr>
                <w:rFonts w:ascii="Inter" w:hAnsi="Inter"/>
                <w:color w:val="262626" w:themeColor="text1" w:themeTint="D9"/>
                <w:sz w:val="24"/>
                <w:szCs w:val="24"/>
              </w:rPr>
              <w:t xml:space="preserve">and what they refer to. </w:t>
            </w:r>
          </w:p>
          <w:p w14:paraId="0000032A" w14:textId="69C76C16"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2C" w14:textId="0FD0867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9E28A5" w:rsidRPr="00B95C20">
              <w:rPr>
                <w:rFonts w:ascii="Inter" w:hAnsi="Inter"/>
                <w:color w:val="262626" w:themeColor="text1" w:themeTint="D9"/>
                <w:sz w:val="24"/>
                <w:szCs w:val="24"/>
              </w:rPr>
              <w:t xml:space="preserve">Input fields either have text hints, or the user can infer on how to use the software from the page title. </w:t>
            </w:r>
          </w:p>
        </w:tc>
      </w:tr>
      <w:tr w:rsidR="00060B0E" w:rsidRPr="00B95C20" w14:paraId="525651ED"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32D" w14:textId="77777777" w:rsidR="00ED37F4" w:rsidRPr="00B95C20" w:rsidRDefault="00ED37F4" w:rsidP="002B0B6F">
            <w:pPr>
              <w:spacing w:after="0" w:line="240" w:lineRule="auto"/>
              <w:rPr>
                <w:rFonts w:ascii="Inter" w:hAnsi="Inter"/>
                <w:color w:val="262626" w:themeColor="text1" w:themeTint="D9"/>
                <w:sz w:val="24"/>
                <w:szCs w:val="24"/>
              </w:rPr>
            </w:pPr>
            <w:hyperlink r:id="rId47" w:anchor="ensure-compat-parses">
              <w:r w:rsidRPr="00B95C20">
                <w:rPr>
                  <w:rFonts w:ascii="Inter" w:hAnsi="Inter"/>
                  <w:color w:val="262626" w:themeColor="text1" w:themeTint="D9"/>
                  <w:sz w:val="24"/>
                  <w:szCs w:val="24"/>
                  <w:u w:val="single"/>
                </w:rPr>
                <w:t>4.1.1 Parsing</w:t>
              </w:r>
            </w:hyperlink>
            <w:r w:rsidRPr="00B95C20">
              <w:rPr>
                <w:rFonts w:ascii="Inter" w:hAnsi="Inter"/>
                <w:color w:val="262626" w:themeColor="text1" w:themeTint="D9"/>
                <w:sz w:val="24"/>
                <w:szCs w:val="24"/>
              </w:rPr>
              <w:t xml:space="preserve"> (Level A)</w:t>
            </w:r>
          </w:p>
          <w:p w14:paraId="0000032E"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 xml:space="preserve">Also applies to: </w:t>
            </w:r>
          </w:p>
          <w:p w14:paraId="0000032F"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WCAG 2.0 and 2.1 – Always answer ‘Supports’</w:t>
            </w:r>
          </w:p>
          <w:p w14:paraId="00000330"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331" w14:textId="77777777" w:rsidR="00ED37F4" w:rsidRPr="00B95C20" w:rsidRDefault="00D204DA" w:rsidP="002B0B6F">
            <w:pPr>
              <w:numPr>
                <w:ilvl w:val="0"/>
                <w:numId w:val="28"/>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9.4.1.1 (Web)</w:t>
            </w:r>
          </w:p>
          <w:p w14:paraId="00000332" w14:textId="77777777" w:rsidR="00ED37F4" w:rsidRPr="00B95C20" w:rsidRDefault="00D204DA" w:rsidP="002B0B6F">
            <w:pPr>
              <w:numPr>
                <w:ilvl w:val="0"/>
                <w:numId w:val="28"/>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lastRenderedPageBreak/>
              <w:t>10.4.1.1 (Non-web document)</w:t>
            </w:r>
          </w:p>
          <w:p w14:paraId="00000333" w14:textId="77777777" w:rsidR="00ED37F4" w:rsidRPr="00B95C20" w:rsidRDefault="00D204DA" w:rsidP="002B0B6F">
            <w:pPr>
              <w:numPr>
                <w:ilvl w:val="0"/>
                <w:numId w:val="28"/>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11.4.1.1.1 (Open Functionality Software)</w:t>
            </w:r>
          </w:p>
          <w:p w14:paraId="00000334"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11.4.1.1.2 (Closed Software) – Does not apply</w:t>
            </w:r>
          </w:p>
          <w:p w14:paraId="00000335"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336"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337"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339" w14:textId="7777777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Supports</w:t>
            </w:r>
          </w:p>
        </w:tc>
        <w:tc>
          <w:tcPr>
            <w:tcW w:w="5077" w:type="dxa"/>
            <w:tcBorders>
              <w:top w:val="single" w:sz="6" w:space="0" w:color="000000"/>
              <w:left w:val="single" w:sz="6" w:space="0" w:color="000000"/>
              <w:bottom w:val="single" w:sz="6" w:space="0" w:color="000000"/>
              <w:right w:val="single" w:sz="6" w:space="0" w:color="000000"/>
            </w:tcBorders>
          </w:tcPr>
          <w:p w14:paraId="0000033C" w14:textId="0D97BF36"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For WCAG 2.0, 2.1, and the EN 301 549, the September 2023 errata update indicates this criterion is always supported. See the </w:t>
            </w:r>
            <w:hyperlink r:id="rId48" w:anchor="editorial">
              <w:r w:rsidR="00ED37F4" w:rsidRPr="00B95C20">
                <w:rPr>
                  <w:rFonts w:ascii="Inter" w:hAnsi="Inter"/>
                  <w:color w:val="262626" w:themeColor="text1" w:themeTint="D9"/>
                  <w:sz w:val="24"/>
                  <w:szCs w:val="24"/>
                  <w:u w:val="single"/>
                </w:rPr>
                <w:t>WCAG 2.0 Editorial Errata</w:t>
              </w:r>
            </w:hyperlink>
            <w:r w:rsidRPr="00B95C20">
              <w:rPr>
                <w:rFonts w:ascii="Inter" w:hAnsi="Inter"/>
                <w:color w:val="262626" w:themeColor="text1" w:themeTint="D9"/>
                <w:sz w:val="24"/>
                <w:szCs w:val="24"/>
              </w:rPr>
              <w:t xml:space="preserve"> and the </w:t>
            </w:r>
            <w:hyperlink r:id="rId49" w:anchor="editorial">
              <w:r w:rsidR="00ED37F4" w:rsidRPr="00B95C20">
                <w:rPr>
                  <w:rFonts w:ascii="Inter" w:hAnsi="Inter"/>
                  <w:color w:val="262626" w:themeColor="text1" w:themeTint="D9"/>
                  <w:sz w:val="24"/>
                  <w:szCs w:val="24"/>
                  <w:u w:val="single"/>
                </w:rPr>
                <w:t>WCAG 2.1 Editorial Errata</w:t>
              </w:r>
            </w:hyperlink>
            <w:r w:rsidRPr="00B95C20">
              <w:rPr>
                <w:rFonts w:ascii="Inter" w:hAnsi="Inter"/>
                <w:color w:val="262626" w:themeColor="text1" w:themeTint="D9"/>
                <w:sz w:val="24"/>
                <w:szCs w:val="24"/>
              </w:rPr>
              <w:t>.</w:t>
            </w:r>
          </w:p>
        </w:tc>
      </w:tr>
      <w:tr w:rsidR="009A1887" w:rsidRPr="00B95C20" w14:paraId="5491C7A4" w14:textId="77777777" w:rsidTr="002B0B6F">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33D" w14:textId="77777777" w:rsidR="00ED37F4" w:rsidRPr="00B95C20" w:rsidRDefault="00ED37F4" w:rsidP="002B0B6F">
            <w:pPr>
              <w:spacing w:after="0" w:line="240" w:lineRule="auto"/>
              <w:rPr>
                <w:rFonts w:ascii="Inter" w:hAnsi="Inter"/>
                <w:color w:val="262626" w:themeColor="text1" w:themeTint="D9"/>
                <w:sz w:val="24"/>
                <w:szCs w:val="24"/>
              </w:rPr>
            </w:pPr>
            <w:hyperlink r:id="rId50" w:anchor="ensure-compat-rsv">
              <w:r w:rsidRPr="00B95C20">
                <w:rPr>
                  <w:rFonts w:ascii="Inter" w:hAnsi="Inter"/>
                  <w:color w:val="262626" w:themeColor="text1" w:themeTint="D9"/>
                  <w:sz w:val="24"/>
                  <w:szCs w:val="24"/>
                  <w:u w:val="single"/>
                </w:rPr>
                <w:t>4.1.2 Name, Role, Value</w:t>
              </w:r>
            </w:hyperlink>
            <w:r w:rsidRPr="00B95C20">
              <w:rPr>
                <w:rFonts w:ascii="Inter" w:hAnsi="Inter"/>
                <w:color w:val="262626" w:themeColor="text1" w:themeTint="D9"/>
                <w:sz w:val="24"/>
                <w:szCs w:val="24"/>
              </w:rPr>
              <w:t xml:space="preserve"> (Level A)</w:t>
            </w:r>
          </w:p>
          <w:p w14:paraId="0000033E"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33F" w14:textId="77777777" w:rsidR="00ED37F4" w:rsidRPr="00B95C20" w:rsidRDefault="00D204DA" w:rsidP="002B0B6F">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340" w14:textId="77777777" w:rsidR="00ED37F4" w:rsidRPr="00B95C20" w:rsidRDefault="00D204DA" w:rsidP="002B0B6F">
            <w:pPr>
              <w:numPr>
                <w:ilvl w:val="0"/>
                <w:numId w:val="29"/>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9.4.1.2 (Web)</w:t>
            </w:r>
          </w:p>
          <w:p w14:paraId="00000341" w14:textId="77777777" w:rsidR="00ED37F4" w:rsidRPr="00B95C20" w:rsidRDefault="00D204DA" w:rsidP="002B0B6F">
            <w:pPr>
              <w:numPr>
                <w:ilvl w:val="0"/>
                <w:numId w:val="29"/>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10.4.1.2 (Non-web document)</w:t>
            </w:r>
          </w:p>
          <w:p w14:paraId="00000342" w14:textId="77777777" w:rsidR="00ED37F4" w:rsidRPr="00B95C20" w:rsidRDefault="00D204DA" w:rsidP="002B0B6F">
            <w:pPr>
              <w:numPr>
                <w:ilvl w:val="0"/>
                <w:numId w:val="29"/>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11.4.1.2.1 (Open Functionality Software)</w:t>
            </w:r>
          </w:p>
          <w:p w14:paraId="00000343"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11.4.1.2.2 (Closed Software) – Does not apply</w:t>
            </w:r>
          </w:p>
          <w:p w14:paraId="00000344"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345" w14:textId="77777777" w:rsidR="00ED37F4" w:rsidRPr="00B95C20" w:rsidRDefault="00D204DA" w:rsidP="002B0B6F">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346" w14:textId="77777777" w:rsidR="00ED37F4" w:rsidRPr="00B95C20" w:rsidRDefault="00D204DA" w:rsidP="002B0B6F">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348" w14:textId="04792403"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1B16EE" w:rsidRPr="00B95C20">
              <w:rPr>
                <w:rFonts w:ascii="Inter" w:hAnsi="Inter"/>
                <w:color w:val="262626" w:themeColor="text1" w:themeTint="D9"/>
                <w:sz w:val="24"/>
                <w:szCs w:val="24"/>
              </w:rPr>
              <w:t>Partially Supports</w:t>
            </w:r>
          </w:p>
          <w:p w14:paraId="00000349" w14:textId="205F2457"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AB1186" w:rsidRPr="00B95C20">
              <w:rPr>
                <w:rFonts w:ascii="Inter" w:hAnsi="Inter"/>
                <w:color w:val="262626" w:themeColor="text1" w:themeTint="D9"/>
                <w:sz w:val="24"/>
                <w:szCs w:val="24"/>
              </w:rPr>
              <w:t>Partially Supports</w:t>
            </w:r>
          </w:p>
          <w:p w14:paraId="0000034A" w14:textId="6A5F0D75"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Software: </w:t>
            </w:r>
            <w:r w:rsidR="00B77BC6" w:rsidRPr="00B95C20">
              <w:rPr>
                <w:rFonts w:ascii="Inter" w:hAnsi="Inter"/>
                <w:color w:val="262626" w:themeColor="text1" w:themeTint="D9"/>
                <w:sz w:val="24"/>
                <w:szCs w:val="24"/>
              </w:rPr>
              <w:t>N/A</w:t>
            </w:r>
          </w:p>
          <w:p w14:paraId="0000034B" w14:textId="5573D31A" w:rsidR="00ED37F4" w:rsidRPr="00B95C20" w:rsidRDefault="002205D5"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34D" w14:textId="5660A014"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0B35BD" w:rsidRPr="00B95C20">
              <w:rPr>
                <w:rFonts w:ascii="Inter" w:hAnsi="Inter"/>
                <w:color w:val="262626" w:themeColor="text1" w:themeTint="D9"/>
                <w:sz w:val="24"/>
                <w:szCs w:val="24"/>
              </w:rPr>
              <w:t xml:space="preserve">Will need </w:t>
            </w:r>
            <w:r w:rsidR="00A82D3A">
              <w:rPr>
                <w:rFonts w:ascii="Inter" w:hAnsi="Inter"/>
                <w:color w:val="262626" w:themeColor="text1" w:themeTint="D9"/>
                <w:sz w:val="24"/>
                <w:szCs w:val="24"/>
              </w:rPr>
              <w:t>add</w:t>
            </w:r>
            <w:r w:rsidR="0073045F">
              <w:rPr>
                <w:rFonts w:ascii="Inter" w:hAnsi="Inter"/>
                <w:color w:val="262626" w:themeColor="text1" w:themeTint="D9"/>
                <w:sz w:val="24"/>
                <w:szCs w:val="24"/>
              </w:rPr>
              <w:t xml:space="preserve">itional </w:t>
            </w:r>
            <w:r w:rsidR="000B35BD" w:rsidRPr="00B95C20">
              <w:rPr>
                <w:rFonts w:ascii="Inter" w:hAnsi="Inter"/>
                <w:color w:val="262626" w:themeColor="text1" w:themeTint="D9"/>
                <w:sz w:val="24"/>
                <w:szCs w:val="24"/>
              </w:rPr>
              <w:t xml:space="preserve">automation tools to fully test this. </w:t>
            </w:r>
            <w:r w:rsidR="00540B6E" w:rsidRPr="00B95C20">
              <w:rPr>
                <w:rFonts w:ascii="Inter" w:hAnsi="Inter"/>
                <w:color w:val="262626" w:themeColor="text1" w:themeTint="D9"/>
                <w:sz w:val="24"/>
                <w:szCs w:val="24"/>
              </w:rPr>
              <w:t xml:space="preserve">Changes </w:t>
            </w:r>
            <w:r w:rsidR="00E72B31" w:rsidRPr="00B95C20">
              <w:rPr>
                <w:rFonts w:ascii="Inter" w:hAnsi="Inter"/>
                <w:color w:val="262626" w:themeColor="text1" w:themeTint="D9"/>
                <w:sz w:val="24"/>
                <w:szCs w:val="24"/>
              </w:rPr>
              <w:t xml:space="preserve">of data within form fields are reported by ‘toast’ messages that display in the bottom </w:t>
            </w:r>
            <w:r w:rsidR="00455727" w:rsidRPr="00B95C20">
              <w:rPr>
                <w:rFonts w:ascii="Inter" w:hAnsi="Inter"/>
                <w:color w:val="262626" w:themeColor="text1" w:themeTint="D9"/>
                <w:sz w:val="24"/>
                <w:szCs w:val="24"/>
              </w:rPr>
              <w:t xml:space="preserve">right corner of the page. </w:t>
            </w:r>
          </w:p>
          <w:p w14:paraId="0000034E" w14:textId="1C554C43" w:rsidR="00ED37F4" w:rsidRPr="00B95C20" w:rsidRDefault="00D204DA"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9932C3" w:rsidRPr="00B95C20">
              <w:rPr>
                <w:rFonts w:ascii="Inter" w:hAnsi="Inter"/>
                <w:color w:val="262626" w:themeColor="text1" w:themeTint="D9"/>
                <w:sz w:val="24"/>
                <w:szCs w:val="24"/>
              </w:rPr>
              <w:t xml:space="preserve">No states, properties or values need to be defined within the documentation as defined. </w:t>
            </w:r>
          </w:p>
          <w:p w14:paraId="00000350" w14:textId="6DB1A794" w:rsidR="00ED37F4" w:rsidRPr="00B95C20" w:rsidRDefault="00414B0C" w:rsidP="002B0B6F">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tc>
      </w:tr>
    </w:tbl>
    <w:p w14:paraId="5A61163A" w14:textId="77777777" w:rsidR="006713E7" w:rsidRDefault="006713E7" w:rsidP="00162CA5">
      <w:pPr>
        <w:spacing w:after="0" w:line="240" w:lineRule="auto"/>
        <w:rPr>
          <w:rFonts w:ascii="Inter" w:hAnsi="Inter"/>
          <w:b/>
          <w:bCs/>
          <w:color w:val="262626" w:themeColor="text1" w:themeTint="D9"/>
          <w:sz w:val="28"/>
          <w:szCs w:val="28"/>
        </w:rPr>
      </w:pPr>
    </w:p>
    <w:p w14:paraId="32EE5932" w14:textId="77777777" w:rsidR="006713E7" w:rsidRDefault="006713E7">
      <w:pPr>
        <w:rPr>
          <w:rFonts w:ascii="Inter" w:hAnsi="Inter"/>
          <w:b/>
          <w:bCs/>
          <w:color w:val="262626" w:themeColor="text1" w:themeTint="D9"/>
          <w:sz w:val="28"/>
          <w:szCs w:val="28"/>
        </w:rPr>
      </w:pPr>
      <w:r>
        <w:rPr>
          <w:rFonts w:ascii="Inter" w:hAnsi="Inter"/>
          <w:b/>
          <w:bCs/>
          <w:color w:val="262626" w:themeColor="text1" w:themeTint="D9"/>
          <w:sz w:val="28"/>
          <w:szCs w:val="28"/>
        </w:rPr>
        <w:br w:type="page"/>
      </w:r>
    </w:p>
    <w:p w14:paraId="00000352" w14:textId="599E8F5A" w:rsidR="00ED37F4" w:rsidRPr="00162CA5" w:rsidRDefault="00D204DA" w:rsidP="00162CA5">
      <w:pPr>
        <w:spacing w:after="0" w:line="240" w:lineRule="auto"/>
        <w:rPr>
          <w:rFonts w:ascii="Inter" w:eastAsia="Arial" w:hAnsi="Inter" w:cs="Arial"/>
          <w:b/>
          <w:bCs/>
          <w:color w:val="262626" w:themeColor="text1" w:themeTint="D9"/>
          <w:sz w:val="24"/>
          <w:szCs w:val="24"/>
        </w:rPr>
      </w:pPr>
      <w:r w:rsidRPr="00162CA5">
        <w:rPr>
          <w:rFonts w:ascii="Inter" w:hAnsi="Inter"/>
          <w:b/>
          <w:bCs/>
          <w:color w:val="262626" w:themeColor="text1" w:themeTint="D9"/>
          <w:sz w:val="28"/>
          <w:szCs w:val="28"/>
        </w:rPr>
        <w:lastRenderedPageBreak/>
        <w:t>Table 2: Success Criteria, Level AA</w:t>
      </w:r>
    </w:p>
    <w:p w14:paraId="00000353" w14:textId="77777777" w:rsidR="00ED37F4"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Notes:</w:t>
      </w:r>
    </w:p>
    <w:tbl>
      <w:tblPr>
        <w:tblStyle w:val="11"/>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top w:w="57" w:type="dxa"/>
          <w:left w:w="72" w:type="dxa"/>
          <w:bottom w:w="85" w:type="dxa"/>
          <w:right w:w="72" w:type="dxa"/>
        </w:tblCellMar>
        <w:tblLook w:val="0420" w:firstRow="1" w:lastRow="0" w:firstColumn="0" w:lastColumn="0" w:noHBand="0" w:noVBand="1"/>
      </w:tblPr>
      <w:tblGrid>
        <w:gridCol w:w="6635"/>
        <w:gridCol w:w="2688"/>
        <w:gridCol w:w="5077"/>
      </w:tblGrid>
      <w:tr w:rsidR="00060B0E" w:rsidRPr="00B95C20" w14:paraId="1F4EA6D5" w14:textId="77777777" w:rsidTr="006713E7">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5E02C6D" w14:textId="16E1538C" w:rsidR="001A0C47" w:rsidRPr="00B95C20" w:rsidRDefault="001A0C47" w:rsidP="006713E7">
            <w:pPr>
              <w:spacing w:after="0" w:line="240" w:lineRule="auto"/>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4154D01" w14:textId="3B898D7D" w:rsidR="001A0C47" w:rsidRPr="00B95C20" w:rsidRDefault="001A0C47" w:rsidP="006713E7">
            <w:pPr>
              <w:spacing w:after="0" w:line="240" w:lineRule="auto"/>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037FF6C" w14:textId="590B43A2" w:rsidR="001A0C47" w:rsidRPr="00B95C20" w:rsidRDefault="001A0C47" w:rsidP="006713E7">
            <w:pPr>
              <w:spacing w:after="0" w:line="240" w:lineRule="auto"/>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t>Remarks and Explanations</w:t>
            </w:r>
          </w:p>
        </w:tc>
      </w:tr>
      <w:tr w:rsidR="00060B0E" w:rsidRPr="00B95C20" w14:paraId="065F6846"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359" w14:textId="77777777" w:rsidR="00ED37F4" w:rsidRPr="00B95C20" w:rsidRDefault="00ED37F4" w:rsidP="006713E7">
            <w:pPr>
              <w:spacing w:after="0" w:line="240" w:lineRule="auto"/>
              <w:rPr>
                <w:rFonts w:ascii="Inter" w:hAnsi="Inter"/>
                <w:color w:val="262626" w:themeColor="text1" w:themeTint="D9"/>
                <w:sz w:val="24"/>
                <w:szCs w:val="24"/>
              </w:rPr>
            </w:pPr>
            <w:hyperlink r:id="rId51" w:anchor="media-equiv-real-time-captions">
              <w:r w:rsidRPr="00B95C20">
                <w:rPr>
                  <w:rFonts w:ascii="Inter" w:hAnsi="Inter"/>
                  <w:color w:val="262626" w:themeColor="text1" w:themeTint="D9"/>
                  <w:sz w:val="24"/>
                  <w:szCs w:val="24"/>
                  <w:u w:val="single"/>
                </w:rPr>
                <w:t>1.2.4 Captions (Live)</w:t>
              </w:r>
            </w:hyperlink>
            <w:r w:rsidRPr="00B95C20">
              <w:rPr>
                <w:rFonts w:ascii="Inter" w:hAnsi="Inter"/>
                <w:color w:val="262626" w:themeColor="text1" w:themeTint="D9"/>
                <w:sz w:val="24"/>
                <w:szCs w:val="24"/>
              </w:rPr>
              <w:t xml:space="preserve"> (Level AA)</w:t>
            </w:r>
          </w:p>
          <w:p w14:paraId="0000035A"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35B"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35C"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9.1.2.4 (Web)</w:t>
            </w:r>
          </w:p>
          <w:p w14:paraId="0000035D"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10.1.2.4 (Non-web document)</w:t>
            </w:r>
          </w:p>
          <w:p w14:paraId="0000035E"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11.1.2.4 (Open Functionality Software)</w:t>
            </w:r>
          </w:p>
          <w:p w14:paraId="0000035F"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11.1.2.4 (Closed Software)</w:t>
            </w:r>
          </w:p>
          <w:p w14:paraId="00000360"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361"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362"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364" w14:textId="0C6A54C5"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F3650C" w:rsidRPr="00B95C20">
              <w:rPr>
                <w:rFonts w:ascii="Inter" w:hAnsi="Inter"/>
                <w:color w:val="262626" w:themeColor="text1" w:themeTint="D9"/>
                <w:sz w:val="24"/>
                <w:szCs w:val="24"/>
              </w:rPr>
              <w:t>Supports</w:t>
            </w:r>
          </w:p>
          <w:p w14:paraId="00000365" w14:textId="67FC360A"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F3650C" w:rsidRPr="00B95C20">
              <w:rPr>
                <w:rFonts w:ascii="Inter" w:hAnsi="Inter"/>
                <w:color w:val="262626" w:themeColor="text1" w:themeTint="D9"/>
                <w:sz w:val="24"/>
                <w:szCs w:val="24"/>
              </w:rPr>
              <w:t>Supports</w:t>
            </w:r>
          </w:p>
          <w:p w14:paraId="00000366" w14:textId="24366CD2"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67" w14:textId="09EDA8E8"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F3650C" w:rsidRPr="00B95C20">
              <w:rPr>
                <w:rFonts w:ascii="Inter" w:hAnsi="Inter"/>
                <w:color w:val="262626" w:themeColor="text1" w:themeTint="D9"/>
                <w:sz w:val="24"/>
                <w:szCs w:val="24"/>
              </w:rPr>
              <w:t>Supports</w:t>
            </w:r>
          </w:p>
          <w:p w14:paraId="00000368" w14:textId="7DA2969F"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36A" w14:textId="174AF5AE"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455727" w:rsidRPr="00B95C20">
              <w:rPr>
                <w:rFonts w:ascii="Inter" w:hAnsi="Inter"/>
                <w:color w:val="262626" w:themeColor="text1" w:themeTint="D9"/>
                <w:sz w:val="24"/>
                <w:szCs w:val="24"/>
              </w:rPr>
              <w:t xml:space="preserve"> </w:t>
            </w:r>
            <w:r w:rsidR="005440CF" w:rsidRPr="00B95C20">
              <w:rPr>
                <w:rFonts w:ascii="Inter" w:hAnsi="Inter"/>
                <w:color w:val="262626" w:themeColor="text1" w:themeTint="D9"/>
                <w:sz w:val="24"/>
                <w:szCs w:val="24"/>
              </w:rPr>
              <w:t xml:space="preserve">web manager does not contain </w:t>
            </w:r>
            <w:r w:rsidR="00E35197" w:rsidRPr="00B95C20">
              <w:rPr>
                <w:rFonts w:ascii="Inter" w:hAnsi="Inter"/>
                <w:color w:val="262626" w:themeColor="text1" w:themeTint="D9"/>
                <w:sz w:val="24"/>
                <w:szCs w:val="24"/>
              </w:rPr>
              <w:t xml:space="preserve">video content by </w:t>
            </w:r>
            <w:r w:rsidR="00B035A0" w:rsidRPr="00B95C20">
              <w:rPr>
                <w:rFonts w:ascii="Inter" w:hAnsi="Inter"/>
                <w:color w:val="262626" w:themeColor="text1" w:themeTint="D9"/>
                <w:sz w:val="24"/>
                <w:szCs w:val="24"/>
              </w:rPr>
              <w:t>default</w:t>
            </w:r>
            <w:r w:rsidR="00E35197" w:rsidRPr="00B95C20">
              <w:rPr>
                <w:rFonts w:ascii="Inter" w:hAnsi="Inter"/>
                <w:color w:val="262626" w:themeColor="text1" w:themeTint="D9"/>
                <w:sz w:val="24"/>
                <w:szCs w:val="24"/>
              </w:rPr>
              <w:t xml:space="preserve">, all </w:t>
            </w:r>
            <w:r w:rsidR="00B035A0" w:rsidRPr="00B95C20">
              <w:rPr>
                <w:rFonts w:ascii="Inter" w:hAnsi="Inter"/>
                <w:color w:val="262626" w:themeColor="text1" w:themeTint="D9"/>
                <w:sz w:val="24"/>
                <w:szCs w:val="24"/>
              </w:rPr>
              <w:t>videos are</w:t>
            </w:r>
            <w:r w:rsidR="00040998" w:rsidRPr="00B95C20">
              <w:rPr>
                <w:rFonts w:ascii="Inter" w:hAnsi="Inter"/>
                <w:color w:val="262626" w:themeColor="text1" w:themeTint="D9"/>
                <w:sz w:val="24"/>
                <w:szCs w:val="24"/>
              </w:rPr>
              <w:t xml:space="preserve"> uploaded </w:t>
            </w:r>
            <w:r w:rsidR="00F3650C" w:rsidRPr="00B95C20">
              <w:rPr>
                <w:rFonts w:ascii="Inter" w:hAnsi="Inter"/>
                <w:color w:val="262626" w:themeColor="text1" w:themeTint="D9"/>
                <w:sz w:val="24"/>
                <w:szCs w:val="24"/>
              </w:rPr>
              <w:t>and</w:t>
            </w:r>
            <w:r w:rsidR="00B035A0" w:rsidRPr="00B95C20">
              <w:rPr>
                <w:rFonts w:ascii="Inter" w:hAnsi="Inter"/>
                <w:color w:val="262626" w:themeColor="text1" w:themeTint="D9"/>
                <w:sz w:val="24"/>
                <w:szCs w:val="24"/>
              </w:rPr>
              <w:t xml:space="preserve"> controlled by the end user. </w:t>
            </w:r>
          </w:p>
          <w:p w14:paraId="0000036B" w14:textId="79FFA662"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511CE1" w:rsidRPr="00B95C20">
              <w:rPr>
                <w:rFonts w:ascii="Inter" w:hAnsi="Inter"/>
                <w:color w:val="262626" w:themeColor="text1" w:themeTint="D9"/>
                <w:sz w:val="24"/>
                <w:szCs w:val="24"/>
              </w:rPr>
              <w:t xml:space="preserve">No video content is displayed in the documentation site. </w:t>
            </w:r>
          </w:p>
          <w:p w14:paraId="0000036C" w14:textId="3942598C"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6E" w14:textId="033ED713"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D75296" w:rsidRPr="00B95C20">
              <w:rPr>
                <w:rFonts w:ascii="Inter" w:hAnsi="Inter"/>
                <w:color w:val="262626" w:themeColor="text1" w:themeTint="D9"/>
                <w:sz w:val="24"/>
                <w:szCs w:val="24"/>
              </w:rPr>
              <w:t xml:space="preserve">Videos can </w:t>
            </w:r>
            <w:r w:rsidR="00147911" w:rsidRPr="00B95C20">
              <w:rPr>
                <w:rFonts w:ascii="Inter" w:hAnsi="Inter"/>
                <w:color w:val="262626" w:themeColor="text1" w:themeTint="D9"/>
                <w:sz w:val="24"/>
                <w:szCs w:val="24"/>
              </w:rPr>
              <w:t>be uploaded to the kiosk, but only to use as a screensaver or added background</w:t>
            </w:r>
            <w:r w:rsidR="00232015" w:rsidRPr="00B95C20">
              <w:rPr>
                <w:rFonts w:ascii="Inter" w:hAnsi="Inter"/>
                <w:color w:val="262626" w:themeColor="text1" w:themeTint="D9"/>
                <w:sz w:val="24"/>
                <w:szCs w:val="24"/>
              </w:rPr>
              <w:t xml:space="preserve">. The background video is not meant to present information to the end user, </w:t>
            </w:r>
            <w:r w:rsidR="00C72BEF" w:rsidRPr="00B95C20">
              <w:rPr>
                <w:rFonts w:ascii="Inter" w:hAnsi="Inter"/>
                <w:color w:val="262626" w:themeColor="text1" w:themeTint="D9"/>
                <w:sz w:val="24"/>
                <w:szCs w:val="24"/>
              </w:rPr>
              <w:t xml:space="preserve">and the </w:t>
            </w:r>
            <w:r w:rsidR="00DD7D82" w:rsidRPr="00B95C20">
              <w:rPr>
                <w:rFonts w:ascii="Inter" w:hAnsi="Inter"/>
                <w:color w:val="262626" w:themeColor="text1" w:themeTint="D9"/>
                <w:sz w:val="24"/>
                <w:szCs w:val="24"/>
              </w:rPr>
              <w:t xml:space="preserve">screensavers do not play sound. </w:t>
            </w:r>
          </w:p>
        </w:tc>
      </w:tr>
      <w:tr w:rsidR="00060B0E" w:rsidRPr="00B95C20" w14:paraId="152FFF34"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36F" w14:textId="77777777" w:rsidR="00ED37F4" w:rsidRPr="00B95C20" w:rsidRDefault="00ED37F4" w:rsidP="006713E7">
            <w:pPr>
              <w:spacing w:after="0" w:line="240" w:lineRule="auto"/>
              <w:rPr>
                <w:rFonts w:ascii="Inter" w:hAnsi="Inter"/>
                <w:color w:val="262626" w:themeColor="text1" w:themeTint="D9"/>
                <w:sz w:val="24"/>
                <w:szCs w:val="24"/>
              </w:rPr>
            </w:pPr>
            <w:hyperlink r:id="rId52" w:anchor="media-equiv-audio-desc-only">
              <w:r w:rsidRPr="00B95C20">
                <w:rPr>
                  <w:rFonts w:ascii="Inter" w:hAnsi="Inter"/>
                  <w:color w:val="262626" w:themeColor="text1" w:themeTint="D9"/>
                  <w:sz w:val="24"/>
                  <w:szCs w:val="24"/>
                  <w:u w:val="single"/>
                </w:rPr>
                <w:t>1.2.5 Audio Description (Prerecorded)</w:t>
              </w:r>
            </w:hyperlink>
            <w:r w:rsidRPr="00B95C20">
              <w:rPr>
                <w:rFonts w:ascii="Inter" w:hAnsi="Inter"/>
                <w:color w:val="262626" w:themeColor="text1" w:themeTint="D9"/>
                <w:sz w:val="24"/>
                <w:szCs w:val="24"/>
              </w:rPr>
              <w:t xml:space="preserve"> (Level AA)</w:t>
            </w:r>
          </w:p>
          <w:p w14:paraId="00000370"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371"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372"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9.1.2.5 (Web)</w:t>
            </w:r>
          </w:p>
          <w:p w14:paraId="00000373"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10.1.2.5 (Non-web document)</w:t>
            </w:r>
          </w:p>
          <w:p w14:paraId="00000374"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11.1.2.5 (Open Functionality Software)</w:t>
            </w:r>
          </w:p>
          <w:p w14:paraId="00000375"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11.1.2.5 (Closed Software)</w:t>
            </w:r>
          </w:p>
          <w:p w14:paraId="00000376"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377"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378"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37A" w14:textId="4A757F91"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F3650C" w:rsidRPr="00B95C20">
              <w:rPr>
                <w:rFonts w:ascii="Inter" w:hAnsi="Inter"/>
                <w:color w:val="262626" w:themeColor="text1" w:themeTint="D9"/>
                <w:sz w:val="24"/>
                <w:szCs w:val="24"/>
              </w:rPr>
              <w:t>Supports</w:t>
            </w:r>
          </w:p>
          <w:p w14:paraId="0000037B" w14:textId="44477F30"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F3650C" w:rsidRPr="00B95C20">
              <w:rPr>
                <w:rFonts w:ascii="Inter" w:hAnsi="Inter"/>
                <w:color w:val="262626" w:themeColor="text1" w:themeTint="D9"/>
                <w:sz w:val="24"/>
                <w:szCs w:val="24"/>
              </w:rPr>
              <w:t>Supports</w:t>
            </w:r>
          </w:p>
          <w:p w14:paraId="0000037C" w14:textId="54070614"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7D" w14:textId="2D02C50A"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F3650C" w:rsidRPr="00B95C20">
              <w:rPr>
                <w:rFonts w:ascii="Inter" w:hAnsi="Inter"/>
                <w:color w:val="262626" w:themeColor="text1" w:themeTint="D9"/>
                <w:sz w:val="24"/>
                <w:szCs w:val="24"/>
              </w:rPr>
              <w:t>Supports</w:t>
            </w:r>
          </w:p>
          <w:p w14:paraId="0000037E" w14:textId="6095FCEB"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380" w14:textId="5299F5CE"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002102" w:rsidRPr="00B95C20">
              <w:rPr>
                <w:rFonts w:ascii="Inter" w:hAnsi="Inter"/>
                <w:color w:val="262626" w:themeColor="text1" w:themeTint="D9"/>
                <w:sz w:val="24"/>
                <w:szCs w:val="24"/>
              </w:rPr>
              <w:t xml:space="preserve">No prerecorded </w:t>
            </w:r>
            <w:r w:rsidR="00342113" w:rsidRPr="00B95C20">
              <w:rPr>
                <w:rFonts w:ascii="Inter" w:hAnsi="Inter"/>
                <w:color w:val="262626" w:themeColor="text1" w:themeTint="D9"/>
                <w:sz w:val="24"/>
                <w:szCs w:val="24"/>
              </w:rPr>
              <w:t xml:space="preserve">video or audio content is presented on the web manager by default. </w:t>
            </w:r>
          </w:p>
          <w:p w14:paraId="00000381" w14:textId="3F9F6582"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4D6DD5" w:rsidRPr="00B95C20">
              <w:rPr>
                <w:rFonts w:ascii="Inter" w:hAnsi="Inter"/>
                <w:color w:val="262626" w:themeColor="text1" w:themeTint="D9"/>
                <w:sz w:val="24"/>
                <w:szCs w:val="24"/>
              </w:rPr>
              <w:t>No video content is displayed in the documentation site.</w:t>
            </w:r>
          </w:p>
          <w:p w14:paraId="00000382" w14:textId="6CDDA9C5"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84" w14:textId="17E5EE10"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442311" w:rsidRPr="00B95C20">
              <w:rPr>
                <w:rFonts w:ascii="Inter" w:hAnsi="Inter"/>
                <w:color w:val="262626" w:themeColor="text1" w:themeTint="D9"/>
                <w:sz w:val="24"/>
                <w:szCs w:val="24"/>
              </w:rPr>
              <w:t xml:space="preserve">No prerecorded </w:t>
            </w:r>
            <w:r w:rsidR="0097436F" w:rsidRPr="00B95C20">
              <w:rPr>
                <w:rFonts w:ascii="Inter" w:hAnsi="Inter"/>
                <w:color w:val="262626" w:themeColor="text1" w:themeTint="D9"/>
                <w:sz w:val="24"/>
                <w:szCs w:val="24"/>
              </w:rPr>
              <w:t xml:space="preserve">video content that requires </w:t>
            </w:r>
            <w:r w:rsidR="005D699F" w:rsidRPr="00B95C20">
              <w:rPr>
                <w:rFonts w:ascii="Inter" w:hAnsi="Inter"/>
                <w:color w:val="262626" w:themeColor="text1" w:themeTint="D9"/>
                <w:sz w:val="24"/>
                <w:szCs w:val="24"/>
              </w:rPr>
              <w:t xml:space="preserve">audio description are presented on the locker software by default. </w:t>
            </w:r>
          </w:p>
        </w:tc>
      </w:tr>
      <w:tr w:rsidR="00060B0E" w:rsidRPr="00B95C20" w14:paraId="6D5E2316"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385" w14:textId="77777777" w:rsidR="00ED37F4" w:rsidRPr="00B95C20" w:rsidRDefault="00ED37F4" w:rsidP="006713E7">
            <w:pPr>
              <w:spacing w:after="0" w:line="240" w:lineRule="auto"/>
              <w:rPr>
                <w:rFonts w:ascii="Inter" w:hAnsi="Inter"/>
                <w:color w:val="262626" w:themeColor="text1" w:themeTint="D9"/>
                <w:sz w:val="24"/>
                <w:szCs w:val="24"/>
              </w:rPr>
            </w:pPr>
            <w:hyperlink r:id="rId53" w:anchor="orientation">
              <w:r w:rsidRPr="00B95C20">
                <w:rPr>
                  <w:rFonts w:ascii="Inter" w:hAnsi="Inter"/>
                  <w:color w:val="262626" w:themeColor="text1" w:themeTint="D9"/>
                  <w:sz w:val="24"/>
                  <w:szCs w:val="24"/>
                  <w:u w:val="single"/>
                </w:rPr>
                <w:t>1.3.4 Orientation</w:t>
              </w:r>
            </w:hyperlink>
            <w:r w:rsidRPr="00B95C20">
              <w:rPr>
                <w:rFonts w:ascii="Inter" w:hAnsi="Inter"/>
                <w:color w:val="262626" w:themeColor="text1" w:themeTint="D9"/>
                <w:sz w:val="24"/>
                <w:szCs w:val="24"/>
              </w:rPr>
              <w:t xml:space="preserve"> (Level AA 2.1 only)</w:t>
            </w:r>
          </w:p>
          <w:p w14:paraId="00000386"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387"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388"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9.1.3.4 (Web)</w:t>
            </w:r>
          </w:p>
          <w:p w14:paraId="00000389"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10.1.3.4 (Non-web document)</w:t>
            </w:r>
          </w:p>
          <w:p w14:paraId="0000038A"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lastRenderedPageBreak/>
              <w:t>11.1.3.4 (Open Functionality Software)</w:t>
            </w:r>
          </w:p>
          <w:p w14:paraId="0000038B"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11.1.3.4 (Closed Software)</w:t>
            </w:r>
          </w:p>
          <w:p w14:paraId="0000038C"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38D"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38E"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390" w14:textId="746DE3F3"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066B61" w:rsidRPr="00B95C20">
              <w:rPr>
                <w:rFonts w:ascii="Inter" w:hAnsi="Inter"/>
                <w:color w:val="262626" w:themeColor="text1" w:themeTint="D9"/>
                <w:sz w:val="24"/>
                <w:szCs w:val="24"/>
              </w:rPr>
              <w:t>Supports</w:t>
            </w:r>
          </w:p>
          <w:p w14:paraId="00000391" w14:textId="756B3B2E"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AB4432" w:rsidRPr="00B95C20">
              <w:rPr>
                <w:rFonts w:ascii="Inter" w:hAnsi="Inter"/>
                <w:color w:val="262626" w:themeColor="text1" w:themeTint="D9"/>
                <w:sz w:val="24"/>
                <w:szCs w:val="24"/>
              </w:rPr>
              <w:t>Supports</w:t>
            </w:r>
          </w:p>
          <w:p w14:paraId="00000392" w14:textId="0085552E"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93" w14:textId="1501C906"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Closed: </w:t>
            </w:r>
            <w:r w:rsidR="00FE4CBF" w:rsidRPr="00B95C20">
              <w:rPr>
                <w:rFonts w:ascii="Inter" w:hAnsi="Inter"/>
                <w:color w:val="262626" w:themeColor="text1" w:themeTint="D9"/>
                <w:sz w:val="24"/>
                <w:szCs w:val="24"/>
              </w:rPr>
              <w:t>Not Applicable</w:t>
            </w:r>
          </w:p>
          <w:p w14:paraId="00000394" w14:textId="51AB43F5"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396" w14:textId="24DB226E"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944099" w:rsidRPr="00B95C20">
              <w:rPr>
                <w:rFonts w:ascii="Inter" w:hAnsi="Inter"/>
                <w:color w:val="262626" w:themeColor="text1" w:themeTint="D9"/>
                <w:sz w:val="24"/>
                <w:szCs w:val="24"/>
              </w:rPr>
              <w:t xml:space="preserve"> web manager is </w:t>
            </w:r>
            <w:r w:rsidR="008A18CA" w:rsidRPr="00B95C20">
              <w:rPr>
                <w:rFonts w:ascii="Inter" w:hAnsi="Inter"/>
                <w:color w:val="262626" w:themeColor="text1" w:themeTint="D9"/>
                <w:sz w:val="24"/>
                <w:szCs w:val="24"/>
              </w:rPr>
              <w:t xml:space="preserve">usable </w:t>
            </w:r>
            <w:r w:rsidR="00944099" w:rsidRPr="00B95C20">
              <w:rPr>
                <w:rFonts w:ascii="Inter" w:hAnsi="Inter"/>
                <w:color w:val="262626" w:themeColor="text1" w:themeTint="D9"/>
                <w:sz w:val="24"/>
                <w:szCs w:val="24"/>
              </w:rPr>
              <w:t xml:space="preserve">on desktop and mobile </w:t>
            </w:r>
            <w:r w:rsidR="0042720E" w:rsidRPr="00B95C20">
              <w:rPr>
                <w:rFonts w:ascii="Inter" w:hAnsi="Inter"/>
                <w:color w:val="262626" w:themeColor="text1" w:themeTint="D9"/>
                <w:sz w:val="24"/>
                <w:szCs w:val="24"/>
              </w:rPr>
              <w:t>form factors</w:t>
            </w:r>
            <w:r w:rsidR="008A18CA" w:rsidRPr="00B95C20">
              <w:rPr>
                <w:rFonts w:ascii="Inter" w:hAnsi="Inter"/>
                <w:color w:val="262626" w:themeColor="text1" w:themeTint="D9"/>
                <w:sz w:val="24"/>
                <w:szCs w:val="24"/>
              </w:rPr>
              <w:t xml:space="preserve">, and various screen orientations. </w:t>
            </w:r>
          </w:p>
          <w:p w14:paraId="00000397" w14:textId="6804C919"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8A18CA" w:rsidRPr="00B95C20">
              <w:rPr>
                <w:rFonts w:ascii="Inter" w:hAnsi="Inter"/>
                <w:color w:val="262626" w:themeColor="text1" w:themeTint="D9"/>
                <w:sz w:val="24"/>
                <w:szCs w:val="24"/>
              </w:rPr>
              <w:t xml:space="preserve">The </w:t>
            </w:r>
            <w:r w:rsidR="002F1105" w:rsidRPr="00B95C20">
              <w:rPr>
                <w:rFonts w:ascii="Inter" w:hAnsi="Inter"/>
                <w:color w:val="262626" w:themeColor="text1" w:themeTint="D9"/>
                <w:sz w:val="24"/>
                <w:szCs w:val="24"/>
              </w:rPr>
              <w:t xml:space="preserve">documentation website is viewable on desktop and mobile </w:t>
            </w:r>
            <w:r w:rsidR="002F1105" w:rsidRPr="00B95C20">
              <w:rPr>
                <w:rFonts w:ascii="Inter" w:hAnsi="Inter"/>
                <w:color w:val="262626" w:themeColor="text1" w:themeTint="D9"/>
                <w:sz w:val="24"/>
                <w:szCs w:val="24"/>
              </w:rPr>
              <w:lastRenderedPageBreak/>
              <w:t xml:space="preserve">form factors, and various screen orientations. </w:t>
            </w:r>
          </w:p>
          <w:p w14:paraId="00000398" w14:textId="1BA929D5"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9A" w14:textId="45930404"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2E0DC1" w:rsidRPr="00B95C20">
              <w:rPr>
                <w:rFonts w:ascii="Inter" w:hAnsi="Inter"/>
                <w:color w:val="262626" w:themeColor="text1" w:themeTint="D9"/>
                <w:sz w:val="24"/>
                <w:szCs w:val="24"/>
              </w:rPr>
              <w:t xml:space="preserve">The kiosk software is restricted to the orientation of the screen fitted to the hardware. </w:t>
            </w:r>
            <w:r w:rsidR="002A04A7" w:rsidRPr="00B95C20">
              <w:rPr>
                <w:rFonts w:ascii="Inter" w:hAnsi="Inter"/>
                <w:color w:val="262626" w:themeColor="text1" w:themeTint="D9"/>
                <w:sz w:val="24"/>
                <w:szCs w:val="24"/>
              </w:rPr>
              <w:t>However, the software is designed to present exactly the same information on all kiosk screen types</w:t>
            </w:r>
            <w:r w:rsidR="003E194F" w:rsidRPr="00B95C20">
              <w:rPr>
                <w:rFonts w:ascii="Inter" w:hAnsi="Inter"/>
                <w:color w:val="262626" w:themeColor="text1" w:themeTint="D9"/>
                <w:sz w:val="24"/>
                <w:szCs w:val="24"/>
              </w:rPr>
              <w:t xml:space="preserve">, so it would be supported if it was possible. </w:t>
            </w:r>
          </w:p>
        </w:tc>
      </w:tr>
      <w:tr w:rsidR="00060B0E" w:rsidRPr="00B95C20" w14:paraId="4F7501D8"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39B" w14:textId="77777777" w:rsidR="00ED37F4" w:rsidRPr="00B95C20" w:rsidRDefault="00ED37F4" w:rsidP="006713E7">
            <w:pPr>
              <w:spacing w:after="0" w:line="240" w:lineRule="auto"/>
              <w:rPr>
                <w:rFonts w:ascii="Inter" w:hAnsi="Inter"/>
                <w:color w:val="262626" w:themeColor="text1" w:themeTint="D9"/>
                <w:sz w:val="24"/>
                <w:szCs w:val="24"/>
              </w:rPr>
            </w:pPr>
            <w:hyperlink r:id="rId54" w:anchor="identify-input-purpose">
              <w:r w:rsidRPr="00B95C20">
                <w:rPr>
                  <w:rFonts w:ascii="Inter" w:hAnsi="Inter"/>
                  <w:color w:val="262626" w:themeColor="text1" w:themeTint="D9"/>
                  <w:sz w:val="24"/>
                  <w:szCs w:val="24"/>
                  <w:u w:val="single"/>
                </w:rPr>
                <w:t>1.3.5 Identify Input Purpose</w:t>
              </w:r>
            </w:hyperlink>
            <w:r w:rsidRPr="00B95C20">
              <w:rPr>
                <w:rFonts w:ascii="Inter" w:hAnsi="Inter"/>
                <w:color w:val="262626" w:themeColor="text1" w:themeTint="D9"/>
                <w:sz w:val="24"/>
                <w:szCs w:val="24"/>
              </w:rPr>
              <w:t xml:space="preserve"> (Level AA 2.1 only)</w:t>
            </w:r>
          </w:p>
          <w:p w14:paraId="0000039C"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39D"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39E"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9.1.3.5 (Web)</w:t>
            </w:r>
          </w:p>
          <w:p w14:paraId="0000039F"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10.1.3.5 (Non-web document)</w:t>
            </w:r>
          </w:p>
          <w:p w14:paraId="000003A0"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11.1.3.5 (Open Functionality Software)</w:t>
            </w:r>
          </w:p>
          <w:p w14:paraId="000003A1"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11.1.3.5 (Closed Software)</w:t>
            </w:r>
          </w:p>
          <w:p w14:paraId="000003A2"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3A3"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3A4"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3A6" w14:textId="024057EF"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BA3E27" w:rsidRPr="00B95C20">
              <w:rPr>
                <w:rFonts w:ascii="Inter" w:hAnsi="Inter"/>
                <w:color w:val="262626" w:themeColor="text1" w:themeTint="D9"/>
                <w:sz w:val="24"/>
                <w:szCs w:val="24"/>
              </w:rPr>
              <w:t>Supports</w:t>
            </w:r>
          </w:p>
          <w:p w14:paraId="000003A7" w14:textId="69C95DA9"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965E8C" w:rsidRPr="00B95C20">
              <w:rPr>
                <w:rFonts w:ascii="Inter" w:hAnsi="Inter"/>
                <w:color w:val="262626" w:themeColor="text1" w:themeTint="D9"/>
                <w:sz w:val="24"/>
                <w:szCs w:val="24"/>
              </w:rPr>
              <w:t>Supports</w:t>
            </w:r>
          </w:p>
          <w:p w14:paraId="000003A8" w14:textId="4BF469E8"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A9" w14:textId="7D6E8979"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BA3E27" w:rsidRPr="00B95C20">
              <w:rPr>
                <w:rFonts w:ascii="Inter" w:hAnsi="Inter"/>
                <w:color w:val="262626" w:themeColor="text1" w:themeTint="D9"/>
                <w:sz w:val="24"/>
                <w:szCs w:val="24"/>
              </w:rPr>
              <w:t>Not Applicable</w:t>
            </w:r>
          </w:p>
          <w:p w14:paraId="000003AA" w14:textId="2C4053E4"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3AC" w14:textId="7D3749AF"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E41794" w:rsidRPr="00B95C20">
              <w:rPr>
                <w:rFonts w:ascii="Inter" w:hAnsi="Inter"/>
                <w:color w:val="262626" w:themeColor="text1" w:themeTint="D9"/>
                <w:sz w:val="24"/>
                <w:szCs w:val="24"/>
              </w:rPr>
              <w:t xml:space="preserve">Login fields and user entry fields </w:t>
            </w:r>
            <w:r w:rsidR="008C2107" w:rsidRPr="00B95C20">
              <w:rPr>
                <w:rFonts w:ascii="Inter" w:hAnsi="Inter"/>
                <w:color w:val="262626" w:themeColor="text1" w:themeTint="D9"/>
                <w:sz w:val="24"/>
                <w:szCs w:val="24"/>
              </w:rPr>
              <w:t xml:space="preserve">work with autocomplete functionality in the browser and with </w:t>
            </w:r>
            <w:r w:rsidR="00947BDD" w:rsidRPr="00B95C20">
              <w:rPr>
                <w:rFonts w:ascii="Inter" w:hAnsi="Inter"/>
                <w:color w:val="262626" w:themeColor="text1" w:themeTint="D9"/>
                <w:sz w:val="24"/>
                <w:szCs w:val="24"/>
              </w:rPr>
              <w:t>password managers (this also works w</w:t>
            </w:r>
            <w:r w:rsidR="00797F35" w:rsidRPr="00B95C20">
              <w:rPr>
                <w:rFonts w:ascii="Inter" w:hAnsi="Inter"/>
                <w:color w:val="262626" w:themeColor="text1" w:themeTint="D9"/>
                <w:sz w:val="24"/>
                <w:szCs w:val="24"/>
              </w:rPr>
              <w:t>ith fields when assigning transactions to users</w:t>
            </w:r>
            <w:r w:rsidR="00947BDD" w:rsidRPr="00B95C20">
              <w:rPr>
                <w:rFonts w:ascii="Inter" w:hAnsi="Inter"/>
                <w:color w:val="262626" w:themeColor="text1" w:themeTint="D9"/>
                <w:sz w:val="24"/>
                <w:szCs w:val="24"/>
              </w:rPr>
              <w:t>)</w:t>
            </w:r>
            <w:r w:rsidR="00797F35" w:rsidRPr="00B95C20">
              <w:rPr>
                <w:rFonts w:ascii="Inter" w:hAnsi="Inter"/>
                <w:color w:val="262626" w:themeColor="text1" w:themeTint="D9"/>
                <w:sz w:val="24"/>
                <w:szCs w:val="24"/>
              </w:rPr>
              <w:t xml:space="preserve">. </w:t>
            </w:r>
            <w:r w:rsidR="00396415" w:rsidRPr="00B95C20">
              <w:rPr>
                <w:rFonts w:ascii="Inter" w:hAnsi="Inter"/>
                <w:color w:val="262626" w:themeColor="text1" w:themeTint="D9"/>
                <w:sz w:val="24"/>
                <w:szCs w:val="24"/>
              </w:rPr>
              <w:t xml:space="preserve">Tested using </w:t>
            </w:r>
            <w:r w:rsidR="005F6194" w:rsidRPr="00B95C20">
              <w:rPr>
                <w:rFonts w:ascii="Inter" w:hAnsi="Inter"/>
                <w:color w:val="262626" w:themeColor="text1" w:themeTint="D9"/>
                <w:sz w:val="24"/>
                <w:szCs w:val="24"/>
              </w:rPr>
              <w:t xml:space="preserve">1Password, Chrome and Firefox inbuilt password tools. </w:t>
            </w:r>
          </w:p>
          <w:p w14:paraId="000003AD" w14:textId="28B37FD6"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5F6194" w:rsidRPr="00B95C20">
              <w:rPr>
                <w:rFonts w:ascii="Inter" w:hAnsi="Inter"/>
                <w:color w:val="262626" w:themeColor="text1" w:themeTint="D9"/>
                <w:sz w:val="24"/>
                <w:szCs w:val="24"/>
              </w:rPr>
              <w:t xml:space="preserve">User entry fields have </w:t>
            </w:r>
            <w:r w:rsidR="00F047C5" w:rsidRPr="00B95C20">
              <w:rPr>
                <w:rFonts w:ascii="Inter" w:hAnsi="Inter"/>
                <w:color w:val="262626" w:themeColor="text1" w:themeTint="D9"/>
                <w:sz w:val="24"/>
                <w:szCs w:val="24"/>
              </w:rPr>
              <w:t xml:space="preserve">aria labels and can be programmatically determined. </w:t>
            </w:r>
          </w:p>
          <w:p w14:paraId="000003AE" w14:textId="79821F51"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B0" w14:textId="06D6F5BA"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AB26D4" w:rsidRPr="00B95C20">
              <w:rPr>
                <w:rFonts w:ascii="Inter" w:hAnsi="Inter"/>
                <w:color w:val="262626" w:themeColor="text1" w:themeTint="D9"/>
                <w:sz w:val="24"/>
                <w:szCs w:val="24"/>
              </w:rPr>
              <w:t>N/A</w:t>
            </w:r>
          </w:p>
        </w:tc>
      </w:tr>
      <w:tr w:rsidR="00060B0E" w:rsidRPr="00B95C20" w14:paraId="56D4A93D"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3B1" w14:textId="77777777" w:rsidR="00ED37F4" w:rsidRPr="00B95C20" w:rsidRDefault="00ED37F4" w:rsidP="006713E7">
            <w:pPr>
              <w:spacing w:after="0" w:line="240" w:lineRule="auto"/>
              <w:rPr>
                <w:rFonts w:ascii="Inter" w:hAnsi="Inter"/>
                <w:color w:val="262626" w:themeColor="text1" w:themeTint="D9"/>
                <w:sz w:val="24"/>
                <w:szCs w:val="24"/>
              </w:rPr>
            </w:pPr>
            <w:hyperlink r:id="rId55" w:anchor="visual-audio-contrast-contrast">
              <w:r w:rsidRPr="00B95C20">
                <w:rPr>
                  <w:rFonts w:ascii="Inter" w:hAnsi="Inter"/>
                  <w:color w:val="262626" w:themeColor="text1" w:themeTint="D9"/>
                  <w:sz w:val="24"/>
                  <w:szCs w:val="24"/>
                  <w:u w:val="single"/>
                </w:rPr>
                <w:t>1.4.3 Contrast (Minimum)</w:t>
              </w:r>
            </w:hyperlink>
            <w:r w:rsidRPr="00B95C20">
              <w:rPr>
                <w:rFonts w:ascii="Inter" w:hAnsi="Inter"/>
                <w:color w:val="262626" w:themeColor="text1" w:themeTint="D9"/>
                <w:sz w:val="24"/>
                <w:szCs w:val="24"/>
              </w:rPr>
              <w:t xml:space="preserve"> (Level AA)</w:t>
            </w:r>
          </w:p>
          <w:p w14:paraId="000003B2"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3B3"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3B4"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9.1.4.3 (Web)</w:t>
            </w:r>
          </w:p>
          <w:p w14:paraId="000003B5"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10.1.4.3 (Non-web document)</w:t>
            </w:r>
          </w:p>
          <w:p w14:paraId="000003B6"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11.1.4.3 (Open Functionality Software)</w:t>
            </w:r>
          </w:p>
          <w:p w14:paraId="000003B7"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11.1.4.3 (Closed Software)</w:t>
            </w:r>
          </w:p>
          <w:p w14:paraId="000003B8"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3B9"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3BA"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3BC" w14:textId="75D939E0"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9931E8" w:rsidRPr="00B95C20">
              <w:rPr>
                <w:rFonts w:ascii="Inter" w:hAnsi="Inter"/>
                <w:color w:val="262626" w:themeColor="text1" w:themeTint="D9"/>
                <w:sz w:val="24"/>
                <w:szCs w:val="24"/>
              </w:rPr>
              <w:t xml:space="preserve">Partially </w:t>
            </w:r>
            <w:r w:rsidR="001E1827" w:rsidRPr="00B95C20">
              <w:rPr>
                <w:rFonts w:ascii="Inter" w:hAnsi="Inter"/>
                <w:color w:val="262626" w:themeColor="text1" w:themeTint="D9"/>
                <w:sz w:val="24"/>
                <w:szCs w:val="24"/>
              </w:rPr>
              <w:t>Supports</w:t>
            </w:r>
          </w:p>
          <w:p w14:paraId="000003BD" w14:textId="041D207B"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F51239" w:rsidRPr="00B95C20">
              <w:rPr>
                <w:rFonts w:ascii="Inter" w:hAnsi="Inter"/>
                <w:color w:val="262626" w:themeColor="text1" w:themeTint="D9"/>
                <w:sz w:val="24"/>
                <w:szCs w:val="24"/>
              </w:rPr>
              <w:t>Partially supports</w:t>
            </w:r>
          </w:p>
          <w:p w14:paraId="000003BE" w14:textId="6D6B8BCD"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w:t>
            </w:r>
            <w:r w:rsidR="005B187C" w:rsidRPr="00B95C20">
              <w:rPr>
                <w:rFonts w:ascii="Inter" w:hAnsi="Inter"/>
                <w:color w:val="262626" w:themeColor="text1" w:themeTint="D9"/>
                <w:sz w:val="24"/>
                <w:szCs w:val="24"/>
              </w:rPr>
              <w:t xml:space="preserve"> </w:t>
            </w:r>
            <w:r w:rsidR="00681DED" w:rsidRPr="00B95C20">
              <w:rPr>
                <w:rFonts w:ascii="Inter" w:hAnsi="Inter"/>
                <w:color w:val="262626" w:themeColor="text1" w:themeTint="D9"/>
                <w:sz w:val="24"/>
                <w:szCs w:val="24"/>
              </w:rPr>
              <w:t>N/A</w:t>
            </w:r>
          </w:p>
          <w:p w14:paraId="000003BF" w14:textId="09AD9D54"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5B187C" w:rsidRPr="00B95C20">
              <w:rPr>
                <w:rFonts w:ascii="Inter" w:hAnsi="Inter"/>
                <w:color w:val="262626" w:themeColor="text1" w:themeTint="D9"/>
                <w:sz w:val="24"/>
                <w:szCs w:val="24"/>
              </w:rPr>
              <w:t>Partially supports</w:t>
            </w:r>
          </w:p>
          <w:p w14:paraId="000003C0" w14:textId="085AF1ED"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EC4160B" w14:textId="67147A76" w:rsidR="000E5626"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B876B5" w:rsidRPr="00B95C20">
              <w:rPr>
                <w:rFonts w:ascii="Inter" w:hAnsi="Inter"/>
                <w:color w:val="262626" w:themeColor="text1" w:themeTint="D9"/>
                <w:sz w:val="24"/>
                <w:szCs w:val="24"/>
              </w:rPr>
              <w:t xml:space="preserve">The vast majority of </w:t>
            </w:r>
            <w:r w:rsidR="00301996" w:rsidRPr="00B95C20">
              <w:rPr>
                <w:rFonts w:ascii="Inter" w:hAnsi="Inter"/>
                <w:color w:val="262626" w:themeColor="text1" w:themeTint="D9"/>
                <w:sz w:val="24"/>
                <w:szCs w:val="24"/>
              </w:rPr>
              <w:t xml:space="preserve">UI elements are compliant </w:t>
            </w:r>
            <w:r w:rsidR="00A530D1" w:rsidRPr="00B95C20">
              <w:rPr>
                <w:rFonts w:ascii="Inter" w:hAnsi="Inter"/>
                <w:color w:val="262626" w:themeColor="text1" w:themeTint="D9"/>
                <w:sz w:val="24"/>
                <w:szCs w:val="24"/>
              </w:rPr>
              <w:t xml:space="preserve">in light and dark mode. However, some exceptions have been noted, and they will be detailed in a separate report. </w:t>
            </w:r>
          </w:p>
          <w:p w14:paraId="000003C3" w14:textId="6ADFC7A6" w:rsidR="00ED37F4" w:rsidRPr="00B95C20" w:rsidRDefault="000E5626"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hyperlink r:id="rId56" w:history="1">
              <w:r w:rsidRPr="00B95C20">
                <w:rPr>
                  <w:rStyle w:val="Hyperlink"/>
                  <w:rFonts w:ascii="Inter" w:hAnsi="Inter"/>
                  <w:color w:val="262626" w:themeColor="text1" w:themeTint="D9"/>
                  <w:sz w:val="24"/>
                  <w:szCs w:val="24"/>
                </w:rPr>
                <w:t>https://www.zendesk.co.uk/company/agreements-and-terms/accessibility/</w:t>
              </w:r>
            </w:hyperlink>
            <w:r w:rsidR="000751AF" w:rsidRPr="00B95C20">
              <w:rPr>
                <w:rFonts w:ascii="Inter" w:hAnsi="Inter"/>
                <w:color w:val="262626" w:themeColor="text1" w:themeTint="D9"/>
                <w:sz w:val="24"/>
                <w:szCs w:val="24"/>
              </w:rPr>
              <w:t xml:space="preserve"> </w:t>
            </w:r>
          </w:p>
          <w:p w14:paraId="000003C4" w14:textId="4C869F3A"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C6" w14:textId="7F9D9491"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7B2287" w:rsidRPr="00B95C20">
              <w:rPr>
                <w:rFonts w:ascii="Inter" w:hAnsi="Inter"/>
                <w:color w:val="262626" w:themeColor="text1" w:themeTint="D9"/>
                <w:sz w:val="24"/>
                <w:szCs w:val="24"/>
              </w:rPr>
              <w:t xml:space="preserve">Some text field hints fail against the contrast criteria, and some text content </w:t>
            </w:r>
            <w:r w:rsidR="007B2287" w:rsidRPr="00B95C20">
              <w:rPr>
                <w:rFonts w:ascii="Inter" w:hAnsi="Inter"/>
                <w:color w:val="262626" w:themeColor="text1" w:themeTint="D9"/>
                <w:sz w:val="24"/>
                <w:szCs w:val="24"/>
              </w:rPr>
              <w:lastRenderedPageBreak/>
              <w:t xml:space="preserve">can be made to fail the criteria depending on what background image is uploaded. A flat graphic or method to set a flat background colour should be provided to mitigate this issue. </w:t>
            </w:r>
            <w:r w:rsidR="00DB6589" w:rsidRPr="00B95C20">
              <w:rPr>
                <w:rFonts w:ascii="Inter" w:hAnsi="Inter"/>
                <w:color w:val="262626" w:themeColor="text1" w:themeTint="D9"/>
                <w:sz w:val="24"/>
                <w:szCs w:val="24"/>
              </w:rPr>
              <w:t xml:space="preserve">No high contrast or dark </w:t>
            </w:r>
            <w:r w:rsidR="002B01DB" w:rsidRPr="00B95C20">
              <w:rPr>
                <w:rFonts w:ascii="Inter" w:hAnsi="Inter"/>
                <w:color w:val="262626" w:themeColor="text1" w:themeTint="D9"/>
                <w:sz w:val="24"/>
                <w:szCs w:val="24"/>
              </w:rPr>
              <w:t xml:space="preserve">background modes are present in the client software. </w:t>
            </w:r>
          </w:p>
        </w:tc>
      </w:tr>
      <w:tr w:rsidR="00060B0E" w:rsidRPr="00B95C20" w14:paraId="376D66F9"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3C7" w14:textId="77777777" w:rsidR="00ED37F4" w:rsidRPr="00B95C20" w:rsidRDefault="00ED37F4" w:rsidP="006713E7">
            <w:pPr>
              <w:spacing w:after="0" w:line="240" w:lineRule="auto"/>
              <w:rPr>
                <w:rFonts w:ascii="Inter" w:hAnsi="Inter"/>
                <w:color w:val="262626" w:themeColor="text1" w:themeTint="D9"/>
                <w:sz w:val="24"/>
                <w:szCs w:val="24"/>
              </w:rPr>
            </w:pPr>
            <w:hyperlink r:id="rId57" w:anchor="visual-audio-contrast-scale">
              <w:r w:rsidRPr="00B95C20">
                <w:rPr>
                  <w:rFonts w:ascii="Inter" w:hAnsi="Inter"/>
                  <w:color w:val="262626" w:themeColor="text1" w:themeTint="D9"/>
                  <w:sz w:val="24"/>
                  <w:szCs w:val="24"/>
                  <w:u w:val="single"/>
                </w:rPr>
                <w:t>1.4.4 Resize text</w:t>
              </w:r>
            </w:hyperlink>
            <w:r w:rsidRPr="00B95C20">
              <w:rPr>
                <w:rFonts w:ascii="Inter" w:hAnsi="Inter"/>
                <w:color w:val="262626" w:themeColor="text1" w:themeTint="D9"/>
                <w:sz w:val="24"/>
                <w:szCs w:val="24"/>
              </w:rPr>
              <w:t xml:space="preserve"> (Level AA)</w:t>
            </w:r>
          </w:p>
          <w:p w14:paraId="000003C8"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3C9"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3CA"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9.1.4.4 (Web)</w:t>
            </w:r>
          </w:p>
          <w:p w14:paraId="000003CB"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10.1.4.4 (Non-web document)</w:t>
            </w:r>
          </w:p>
          <w:p w14:paraId="000003CC"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11.1.4.4.1 (Open Functionality Software)</w:t>
            </w:r>
          </w:p>
          <w:p w14:paraId="000003CD"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11.1.4.4.2 (Closed Software)</w:t>
            </w:r>
          </w:p>
          <w:p w14:paraId="000003CE"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3CF"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3D0"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3D2" w14:textId="51545E7C"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AD484B" w:rsidRPr="00B95C20">
              <w:rPr>
                <w:rFonts w:ascii="Inter" w:hAnsi="Inter"/>
                <w:color w:val="262626" w:themeColor="text1" w:themeTint="D9"/>
                <w:sz w:val="24"/>
                <w:szCs w:val="24"/>
              </w:rPr>
              <w:t>Supports</w:t>
            </w:r>
          </w:p>
          <w:p w14:paraId="000003D3" w14:textId="41235E2A"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0751AF" w:rsidRPr="00B95C20">
              <w:rPr>
                <w:rFonts w:ascii="Inter" w:hAnsi="Inter"/>
                <w:color w:val="262626" w:themeColor="text1" w:themeTint="D9"/>
                <w:sz w:val="24"/>
                <w:szCs w:val="24"/>
              </w:rPr>
              <w:t>Partially supports</w:t>
            </w:r>
          </w:p>
          <w:p w14:paraId="000003D4" w14:textId="3C642E89"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D5" w14:textId="10542689"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5169E5" w:rsidRPr="00B95C20">
              <w:rPr>
                <w:rFonts w:ascii="Inter" w:hAnsi="Inter"/>
                <w:color w:val="262626" w:themeColor="text1" w:themeTint="D9"/>
                <w:sz w:val="24"/>
                <w:szCs w:val="24"/>
              </w:rPr>
              <w:t>Does not support</w:t>
            </w:r>
          </w:p>
          <w:p w14:paraId="000003D6" w14:textId="7B189631"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3D8" w14:textId="7D51376B"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4C74A8" w:rsidRPr="00B95C20">
              <w:rPr>
                <w:rFonts w:ascii="Inter" w:hAnsi="Inter"/>
                <w:color w:val="262626" w:themeColor="text1" w:themeTint="D9"/>
                <w:sz w:val="24"/>
                <w:szCs w:val="24"/>
              </w:rPr>
              <w:t xml:space="preserve">The text </w:t>
            </w:r>
            <w:r w:rsidR="005A1824" w:rsidRPr="00B95C20">
              <w:rPr>
                <w:rFonts w:ascii="Inter" w:hAnsi="Inter"/>
                <w:color w:val="262626" w:themeColor="text1" w:themeTint="D9"/>
                <w:sz w:val="24"/>
                <w:szCs w:val="24"/>
              </w:rPr>
              <w:t xml:space="preserve">can be resized and still read in a presentable format using </w:t>
            </w:r>
            <w:r w:rsidR="006C6C41" w:rsidRPr="00B95C20">
              <w:rPr>
                <w:rFonts w:ascii="Inter" w:hAnsi="Inter"/>
                <w:color w:val="262626" w:themeColor="text1" w:themeTint="D9"/>
                <w:sz w:val="24"/>
                <w:szCs w:val="24"/>
              </w:rPr>
              <w:t>browser-based</w:t>
            </w:r>
            <w:r w:rsidR="00EB1E18" w:rsidRPr="00B95C20">
              <w:rPr>
                <w:rFonts w:ascii="Inter" w:hAnsi="Inter"/>
                <w:color w:val="262626" w:themeColor="text1" w:themeTint="D9"/>
                <w:sz w:val="24"/>
                <w:szCs w:val="24"/>
              </w:rPr>
              <w:t xml:space="preserve"> </w:t>
            </w:r>
            <w:r w:rsidR="00090A8A" w:rsidRPr="00B95C20">
              <w:rPr>
                <w:rFonts w:ascii="Inter" w:hAnsi="Inter"/>
                <w:color w:val="262626" w:themeColor="text1" w:themeTint="D9"/>
                <w:sz w:val="24"/>
                <w:szCs w:val="24"/>
              </w:rPr>
              <w:t xml:space="preserve">text enlargement tools. </w:t>
            </w:r>
          </w:p>
          <w:p w14:paraId="000003D9" w14:textId="1C4BB3B7"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0751AF" w:rsidRPr="00B95C20">
              <w:rPr>
                <w:rFonts w:ascii="Inter" w:hAnsi="Inter"/>
                <w:color w:val="262626" w:themeColor="text1" w:themeTint="D9"/>
                <w:sz w:val="24"/>
                <w:szCs w:val="24"/>
              </w:rPr>
              <w:t xml:space="preserve">See report here for details: </w:t>
            </w:r>
            <w:hyperlink r:id="rId58" w:history="1">
              <w:r w:rsidR="000751AF" w:rsidRPr="00B95C20">
                <w:rPr>
                  <w:rStyle w:val="Hyperlink"/>
                  <w:rFonts w:ascii="Inter" w:hAnsi="Inter"/>
                  <w:color w:val="262626" w:themeColor="text1" w:themeTint="D9"/>
                  <w:sz w:val="24"/>
                  <w:szCs w:val="24"/>
                </w:rPr>
                <w:t>https://www.zendesk.co.uk/company/agreements-and-terms/accessibility/</w:t>
              </w:r>
            </w:hyperlink>
          </w:p>
          <w:p w14:paraId="000003DA" w14:textId="1CE9B19D"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DC" w14:textId="5D8AB47B"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9A19BE" w:rsidRPr="00B95C20">
              <w:rPr>
                <w:rFonts w:ascii="Inter" w:hAnsi="Inter"/>
                <w:color w:val="262626" w:themeColor="text1" w:themeTint="D9"/>
                <w:sz w:val="24"/>
                <w:szCs w:val="24"/>
              </w:rPr>
              <w:t xml:space="preserve">There is no way for end users to adjust the size of the text. </w:t>
            </w:r>
          </w:p>
        </w:tc>
      </w:tr>
      <w:tr w:rsidR="00060B0E" w:rsidRPr="00B95C20" w14:paraId="7B1421D0"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3DD" w14:textId="77777777" w:rsidR="00ED37F4" w:rsidRPr="00B95C20" w:rsidRDefault="00ED37F4" w:rsidP="006713E7">
            <w:pPr>
              <w:spacing w:after="0" w:line="240" w:lineRule="auto"/>
              <w:rPr>
                <w:rFonts w:ascii="Inter" w:hAnsi="Inter"/>
                <w:color w:val="262626" w:themeColor="text1" w:themeTint="D9"/>
                <w:sz w:val="24"/>
                <w:szCs w:val="24"/>
              </w:rPr>
            </w:pPr>
            <w:hyperlink r:id="rId59" w:anchor="visual-audio-contrast-text-presentation">
              <w:r w:rsidRPr="00B95C20">
                <w:rPr>
                  <w:rFonts w:ascii="Inter" w:hAnsi="Inter"/>
                  <w:color w:val="262626" w:themeColor="text1" w:themeTint="D9"/>
                  <w:sz w:val="24"/>
                  <w:szCs w:val="24"/>
                  <w:u w:val="single"/>
                </w:rPr>
                <w:t>1.4.5 Images of Text</w:t>
              </w:r>
            </w:hyperlink>
            <w:r w:rsidRPr="00B95C20">
              <w:rPr>
                <w:rFonts w:ascii="Inter" w:hAnsi="Inter"/>
                <w:color w:val="262626" w:themeColor="text1" w:themeTint="D9"/>
                <w:sz w:val="24"/>
                <w:szCs w:val="24"/>
              </w:rPr>
              <w:t xml:space="preserve"> (Level AA)</w:t>
            </w:r>
          </w:p>
          <w:p w14:paraId="000003DE"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3DF"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3E0"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9.1.4.5 (Web)</w:t>
            </w:r>
          </w:p>
          <w:p w14:paraId="000003E1"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10.1.4.5 (Non-web document)</w:t>
            </w:r>
          </w:p>
          <w:p w14:paraId="000003E2"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11.1.4.5.1 (Open Functionality Software)</w:t>
            </w:r>
          </w:p>
          <w:p w14:paraId="000003E3"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11.1.4.5.2 (Closed Software) – Does not apply</w:t>
            </w:r>
          </w:p>
          <w:p w14:paraId="000003E4"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3E5"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3E6"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3E8" w14:textId="667BCB7C"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AD484B" w:rsidRPr="00B95C20">
              <w:rPr>
                <w:rFonts w:ascii="Inter" w:hAnsi="Inter"/>
                <w:color w:val="262626" w:themeColor="text1" w:themeTint="D9"/>
                <w:sz w:val="24"/>
                <w:szCs w:val="24"/>
              </w:rPr>
              <w:t>Supports</w:t>
            </w:r>
          </w:p>
          <w:p w14:paraId="000003E9" w14:textId="7D7E508C"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Electronic Docs:</w:t>
            </w:r>
            <w:r w:rsidR="00D835AE" w:rsidRPr="00B95C20">
              <w:rPr>
                <w:rFonts w:ascii="Inter" w:hAnsi="Inter"/>
                <w:color w:val="262626" w:themeColor="text1" w:themeTint="D9"/>
                <w:sz w:val="24"/>
                <w:szCs w:val="24"/>
              </w:rPr>
              <w:t xml:space="preserve"> Supports</w:t>
            </w:r>
            <w:r w:rsidRPr="00B95C20">
              <w:rPr>
                <w:rFonts w:ascii="Inter" w:hAnsi="Inter"/>
                <w:color w:val="262626" w:themeColor="text1" w:themeTint="D9"/>
                <w:sz w:val="24"/>
                <w:szCs w:val="24"/>
              </w:rPr>
              <w:t xml:space="preserve"> </w:t>
            </w:r>
          </w:p>
          <w:p w14:paraId="000003EA" w14:textId="251F3AF5"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3EB" w14:textId="2C3E67EB"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3ED" w14:textId="649388E9"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981EB8" w:rsidRPr="00B95C20">
              <w:rPr>
                <w:rFonts w:ascii="Inter" w:hAnsi="Inter"/>
                <w:color w:val="262626" w:themeColor="text1" w:themeTint="D9"/>
                <w:sz w:val="24"/>
                <w:szCs w:val="24"/>
              </w:rPr>
              <w:t xml:space="preserve">No images with text are used in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9E3BC3" w:rsidRPr="00B95C20">
              <w:rPr>
                <w:rFonts w:ascii="Inter" w:hAnsi="Inter"/>
                <w:color w:val="262626" w:themeColor="text1" w:themeTint="D9"/>
                <w:sz w:val="24"/>
                <w:szCs w:val="24"/>
              </w:rPr>
              <w:t xml:space="preserve"> manager except for the logo. </w:t>
            </w:r>
          </w:p>
          <w:p w14:paraId="000003EE" w14:textId="744410C2"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4E2F17" w:rsidRPr="00B95C20">
              <w:rPr>
                <w:rFonts w:ascii="Inter" w:hAnsi="Inter"/>
                <w:color w:val="262626" w:themeColor="text1" w:themeTint="D9"/>
                <w:sz w:val="24"/>
                <w:szCs w:val="24"/>
              </w:rPr>
              <w:t xml:space="preserve">No images with text are used except for the company logo. </w:t>
            </w:r>
          </w:p>
          <w:p w14:paraId="000003F0" w14:textId="3FAB9A55"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tc>
      </w:tr>
      <w:tr w:rsidR="00060B0E" w:rsidRPr="00B95C20" w14:paraId="4E623414"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3F1" w14:textId="77777777" w:rsidR="00ED37F4" w:rsidRPr="00B95C20" w:rsidRDefault="00ED37F4" w:rsidP="006713E7">
            <w:pPr>
              <w:spacing w:after="0" w:line="240" w:lineRule="auto"/>
              <w:rPr>
                <w:rFonts w:ascii="Inter" w:hAnsi="Inter"/>
                <w:color w:val="262626" w:themeColor="text1" w:themeTint="D9"/>
                <w:sz w:val="24"/>
                <w:szCs w:val="24"/>
              </w:rPr>
            </w:pPr>
            <w:hyperlink r:id="rId60" w:anchor="reflow">
              <w:r w:rsidRPr="00B95C20">
                <w:rPr>
                  <w:rFonts w:ascii="Inter" w:hAnsi="Inter"/>
                  <w:color w:val="262626" w:themeColor="text1" w:themeTint="D9"/>
                  <w:sz w:val="24"/>
                  <w:szCs w:val="24"/>
                  <w:u w:val="single"/>
                </w:rPr>
                <w:t>1.4.10 Reflow</w:t>
              </w:r>
            </w:hyperlink>
            <w:r w:rsidRPr="00B95C20">
              <w:rPr>
                <w:rFonts w:ascii="Inter" w:hAnsi="Inter"/>
                <w:color w:val="262626" w:themeColor="text1" w:themeTint="D9"/>
                <w:sz w:val="24"/>
                <w:szCs w:val="24"/>
              </w:rPr>
              <w:t xml:space="preserve"> (Level AA 2.1 only)</w:t>
            </w:r>
          </w:p>
          <w:p w14:paraId="000003F2"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3F3"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3F4"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9.1.4.10 (Web)</w:t>
            </w:r>
          </w:p>
          <w:p w14:paraId="000003F5"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lastRenderedPageBreak/>
              <w:t>10.1.4.10 (Non-web document)</w:t>
            </w:r>
          </w:p>
          <w:p w14:paraId="000003F6"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11.1.4.10.1 (Open Functionality Software)</w:t>
            </w:r>
          </w:p>
          <w:p w14:paraId="000003F7"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11.1.4.10.2 (Closed Software)</w:t>
            </w:r>
          </w:p>
          <w:p w14:paraId="000003F8"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3F9"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3FA"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3FC" w14:textId="6365E63E"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F4513E" w:rsidRPr="00B95C20">
              <w:rPr>
                <w:rFonts w:ascii="Inter" w:hAnsi="Inter"/>
                <w:color w:val="262626" w:themeColor="text1" w:themeTint="D9"/>
                <w:sz w:val="24"/>
                <w:szCs w:val="24"/>
              </w:rPr>
              <w:t>Does not support</w:t>
            </w:r>
          </w:p>
          <w:p w14:paraId="000003FD" w14:textId="79C0FFA9"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E17474" w:rsidRPr="00B95C20">
              <w:rPr>
                <w:rFonts w:ascii="Inter" w:hAnsi="Inter"/>
                <w:color w:val="262626" w:themeColor="text1" w:themeTint="D9"/>
                <w:sz w:val="24"/>
                <w:szCs w:val="24"/>
              </w:rPr>
              <w:t>Partially supports</w:t>
            </w:r>
          </w:p>
          <w:p w14:paraId="000003FE" w14:textId="7D97F6BD"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Software: N/A</w:t>
            </w:r>
          </w:p>
          <w:p w14:paraId="000003FF" w14:textId="49104A84"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164026" w:rsidRPr="00B95C20">
              <w:rPr>
                <w:rFonts w:ascii="Inter" w:hAnsi="Inter"/>
                <w:color w:val="262626" w:themeColor="text1" w:themeTint="D9"/>
                <w:sz w:val="24"/>
                <w:szCs w:val="24"/>
              </w:rPr>
              <w:t>Not applicable</w:t>
            </w:r>
          </w:p>
          <w:p w14:paraId="00000400" w14:textId="6FE434EE"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402" w14:textId="674C6093"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B62A6A" w:rsidRPr="00B95C20">
              <w:rPr>
                <w:rFonts w:ascii="Inter" w:hAnsi="Inter"/>
                <w:color w:val="262626" w:themeColor="text1" w:themeTint="D9"/>
                <w:sz w:val="24"/>
                <w:szCs w:val="24"/>
              </w:rPr>
              <w:t>Some tabular controls are not</w:t>
            </w:r>
            <w:r w:rsidR="004569F6" w:rsidRPr="00B95C20">
              <w:rPr>
                <w:rFonts w:ascii="Inter" w:hAnsi="Inter"/>
                <w:color w:val="262626" w:themeColor="text1" w:themeTint="D9"/>
                <w:sz w:val="24"/>
                <w:szCs w:val="24"/>
              </w:rPr>
              <w:t xml:space="preserve"> visible without scrolling horizontally. Pages showing data in a </w:t>
            </w:r>
            <w:r w:rsidR="007B64A3" w:rsidRPr="00B95C20">
              <w:rPr>
                <w:rFonts w:ascii="Inter" w:hAnsi="Inter"/>
                <w:color w:val="262626" w:themeColor="text1" w:themeTint="D9"/>
                <w:sz w:val="24"/>
                <w:szCs w:val="24"/>
              </w:rPr>
              <w:t>table will not be</w:t>
            </w:r>
            <w:r w:rsidR="00BA3250" w:rsidRPr="00B95C20">
              <w:rPr>
                <w:rFonts w:ascii="Inter" w:hAnsi="Inter"/>
                <w:color w:val="262626" w:themeColor="text1" w:themeTint="D9"/>
                <w:sz w:val="24"/>
                <w:szCs w:val="24"/>
              </w:rPr>
              <w:t xml:space="preserve"> completely </w:t>
            </w:r>
            <w:r w:rsidR="007B64A3" w:rsidRPr="00B95C20">
              <w:rPr>
                <w:rFonts w:ascii="Inter" w:hAnsi="Inter"/>
                <w:color w:val="262626" w:themeColor="text1" w:themeTint="D9"/>
                <w:sz w:val="24"/>
                <w:szCs w:val="24"/>
              </w:rPr>
              <w:t>visible, and it is recommend</w:t>
            </w:r>
            <w:r w:rsidR="0086191E" w:rsidRPr="00B95C20">
              <w:rPr>
                <w:rFonts w:ascii="Inter" w:hAnsi="Inter"/>
                <w:color w:val="262626" w:themeColor="text1" w:themeTint="D9"/>
                <w:sz w:val="24"/>
                <w:szCs w:val="24"/>
              </w:rPr>
              <w:t>ed</w:t>
            </w:r>
            <w:r w:rsidR="007B64A3" w:rsidRPr="00B95C20">
              <w:rPr>
                <w:rFonts w:ascii="Inter" w:hAnsi="Inter"/>
                <w:color w:val="262626" w:themeColor="text1" w:themeTint="D9"/>
                <w:sz w:val="24"/>
                <w:szCs w:val="24"/>
              </w:rPr>
              <w:t xml:space="preserve"> </w:t>
            </w:r>
            <w:r w:rsidR="007B64A3" w:rsidRPr="00B95C20">
              <w:rPr>
                <w:rFonts w:ascii="Inter" w:hAnsi="Inter"/>
                <w:color w:val="262626" w:themeColor="text1" w:themeTint="D9"/>
                <w:sz w:val="24"/>
                <w:szCs w:val="24"/>
              </w:rPr>
              <w:lastRenderedPageBreak/>
              <w:t>the user set the page to a card view format if possible.</w:t>
            </w:r>
            <w:r w:rsidR="006805FF" w:rsidRPr="00B95C20">
              <w:rPr>
                <w:rFonts w:ascii="Inter" w:hAnsi="Inter"/>
                <w:color w:val="262626" w:themeColor="text1" w:themeTint="D9"/>
                <w:sz w:val="24"/>
                <w:szCs w:val="24"/>
              </w:rPr>
              <w:t xml:space="preserve"> </w:t>
            </w:r>
            <w:r w:rsidR="007B64A3" w:rsidRPr="00B95C20">
              <w:rPr>
                <w:rFonts w:ascii="Inter" w:hAnsi="Inter"/>
                <w:color w:val="262626" w:themeColor="text1" w:themeTint="D9"/>
                <w:sz w:val="24"/>
                <w:szCs w:val="24"/>
              </w:rPr>
              <w:t xml:space="preserve"> Some </w:t>
            </w:r>
            <w:r w:rsidR="0086191E" w:rsidRPr="00B95C20">
              <w:rPr>
                <w:rFonts w:ascii="Inter" w:hAnsi="Inter"/>
                <w:color w:val="262626" w:themeColor="text1" w:themeTint="D9"/>
                <w:sz w:val="24"/>
                <w:szCs w:val="24"/>
              </w:rPr>
              <w:t xml:space="preserve">graphs are not possible to interpret at the specified viewport size either. </w:t>
            </w:r>
          </w:p>
          <w:p w14:paraId="00000403" w14:textId="65BFC5C4"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EF791C" w:rsidRPr="00B95C20">
              <w:rPr>
                <w:rFonts w:ascii="Inter" w:hAnsi="Inter"/>
                <w:color w:val="262626" w:themeColor="text1" w:themeTint="D9"/>
                <w:sz w:val="24"/>
                <w:szCs w:val="24"/>
              </w:rPr>
              <w:t>See information received from vendor.</w:t>
            </w:r>
          </w:p>
          <w:p w14:paraId="00000404" w14:textId="6F82001A"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06" w14:textId="5608B6CA"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164026" w:rsidRPr="00B95C20">
              <w:rPr>
                <w:rFonts w:ascii="Inter" w:hAnsi="Inter"/>
                <w:color w:val="262626" w:themeColor="text1" w:themeTint="D9"/>
                <w:sz w:val="24"/>
                <w:szCs w:val="24"/>
              </w:rPr>
              <w:t>Viewport is not adjustable on the desktop app, the application will always render full screen</w:t>
            </w:r>
            <w:r w:rsidR="001E676E" w:rsidRPr="00B95C20">
              <w:rPr>
                <w:rFonts w:ascii="Inter" w:hAnsi="Inter"/>
                <w:color w:val="262626" w:themeColor="text1" w:themeTint="D9"/>
                <w:sz w:val="24"/>
                <w:szCs w:val="24"/>
              </w:rPr>
              <w:t xml:space="preserve">, </w:t>
            </w:r>
            <w:r w:rsidR="00A92304" w:rsidRPr="00B95C20">
              <w:rPr>
                <w:rFonts w:ascii="Inter" w:hAnsi="Inter"/>
                <w:color w:val="262626" w:themeColor="text1" w:themeTint="D9"/>
                <w:sz w:val="24"/>
                <w:szCs w:val="24"/>
              </w:rPr>
              <w:t>r</w:t>
            </w:r>
            <w:r w:rsidR="001E676E" w:rsidRPr="00B95C20">
              <w:rPr>
                <w:rFonts w:ascii="Inter" w:hAnsi="Inter"/>
                <w:color w:val="262626" w:themeColor="text1" w:themeTint="D9"/>
                <w:sz w:val="24"/>
                <w:szCs w:val="24"/>
              </w:rPr>
              <w:t xml:space="preserve">egardless of the type of kiosk and touchscreen installed. </w:t>
            </w:r>
          </w:p>
        </w:tc>
      </w:tr>
      <w:tr w:rsidR="00060B0E" w:rsidRPr="00B95C20" w14:paraId="2874C559"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407" w14:textId="77777777" w:rsidR="00ED37F4" w:rsidRPr="00B95C20" w:rsidRDefault="00ED37F4" w:rsidP="006713E7">
            <w:pPr>
              <w:spacing w:after="0" w:line="240" w:lineRule="auto"/>
              <w:rPr>
                <w:rFonts w:ascii="Inter" w:hAnsi="Inter"/>
                <w:color w:val="262626" w:themeColor="text1" w:themeTint="D9"/>
                <w:sz w:val="24"/>
                <w:szCs w:val="24"/>
              </w:rPr>
            </w:pPr>
            <w:hyperlink r:id="rId61" w:anchor="non-text-contrast">
              <w:r w:rsidRPr="00B95C20">
                <w:rPr>
                  <w:rFonts w:ascii="Inter" w:hAnsi="Inter"/>
                  <w:color w:val="262626" w:themeColor="text1" w:themeTint="D9"/>
                  <w:sz w:val="24"/>
                  <w:szCs w:val="24"/>
                  <w:u w:val="single"/>
                </w:rPr>
                <w:t>1.4.11 Non-text Contrast</w:t>
              </w:r>
            </w:hyperlink>
            <w:r w:rsidRPr="00B95C20">
              <w:rPr>
                <w:rFonts w:ascii="Inter" w:hAnsi="Inter"/>
                <w:color w:val="262626" w:themeColor="text1" w:themeTint="D9"/>
                <w:sz w:val="24"/>
                <w:szCs w:val="24"/>
              </w:rPr>
              <w:t xml:space="preserve"> (Level AA 2.1 only)</w:t>
            </w:r>
          </w:p>
          <w:p w14:paraId="00000408"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409"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40A"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9.1.4.11 (Web)</w:t>
            </w:r>
          </w:p>
          <w:p w14:paraId="0000040B"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10.1.4.11 (Non-web document)</w:t>
            </w:r>
          </w:p>
          <w:p w14:paraId="0000040C"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11.1.4.11 (Open Functionality Software)</w:t>
            </w:r>
          </w:p>
          <w:p w14:paraId="0000040D"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11.1.4.11 (Closed Software)</w:t>
            </w:r>
          </w:p>
          <w:p w14:paraId="0000040E"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40F"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410"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412" w14:textId="64F000BC"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677CF5" w:rsidRPr="00B95C20">
              <w:rPr>
                <w:rFonts w:ascii="Inter" w:hAnsi="Inter"/>
                <w:color w:val="262626" w:themeColor="text1" w:themeTint="D9"/>
                <w:sz w:val="24"/>
                <w:szCs w:val="24"/>
              </w:rPr>
              <w:t>Partially supports</w:t>
            </w:r>
          </w:p>
          <w:p w14:paraId="00000413" w14:textId="555E1583"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A2044E" w:rsidRPr="00B95C20">
              <w:rPr>
                <w:rFonts w:ascii="Inter" w:hAnsi="Inter"/>
                <w:color w:val="262626" w:themeColor="text1" w:themeTint="D9"/>
                <w:sz w:val="24"/>
                <w:szCs w:val="24"/>
              </w:rPr>
              <w:t>Partially supports</w:t>
            </w:r>
          </w:p>
          <w:p w14:paraId="00000414" w14:textId="78420FAB"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15" w14:textId="31E171C0"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903362" w:rsidRPr="00B95C20">
              <w:rPr>
                <w:rFonts w:ascii="Inter" w:hAnsi="Inter"/>
                <w:color w:val="262626" w:themeColor="text1" w:themeTint="D9"/>
                <w:sz w:val="24"/>
                <w:szCs w:val="24"/>
              </w:rPr>
              <w:t>Supports</w:t>
            </w:r>
          </w:p>
          <w:p w14:paraId="00000416" w14:textId="742AD568"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418" w14:textId="29A32E4A"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1542C7" w:rsidRPr="00B95C20">
              <w:rPr>
                <w:rFonts w:ascii="Inter" w:hAnsi="Inter"/>
                <w:color w:val="262626" w:themeColor="text1" w:themeTint="D9"/>
                <w:sz w:val="24"/>
                <w:szCs w:val="24"/>
              </w:rPr>
              <w:t xml:space="preserve">Aside from pink and </w:t>
            </w:r>
            <w:r w:rsidR="007524EC" w:rsidRPr="00B95C20">
              <w:rPr>
                <w:rFonts w:ascii="Inter" w:hAnsi="Inter"/>
                <w:color w:val="262626" w:themeColor="text1" w:themeTint="D9"/>
                <w:sz w:val="24"/>
                <w:szCs w:val="24"/>
              </w:rPr>
              <w:t>blue status boxes displayed for custom reasons,</w:t>
            </w:r>
            <w:r w:rsidR="00AD4AAA" w:rsidRPr="00B95C20">
              <w:rPr>
                <w:rFonts w:ascii="Inter" w:hAnsi="Inter"/>
                <w:color w:val="262626" w:themeColor="text1" w:themeTint="D9"/>
                <w:sz w:val="24"/>
                <w:szCs w:val="24"/>
              </w:rPr>
              <w:t xml:space="preserve"> the colours of non-text </w:t>
            </w:r>
            <w:r w:rsidR="00555D55" w:rsidRPr="00B95C20">
              <w:rPr>
                <w:rFonts w:ascii="Inter" w:hAnsi="Inter"/>
                <w:color w:val="262626" w:themeColor="text1" w:themeTint="D9"/>
                <w:sz w:val="24"/>
                <w:szCs w:val="24"/>
              </w:rPr>
              <w:t>UI</w:t>
            </w:r>
            <w:r w:rsidR="00AD4AAA" w:rsidRPr="00B95C20">
              <w:rPr>
                <w:rFonts w:ascii="Inter" w:hAnsi="Inter"/>
                <w:color w:val="262626" w:themeColor="text1" w:themeTint="D9"/>
                <w:sz w:val="24"/>
                <w:szCs w:val="24"/>
              </w:rPr>
              <w:t xml:space="preserve"> elements are compliant. Both light and dark mode were tested. </w:t>
            </w:r>
          </w:p>
          <w:p w14:paraId="00000419" w14:textId="4E6BE217"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465D53" w:rsidRPr="00B95C20">
              <w:rPr>
                <w:rFonts w:ascii="Inter" w:hAnsi="Inter"/>
                <w:color w:val="262626" w:themeColor="text1" w:themeTint="D9"/>
                <w:sz w:val="24"/>
                <w:szCs w:val="24"/>
              </w:rPr>
              <w:t>See information</w:t>
            </w:r>
            <w:r w:rsidR="001A3BF7" w:rsidRPr="00B95C20">
              <w:rPr>
                <w:rFonts w:ascii="Inter" w:hAnsi="Inter"/>
                <w:color w:val="262626" w:themeColor="text1" w:themeTint="D9"/>
                <w:sz w:val="24"/>
                <w:szCs w:val="24"/>
              </w:rPr>
              <w:t xml:space="preserve"> received from vendor. </w:t>
            </w:r>
          </w:p>
          <w:p w14:paraId="0000041A" w14:textId="1481D81C"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1C" w14:textId="25384943"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903362" w:rsidRPr="00B95C20">
              <w:rPr>
                <w:rFonts w:ascii="Inter" w:hAnsi="Inter"/>
                <w:color w:val="262626" w:themeColor="text1" w:themeTint="D9"/>
                <w:sz w:val="24"/>
                <w:szCs w:val="24"/>
              </w:rPr>
              <w:t xml:space="preserve">Non-text UI elements are compliant. </w:t>
            </w:r>
          </w:p>
        </w:tc>
      </w:tr>
      <w:tr w:rsidR="00060B0E" w:rsidRPr="00B95C20" w14:paraId="22C3B842"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41D" w14:textId="77777777" w:rsidR="00ED37F4" w:rsidRPr="00B95C20" w:rsidRDefault="00ED37F4" w:rsidP="006713E7">
            <w:pPr>
              <w:spacing w:after="0" w:line="240" w:lineRule="auto"/>
              <w:rPr>
                <w:rFonts w:ascii="Inter" w:hAnsi="Inter"/>
                <w:color w:val="262626" w:themeColor="text1" w:themeTint="D9"/>
                <w:sz w:val="24"/>
                <w:szCs w:val="24"/>
              </w:rPr>
            </w:pPr>
            <w:hyperlink r:id="rId62" w:anchor="text-spacing">
              <w:r w:rsidRPr="00B95C20">
                <w:rPr>
                  <w:rFonts w:ascii="Inter" w:hAnsi="Inter"/>
                  <w:color w:val="262626" w:themeColor="text1" w:themeTint="D9"/>
                  <w:sz w:val="24"/>
                  <w:szCs w:val="24"/>
                  <w:u w:val="single"/>
                </w:rPr>
                <w:t>1.4.12 Text Spacing</w:t>
              </w:r>
            </w:hyperlink>
            <w:r w:rsidRPr="00B95C20">
              <w:rPr>
                <w:rFonts w:ascii="Inter" w:hAnsi="Inter"/>
                <w:color w:val="262626" w:themeColor="text1" w:themeTint="D9"/>
                <w:sz w:val="24"/>
                <w:szCs w:val="24"/>
              </w:rPr>
              <w:t xml:space="preserve"> (Level AA 2.1 only)</w:t>
            </w:r>
          </w:p>
          <w:p w14:paraId="0000041E"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41F"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420"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9.1.4.12 (Web)</w:t>
            </w:r>
          </w:p>
          <w:p w14:paraId="00000421"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10.1.4.12 (Non-web document)</w:t>
            </w:r>
          </w:p>
          <w:p w14:paraId="00000422"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11.1.4.12 (Open Functionality Software)</w:t>
            </w:r>
          </w:p>
          <w:p w14:paraId="00000423"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11.1.4.12 (Closed Software)</w:t>
            </w:r>
          </w:p>
          <w:p w14:paraId="00000424"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425"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426"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428" w14:textId="6B85409D"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8C0745" w:rsidRPr="00B95C20">
              <w:rPr>
                <w:rFonts w:ascii="Inter" w:hAnsi="Inter"/>
                <w:color w:val="262626" w:themeColor="text1" w:themeTint="D9"/>
                <w:sz w:val="24"/>
                <w:szCs w:val="24"/>
              </w:rPr>
              <w:t>Supports</w:t>
            </w:r>
          </w:p>
          <w:p w14:paraId="00000429" w14:textId="201E5A3D"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80036B" w:rsidRPr="00B95C20">
              <w:rPr>
                <w:rFonts w:ascii="Inter" w:hAnsi="Inter"/>
                <w:color w:val="262626" w:themeColor="text1" w:themeTint="D9"/>
                <w:sz w:val="24"/>
                <w:szCs w:val="24"/>
              </w:rPr>
              <w:t>Partially Supports</w:t>
            </w:r>
          </w:p>
          <w:p w14:paraId="0000042A" w14:textId="103BA048"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2B" w14:textId="41E1D340"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5A0638" w:rsidRPr="00B95C20">
              <w:rPr>
                <w:rFonts w:ascii="Inter" w:hAnsi="Inter"/>
                <w:color w:val="262626" w:themeColor="text1" w:themeTint="D9"/>
                <w:sz w:val="24"/>
                <w:szCs w:val="24"/>
              </w:rPr>
              <w:t>Does not support</w:t>
            </w:r>
          </w:p>
          <w:p w14:paraId="0000042C" w14:textId="5A746546"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42E" w14:textId="72335026"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8C0745" w:rsidRPr="00B95C20">
              <w:rPr>
                <w:rFonts w:ascii="Inter" w:hAnsi="Inter"/>
                <w:color w:val="262626" w:themeColor="text1" w:themeTint="D9"/>
                <w:sz w:val="24"/>
                <w:szCs w:val="24"/>
              </w:rPr>
              <w:t xml:space="preserve"> does not use </w:t>
            </w:r>
            <w:r w:rsidR="0060670A" w:rsidRPr="00B95C20">
              <w:rPr>
                <w:rFonts w:ascii="Inter" w:hAnsi="Inter"/>
                <w:color w:val="262626" w:themeColor="text1" w:themeTint="D9"/>
                <w:sz w:val="24"/>
                <w:szCs w:val="24"/>
              </w:rPr>
              <w:t>&lt;p&gt; elements very often, instead using labels</w:t>
            </w:r>
            <w:r w:rsidR="00DB38BD" w:rsidRPr="00B95C20">
              <w:rPr>
                <w:rFonts w:ascii="Inter" w:hAnsi="Inter"/>
                <w:color w:val="262626" w:themeColor="text1" w:themeTint="D9"/>
                <w:sz w:val="24"/>
                <w:szCs w:val="24"/>
              </w:rPr>
              <w:t xml:space="preserve">, text-md and </w:t>
            </w:r>
            <w:r w:rsidR="00A86B9D" w:rsidRPr="00B95C20">
              <w:rPr>
                <w:rFonts w:ascii="Inter" w:hAnsi="Inter"/>
                <w:color w:val="262626" w:themeColor="text1" w:themeTint="D9"/>
                <w:sz w:val="24"/>
                <w:szCs w:val="24"/>
              </w:rPr>
              <w:t xml:space="preserve">font-medium elements more commonly. </w:t>
            </w:r>
            <w:r w:rsidR="00A2486C" w:rsidRPr="00B95C20">
              <w:rPr>
                <w:rFonts w:ascii="Inter" w:hAnsi="Inter"/>
                <w:color w:val="262626" w:themeColor="text1" w:themeTint="D9"/>
                <w:sz w:val="24"/>
                <w:szCs w:val="24"/>
              </w:rPr>
              <w:t xml:space="preserve">Setting custom text spacing works fine for these elements. However, the increased text spacing can </w:t>
            </w:r>
            <w:r w:rsidR="0012267B" w:rsidRPr="00B95C20">
              <w:rPr>
                <w:rFonts w:ascii="Inter" w:hAnsi="Inter"/>
                <w:color w:val="262626" w:themeColor="text1" w:themeTint="D9"/>
                <w:sz w:val="24"/>
                <w:szCs w:val="24"/>
              </w:rPr>
              <w:t xml:space="preserve">separate the text from the icons in the navigation bar, which makes </w:t>
            </w:r>
            <w:r w:rsidR="00810B71" w:rsidRPr="00B95C20">
              <w:rPr>
                <w:rFonts w:ascii="Inter" w:hAnsi="Inter"/>
                <w:color w:val="262626" w:themeColor="text1" w:themeTint="D9"/>
                <w:sz w:val="24"/>
                <w:szCs w:val="24"/>
              </w:rPr>
              <w:t xml:space="preserve">the buttons there harder to interpret. </w:t>
            </w:r>
          </w:p>
          <w:p w14:paraId="0000042F" w14:textId="5DF749FF"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Electronic Docs: </w:t>
            </w:r>
            <w:r w:rsidR="00B82FA4" w:rsidRPr="00B95C20">
              <w:rPr>
                <w:rFonts w:ascii="Inter" w:hAnsi="Inter"/>
                <w:color w:val="262626" w:themeColor="text1" w:themeTint="D9"/>
                <w:sz w:val="24"/>
                <w:szCs w:val="24"/>
              </w:rPr>
              <w:t xml:space="preserve">Not all text elements support programmatic text and line spacing configuration. </w:t>
            </w:r>
          </w:p>
          <w:p w14:paraId="00000430" w14:textId="156DE788"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32" w14:textId="11C98FA2"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831C8E" w:rsidRPr="00B95C20">
              <w:rPr>
                <w:rFonts w:ascii="Inter" w:hAnsi="Inter"/>
                <w:color w:val="262626" w:themeColor="text1" w:themeTint="D9"/>
                <w:sz w:val="24"/>
                <w:szCs w:val="24"/>
              </w:rPr>
              <w:t>I</w:t>
            </w:r>
            <w:r w:rsidR="00E46FD0" w:rsidRPr="00B95C20">
              <w:rPr>
                <w:rFonts w:ascii="Inter" w:hAnsi="Inter"/>
                <w:color w:val="262626" w:themeColor="text1" w:themeTint="D9"/>
                <w:sz w:val="24"/>
                <w:szCs w:val="24"/>
              </w:rPr>
              <w:t>t</w:t>
            </w:r>
            <w:r w:rsidR="00831C8E" w:rsidRPr="00B95C20">
              <w:rPr>
                <w:rFonts w:ascii="Inter" w:hAnsi="Inter"/>
                <w:color w:val="262626" w:themeColor="text1" w:themeTint="D9"/>
                <w:sz w:val="24"/>
                <w:szCs w:val="24"/>
              </w:rPr>
              <w:t xml:space="preserve"> is not possible to edit text spacing as </w:t>
            </w:r>
            <w:r w:rsidR="001518B5" w:rsidRPr="00B95C20">
              <w:rPr>
                <w:rFonts w:ascii="Inter" w:hAnsi="Inter"/>
                <w:color w:val="262626" w:themeColor="text1" w:themeTint="D9"/>
                <w:sz w:val="24"/>
                <w:szCs w:val="24"/>
              </w:rPr>
              <w:t>described;</w:t>
            </w:r>
            <w:r w:rsidR="00B51C29" w:rsidRPr="00B95C20">
              <w:rPr>
                <w:rFonts w:ascii="Inter" w:hAnsi="Inter"/>
                <w:color w:val="262626" w:themeColor="text1" w:themeTint="D9"/>
                <w:sz w:val="24"/>
                <w:szCs w:val="24"/>
              </w:rPr>
              <w:t xml:space="preserve"> the software is precompiled and does not support style sheets. </w:t>
            </w:r>
            <w:r w:rsidR="00007797" w:rsidRPr="00B95C20">
              <w:rPr>
                <w:rFonts w:ascii="Inter" w:hAnsi="Inter"/>
                <w:color w:val="262626" w:themeColor="text1" w:themeTint="D9"/>
                <w:sz w:val="24"/>
                <w:szCs w:val="24"/>
              </w:rPr>
              <w:t xml:space="preserve">There are also no </w:t>
            </w:r>
            <w:r w:rsidR="001518B5" w:rsidRPr="00B95C20">
              <w:rPr>
                <w:rFonts w:ascii="Inter" w:hAnsi="Inter"/>
                <w:color w:val="262626" w:themeColor="text1" w:themeTint="D9"/>
                <w:sz w:val="24"/>
                <w:szCs w:val="24"/>
              </w:rPr>
              <w:t>in-built</w:t>
            </w:r>
            <w:r w:rsidR="00007797" w:rsidRPr="00B95C20">
              <w:rPr>
                <w:rFonts w:ascii="Inter" w:hAnsi="Inter"/>
                <w:color w:val="262626" w:themeColor="text1" w:themeTint="D9"/>
                <w:sz w:val="24"/>
                <w:szCs w:val="24"/>
              </w:rPr>
              <w:t xml:space="preserve"> settings or options in the config </w:t>
            </w:r>
            <w:r w:rsidR="001D6979" w:rsidRPr="00B95C20">
              <w:rPr>
                <w:rFonts w:ascii="Inter" w:hAnsi="Inter"/>
                <w:color w:val="262626" w:themeColor="text1" w:themeTint="D9"/>
                <w:sz w:val="24"/>
                <w:szCs w:val="24"/>
              </w:rPr>
              <w:t xml:space="preserve">file to adjust </w:t>
            </w:r>
          </w:p>
        </w:tc>
      </w:tr>
      <w:tr w:rsidR="00060B0E" w:rsidRPr="00B95C20" w14:paraId="4980760C"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433" w14:textId="77777777" w:rsidR="00ED37F4" w:rsidRPr="00B95C20" w:rsidRDefault="00ED37F4" w:rsidP="006713E7">
            <w:pPr>
              <w:spacing w:after="0" w:line="240" w:lineRule="auto"/>
              <w:rPr>
                <w:rFonts w:ascii="Inter" w:hAnsi="Inter"/>
                <w:color w:val="262626" w:themeColor="text1" w:themeTint="D9"/>
                <w:sz w:val="24"/>
                <w:szCs w:val="24"/>
              </w:rPr>
            </w:pPr>
            <w:hyperlink r:id="rId63" w:anchor="content-on-hover-or-focus">
              <w:r w:rsidRPr="00B95C20">
                <w:rPr>
                  <w:rFonts w:ascii="Inter" w:hAnsi="Inter"/>
                  <w:color w:val="262626" w:themeColor="text1" w:themeTint="D9"/>
                  <w:sz w:val="24"/>
                  <w:szCs w:val="24"/>
                  <w:u w:val="single"/>
                </w:rPr>
                <w:t>1.4.13 Content on Hover or Focus</w:t>
              </w:r>
            </w:hyperlink>
            <w:r w:rsidRPr="00B95C20">
              <w:rPr>
                <w:rFonts w:ascii="Inter" w:hAnsi="Inter"/>
                <w:color w:val="262626" w:themeColor="text1" w:themeTint="D9"/>
                <w:sz w:val="24"/>
                <w:szCs w:val="24"/>
              </w:rPr>
              <w:t xml:space="preserve"> (Level AA 2.1 only)</w:t>
            </w:r>
          </w:p>
          <w:p w14:paraId="00000434"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435"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436"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9.1.4.13 (Web)</w:t>
            </w:r>
          </w:p>
          <w:p w14:paraId="00000437"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10.1.4.13 (Non-web document)</w:t>
            </w:r>
          </w:p>
          <w:p w14:paraId="00000438"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11.1.4.13 (Open Functionality Software)</w:t>
            </w:r>
          </w:p>
          <w:p w14:paraId="00000439"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11.1.4.13 (Closed Software)</w:t>
            </w:r>
          </w:p>
          <w:p w14:paraId="0000043A"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43B"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43C"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43E" w14:textId="1E2AB1D0"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2A689B" w:rsidRPr="00B95C20">
              <w:rPr>
                <w:rFonts w:ascii="Inter" w:hAnsi="Inter"/>
                <w:color w:val="262626" w:themeColor="text1" w:themeTint="D9"/>
                <w:sz w:val="24"/>
                <w:szCs w:val="24"/>
              </w:rPr>
              <w:t xml:space="preserve">Partially </w:t>
            </w:r>
            <w:r w:rsidR="008F4949" w:rsidRPr="00B95C20">
              <w:rPr>
                <w:rFonts w:ascii="Inter" w:hAnsi="Inter"/>
                <w:color w:val="262626" w:themeColor="text1" w:themeTint="D9"/>
                <w:sz w:val="24"/>
                <w:szCs w:val="24"/>
              </w:rPr>
              <w:t>Supports</w:t>
            </w:r>
          </w:p>
          <w:p w14:paraId="0000043F" w14:textId="0B52E7CD"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371D16" w:rsidRPr="00B95C20">
              <w:rPr>
                <w:rFonts w:ascii="Inter" w:hAnsi="Inter"/>
                <w:color w:val="262626" w:themeColor="text1" w:themeTint="D9"/>
                <w:sz w:val="24"/>
                <w:szCs w:val="24"/>
              </w:rPr>
              <w:t>Supports</w:t>
            </w:r>
          </w:p>
          <w:p w14:paraId="00000440" w14:textId="3147D885"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41" w14:textId="14E87D2A"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0B30E1" w:rsidRPr="00B95C20">
              <w:rPr>
                <w:rFonts w:ascii="Inter" w:hAnsi="Inter"/>
                <w:color w:val="262626" w:themeColor="text1" w:themeTint="D9"/>
                <w:sz w:val="24"/>
                <w:szCs w:val="24"/>
              </w:rPr>
              <w:t>Not applicable</w:t>
            </w:r>
          </w:p>
          <w:p w14:paraId="00000442" w14:textId="73A97B1F"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444" w14:textId="7389794D"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912B26" w:rsidRPr="00B95C20">
              <w:rPr>
                <w:rFonts w:ascii="Inter" w:hAnsi="Inter"/>
                <w:color w:val="262626" w:themeColor="text1" w:themeTint="D9"/>
                <w:sz w:val="24"/>
                <w:szCs w:val="24"/>
              </w:rPr>
              <w:t xml:space="preserve">Small toast messages will display when the user </w:t>
            </w:r>
            <w:r w:rsidR="007069E4" w:rsidRPr="00B95C20">
              <w:rPr>
                <w:rFonts w:ascii="Inter" w:hAnsi="Inter"/>
                <w:color w:val="262626" w:themeColor="text1" w:themeTint="D9"/>
                <w:sz w:val="24"/>
                <w:szCs w:val="24"/>
              </w:rPr>
              <w:t xml:space="preserve">triggers certain events on the webpage, e.g. </w:t>
            </w:r>
            <w:r w:rsidR="00A94184" w:rsidRPr="00B95C20">
              <w:rPr>
                <w:rFonts w:ascii="Inter" w:hAnsi="Inter"/>
                <w:color w:val="262626" w:themeColor="text1" w:themeTint="D9"/>
                <w:sz w:val="24"/>
                <w:szCs w:val="24"/>
              </w:rPr>
              <w:t xml:space="preserve">when the user saves settings to a smart locker, </w:t>
            </w:r>
            <w:r w:rsidR="005F4C43" w:rsidRPr="00B95C20">
              <w:rPr>
                <w:rFonts w:ascii="Inter" w:hAnsi="Inter"/>
                <w:color w:val="262626" w:themeColor="text1" w:themeTint="D9"/>
                <w:sz w:val="24"/>
                <w:szCs w:val="24"/>
              </w:rPr>
              <w:t>changes loan rules</w:t>
            </w:r>
            <w:r w:rsidR="000F3CFD" w:rsidRPr="00B95C20">
              <w:rPr>
                <w:rFonts w:ascii="Inter" w:hAnsi="Inter"/>
                <w:color w:val="262626" w:themeColor="text1" w:themeTint="D9"/>
                <w:sz w:val="24"/>
                <w:szCs w:val="24"/>
              </w:rPr>
              <w:t xml:space="preserve">, or when the user subscribes to the product updates newsletter. They disappear </w:t>
            </w:r>
            <w:r w:rsidR="000875A5" w:rsidRPr="00B95C20">
              <w:rPr>
                <w:rFonts w:ascii="Inter" w:hAnsi="Inter"/>
                <w:color w:val="262626" w:themeColor="text1" w:themeTint="D9"/>
                <w:sz w:val="24"/>
                <w:szCs w:val="24"/>
              </w:rPr>
              <w:t>automatically</w:t>
            </w:r>
            <w:r w:rsidR="000F3CFD" w:rsidRPr="00B95C20">
              <w:rPr>
                <w:rFonts w:ascii="Inter" w:hAnsi="Inter"/>
                <w:color w:val="262626" w:themeColor="text1" w:themeTint="D9"/>
                <w:sz w:val="24"/>
                <w:szCs w:val="24"/>
              </w:rPr>
              <w:t xml:space="preserve">, not requiring the user to interact with them. </w:t>
            </w:r>
            <w:r w:rsidR="008A07F7" w:rsidRPr="00B95C20">
              <w:rPr>
                <w:rFonts w:ascii="Inter" w:hAnsi="Inter"/>
                <w:color w:val="262626" w:themeColor="text1" w:themeTint="D9"/>
                <w:sz w:val="24"/>
                <w:szCs w:val="24"/>
              </w:rPr>
              <w:t>Messages that display on hover</w:t>
            </w:r>
            <w:r w:rsidR="00EA1EB8" w:rsidRPr="00B95C20">
              <w:rPr>
                <w:rFonts w:ascii="Inter" w:hAnsi="Inter"/>
                <w:color w:val="262626" w:themeColor="text1" w:themeTint="D9"/>
                <w:sz w:val="24"/>
                <w:szCs w:val="24"/>
              </w:rPr>
              <w:t xml:space="preserve"> (such as on smart locker design elements or </w:t>
            </w:r>
            <w:r w:rsidR="00A81CEA" w:rsidRPr="00B95C20">
              <w:rPr>
                <w:rFonts w:ascii="Inter" w:hAnsi="Inter"/>
                <w:color w:val="262626" w:themeColor="text1" w:themeTint="D9"/>
                <w:sz w:val="24"/>
                <w:szCs w:val="24"/>
              </w:rPr>
              <w:t>transaction ‘view’ buttons</w:t>
            </w:r>
            <w:r w:rsidR="00EA1EB8" w:rsidRPr="00B95C20">
              <w:rPr>
                <w:rFonts w:ascii="Inter" w:hAnsi="Inter"/>
                <w:color w:val="262626" w:themeColor="text1" w:themeTint="D9"/>
                <w:sz w:val="24"/>
                <w:szCs w:val="24"/>
              </w:rPr>
              <w:t>)</w:t>
            </w:r>
            <w:r w:rsidR="0017682B" w:rsidRPr="00B95C20">
              <w:rPr>
                <w:rFonts w:ascii="Inter" w:hAnsi="Inter"/>
                <w:color w:val="262626" w:themeColor="text1" w:themeTint="D9"/>
                <w:sz w:val="24"/>
                <w:szCs w:val="24"/>
              </w:rPr>
              <w:t xml:space="preserve"> remain visible </w:t>
            </w:r>
            <w:r w:rsidR="004B15DB" w:rsidRPr="00B95C20">
              <w:rPr>
                <w:rFonts w:ascii="Inter" w:hAnsi="Inter"/>
                <w:color w:val="262626" w:themeColor="text1" w:themeTint="D9"/>
                <w:sz w:val="24"/>
                <w:szCs w:val="24"/>
              </w:rPr>
              <w:t>while moving the pointer over</w:t>
            </w:r>
            <w:r w:rsidR="008A07F7" w:rsidRPr="00B95C20">
              <w:rPr>
                <w:rFonts w:ascii="Inter" w:hAnsi="Inter"/>
                <w:color w:val="262626" w:themeColor="text1" w:themeTint="D9"/>
                <w:sz w:val="24"/>
                <w:szCs w:val="24"/>
              </w:rPr>
              <w:t xml:space="preserve"> disappear automatically when the user moves their cursor away.</w:t>
            </w:r>
            <w:r w:rsidR="00232C44" w:rsidRPr="00B95C20">
              <w:rPr>
                <w:rFonts w:ascii="Inter" w:hAnsi="Inter"/>
                <w:color w:val="262626" w:themeColor="text1" w:themeTint="D9"/>
                <w:sz w:val="24"/>
                <w:szCs w:val="24"/>
              </w:rPr>
              <w:t xml:space="preserve"> In some cases, there are hover dialogs displayed on the locker map controls that </w:t>
            </w:r>
            <w:r w:rsidR="00DD2E7E" w:rsidRPr="00B95C20">
              <w:rPr>
                <w:rFonts w:ascii="Inter" w:hAnsi="Inter"/>
                <w:color w:val="262626" w:themeColor="text1" w:themeTint="D9"/>
                <w:sz w:val="24"/>
                <w:szCs w:val="24"/>
              </w:rPr>
              <w:t xml:space="preserve">do obscure content and </w:t>
            </w:r>
            <w:r w:rsidR="007C6316" w:rsidRPr="00B95C20">
              <w:rPr>
                <w:rFonts w:ascii="Inter" w:hAnsi="Inter"/>
                <w:color w:val="262626" w:themeColor="text1" w:themeTint="D9"/>
                <w:sz w:val="24"/>
                <w:szCs w:val="24"/>
              </w:rPr>
              <w:t>cannot</w:t>
            </w:r>
            <w:r w:rsidR="00DD2E7E" w:rsidRPr="00B95C20">
              <w:rPr>
                <w:rFonts w:ascii="Inter" w:hAnsi="Inter"/>
                <w:color w:val="262626" w:themeColor="text1" w:themeTint="D9"/>
                <w:sz w:val="24"/>
                <w:szCs w:val="24"/>
              </w:rPr>
              <w:t xml:space="preserve"> be dismissed without moving the pointer, but due to </w:t>
            </w:r>
            <w:r w:rsidR="007C6316" w:rsidRPr="00B95C20">
              <w:rPr>
                <w:rFonts w:ascii="Inter" w:hAnsi="Inter"/>
                <w:color w:val="262626" w:themeColor="text1" w:themeTint="D9"/>
                <w:sz w:val="24"/>
                <w:szCs w:val="24"/>
              </w:rPr>
              <w:t xml:space="preserve">the </w:t>
            </w:r>
            <w:r w:rsidR="00DD2E7E" w:rsidRPr="00B95C20">
              <w:rPr>
                <w:rFonts w:ascii="Inter" w:hAnsi="Inter"/>
                <w:color w:val="262626" w:themeColor="text1" w:themeTint="D9"/>
                <w:sz w:val="24"/>
                <w:szCs w:val="24"/>
              </w:rPr>
              <w:t>nature of the locker maps a work</w:t>
            </w:r>
            <w:r w:rsidR="007C6316" w:rsidRPr="00B95C20">
              <w:rPr>
                <w:rFonts w:ascii="Inter" w:hAnsi="Inter"/>
                <w:color w:val="262626" w:themeColor="text1" w:themeTint="D9"/>
                <w:sz w:val="24"/>
                <w:szCs w:val="24"/>
              </w:rPr>
              <w:t>around is not possible.</w:t>
            </w:r>
            <w:r w:rsidR="008A07F7" w:rsidRPr="00B95C20">
              <w:rPr>
                <w:rFonts w:ascii="Inter" w:hAnsi="Inter"/>
                <w:color w:val="262626" w:themeColor="text1" w:themeTint="D9"/>
                <w:sz w:val="24"/>
                <w:szCs w:val="24"/>
              </w:rPr>
              <w:t xml:space="preserve"> </w:t>
            </w:r>
            <w:r w:rsidR="00372F90" w:rsidRPr="00B95C20">
              <w:rPr>
                <w:rFonts w:ascii="Inter" w:hAnsi="Inter"/>
                <w:color w:val="262626" w:themeColor="text1" w:themeTint="D9"/>
                <w:sz w:val="24"/>
                <w:szCs w:val="24"/>
              </w:rPr>
              <w:t>A</w:t>
            </w:r>
            <w:r w:rsidR="00A8155E" w:rsidRPr="00B95C20">
              <w:rPr>
                <w:rFonts w:ascii="Inter" w:hAnsi="Inter"/>
                <w:color w:val="262626" w:themeColor="text1" w:themeTint="D9"/>
                <w:sz w:val="24"/>
                <w:szCs w:val="24"/>
              </w:rPr>
              <w:t xml:space="preserve">n alert on the beta sandbox server </w:t>
            </w:r>
            <w:r w:rsidR="00BD663B" w:rsidRPr="00B95C20">
              <w:rPr>
                <w:rFonts w:ascii="Inter" w:hAnsi="Inter"/>
                <w:color w:val="262626" w:themeColor="text1" w:themeTint="D9"/>
                <w:sz w:val="24"/>
                <w:szCs w:val="24"/>
              </w:rPr>
              <w:t xml:space="preserve">warning that 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BD663B" w:rsidRPr="00B95C20">
              <w:rPr>
                <w:rFonts w:ascii="Inter" w:hAnsi="Inter"/>
                <w:color w:val="262626" w:themeColor="text1" w:themeTint="D9"/>
                <w:sz w:val="24"/>
                <w:szCs w:val="24"/>
              </w:rPr>
              <w:t xml:space="preserve"> manager build </w:t>
            </w:r>
            <w:r w:rsidR="001C1B27" w:rsidRPr="00B95C20">
              <w:rPr>
                <w:rFonts w:ascii="Inter" w:hAnsi="Inter"/>
                <w:color w:val="262626" w:themeColor="text1" w:themeTint="D9"/>
                <w:sz w:val="24"/>
                <w:szCs w:val="24"/>
              </w:rPr>
              <w:t xml:space="preserve">is a beta version is dismissible. </w:t>
            </w:r>
          </w:p>
          <w:p w14:paraId="00000445" w14:textId="2C0549D3"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Electronic Docs: </w:t>
            </w:r>
            <w:r w:rsidR="00D94B60" w:rsidRPr="00B95C20">
              <w:rPr>
                <w:rFonts w:ascii="Inter" w:hAnsi="Inter"/>
                <w:color w:val="262626" w:themeColor="text1" w:themeTint="D9"/>
                <w:sz w:val="24"/>
                <w:szCs w:val="24"/>
              </w:rPr>
              <w:t xml:space="preserve">Supports as per information from vendor. </w:t>
            </w:r>
          </w:p>
          <w:p w14:paraId="00000446" w14:textId="3897642D"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48" w14:textId="675DFBC7"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ED27C9" w:rsidRPr="00B95C20">
              <w:rPr>
                <w:rFonts w:ascii="Inter" w:hAnsi="Inter"/>
                <w:color w:val="262626" w:themeColor="text1" w:themeTint="D9"/>
                <w:sz w:val="24"/>
                <w:szCs w:val="24"/>
              </w:rPr>
              <w:t xml:space="preserve">Software is designed to be used with a touch screen so no content that displays </w:t>
            </w:r>
            <w:r w:rsidR="000B30E1" w:rsidRPr="00B95C20">
              <w:rPr>
                <w:rFonts w:ascii="Inter" w:hAnsi="Inter"/>
                <w:color w:val="262626" w:themeColor="text1" w:themeTint="D9"/>
                <w:sz w:val="24"/>
                <w:szCs w:val="24"/>
              </w:rPr>
              <w:t xml:space="preserve">on hover or focus is displayed. </w:t>
            </w:r>
          </w:p>
        </w:tc>
      </w:tr>
      <w:tr w:rsidR="00060B0E" w:rsidRPr="00B95C20" w14:paraId="603D7B6E"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449" w14:textId="77777777" w:rsidR="00ED37F4" w:rsidRPr="00B95C20" w:rsidRDefault="00ED37F4" w:rsidP="006713E7">
            <w:pPr>
              <w:spacing w:after="0" w:line="240" w:lineRule="auto"/>
              <w:rPr>
                <w:rFonts w:ascii="Inter" w:hAnsi="Inter"/>
                <w:color w:val="262626" w:themeColor="text1" w:themeTint="D9"/>
                <w:sz w:val="24"/>
                <w:szCs w:val="24"/>
              </w:rPr>
            </w:pPr>
            <w:hyperlink r:id="rId64" w:anchor="navigation-mechanisms-mult-loc">
              <w:r w:rsidRPr="00B95C20">
                <w:rPr>
                  <w:rFonts w:ascii="Inter" w:hAnsi="Inter"/>
                  <w:color w:val="262626" w:themeColor="text1" w:themeTint="D9"/>
                  <w:sz w:val="24"/>
                  <w:szCs w:val="24"/>
                  <w:u w:val="single"/>
                </w:rPr>
                <w:t>2.4.5 Multiple Ways</w:t>
              </w:r>
            </w:hyperlink>
            <w:r w:rsidRPr="00B95C20">
              <w:rPr>
                <w:rFonts w:ascii="Inter" w:hAnsi="Inter"/>
                <w:color w:val="262626" w:themeColor="text1" w:themeTint="D9"/>
                <w:sz w:val="24"/>
                <w:szCs w:val="24"/>
              </w:rPr>
              <w:t xml:space="preserve"> (Level AA)</w:t>
            </w:r>
          </w:p>
          <w:p w14:paraId="0000044A"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44B"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44C" w14:textId="77777777" w:rsidR="00ED37F4" w:rsidRPr="00B95C20" w:rsidRDefault="00D204DA" w:rsidP="006713E7">
            <w:pPr>
              <w:numPr>
                <w:ilvl w:val="0"/>
                <w:numId w:val="19"/>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9.2.4.5 (Web)</w:t>
            </w:r>
          </w:p>
          <w:p w14:paraId="0000044D" w14:textId="77777777" w:rsidR="00ED37F4" w:rsidRPr="00B95C20" w:rsidRDefault="00D204DA" w:rsidP="006713E7">
            <w:pPr>
              <w:numPr>
                <w:ilvl w:val="0"/>
                <w:numId w:val="19"/>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10.2.4.5 (Non-web document) – Does not apply</w:t>
            </w:r>
          </w:p>
          <w:p w14:paraId="0000044E" w14:textId="77777777" w:rsidR="00ED37F4" w:rsidRPr="00B95C20" w:rsidRDefault="00D204DA" w:rsidP="006713E7">
            <w:pPr>
              <w:numPr>
                <w:ilvl w:val="0"/>
                <w:numId w:val="19"/>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11.2.4.5 (Open Functionality Software) – Does not apply</w:t>
            </w:r>
          </w:p>
          <w:p w14:paraId="0000044F"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11.2.4.5 (Closed Software) – Does not apply</w:t>
            </w:r>
          </w:p>
          <w:p w14:paraId="00000450"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451"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452"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454" w14:textId="0FE3BB7D"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6E3563" w:rsidRPr="00B95C20">
              <w:rPr>
                <w:rFonts w:ascii="Inter" w:hAnsi="Inter"/>
                <w:color w:val="262626" w:themeColor="text1" w:themeTint="D9"/>
                <w:sz w:val="24"/>
                <w:szCs w:val="24"/>
              </w:rPr>
              <w:t>Supports</w:t>
            </w:r>
          </w:p>
          <w:p w14:paraId="00000455" w14:textId="1414E84C"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6E3563" w:rsidRPr="00B95C20">
              <w:rPr>
                <w:rFonts w:ascii="Inter" w:hAnsi="Inter"/>
                <w:color w:val="262626" w:themeColor="text1" w:themeTint="D9"/>
                <w:sz w:val="24"/>
                <w:szCs w:val="24"/>
              </w:rPr>
              <w:t>Supports</w:t>
            </w:r>
          </w:p>
          <w:p w14:paraId="00000456" w14:textId="64B3E58A"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458" w14:textId="12406439"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377AAD" w:rsidRPr="00B95C20">
              <w:rPr>
                <w:rFonts w:ascii="Inter" w:hAnsi="Inter"/>
                <w:color w:val="262626" w:themeColor="text1" w:themeTint="D9"/>
                <w:sz w:val="24"/>
                <w:szCs w:val="24"/>
              </w:rPr>
              <w:t xml:space="preserve">Drop off and collection transactions can be </w:t>
            </w:r>
            <w:r w:rsidR="003E49A2" w:rsidRPr="00B95C20">
              <w:rPr>
                <w:rFonts w:ascii="Inter" w:hAnsi="Inter"/>
                <w:color w:val="262626" w:themeColor="text1" w:themeTint="D9"/>
                <w:sz w:val="24"/>
                <w:szCs w:val="24"/>
              </w:rPr>
              <w:t>created through the ‘arrange’ drop down</w:t>
            </w:r>
            <w:r w:rsidR="0013716A" w:rsidRPr="00B95C20">
              <w:rPr>
                <w:rFonts w:ascii="Inter" w:hAnsi="Inter"/>
                <w:color w:val="262626" w:themeColor="text1" w:themeTint="D9"/>
                <w:sz w:val="24"/>
                <w:szCs w:val="24"/>
              </w:rPr>
              <w:t xml:space="preserve"> or through the </w:t>
            </w:r>
            <w:r w:rsidR="00C644B8" w:rsidRPr="00B95C20">
              <w:rPr>
                <w:rFonts w:ascii="Inter" w:hAnsi="Inter"/>
                <w:color w:val="262626" w:themeColor="text1" w:themeTint="D9"/>
                <w:sz w:val="24"/>
                <w:szCs w:val="24"/>
              </w:rPr>
              <w:t xml:space="preserve">quick actions. These both take you to the same page. </w:t>
            </w:r>
            <w:r w:rsidR="00A01D2F" w:rsidRPr="00B95C20">
              <w:rPr>
                <w:rFonts w:ascii="Inter" w:hAnsi="Inter"/>
                <w:color w:val="262626" w:themeColor="text1" w:themeTint="D9"/>
                <w:sz w:val="24"/>
                <w:szCs w:val="24"/>
              </w:rPr>
              <w:t>Some</w:t>
            </w:r>
            <w:r w:rsidR="00937ADA" w:rsidRPr="00B95C20">
              <w:rPr>
                <w:rFonts w:ascii="Inter" w:hAnsi="Inter"/>
                <w:color w:val="262626" w:themeColor="text1" w:themeTint="D9"/>
                <w:sz w:val="24"/>
                <w:szCs w:val="24"/>
              </w:rPr>
              <w:t xml:space="preserve"> transactions such as loans </w:t>
            </w:r>
            <w:r w:rsidR="00A01D2F" w:rsidRPr="00B95C20">
              <w:rPr>
                <w:rFonts w:ascii="Inter" w:hAnsi="Inter"/>
                <w:color w:val="262626" w:themeColor="text1" w:themeTint="D9"/>
                <w:sz w:val="24"/>
                <w:szCs w:val="24"/>
              </w:rPr>
              <w:t xml:space="preserve">have </w:t>
            </w:r>
            <w:r w:rsidR="00937ADA" w:rsidRPr="00B95C20">
              <w:rPr>
                <w:rFonts w:ascii="Inter" w:hAnsi="Inter"/>
                <w:color w:val="262626" w:themeColor="text1" w:themeTint="D9"/>
                <w:sz w:val="24"/>
                <w:szCs w:val="24"/>
              </w:rPr>
              <w:t xml:space="preserve">to be started at the kiosk, so this does not </w:t>
            </w:r>
            <w:r w:rsidR="001D4346" w:rsidRPr="00B95C20">
              <w:rPr>
                <w:rFonts w:ascii="Inter" w:hAnsi="Inter"/>
                <w:color w:val="262626" w:themeColor="text1" w:themeTint="D9"/>
                <w:sz w:val="24"/>
                <w:szCs w:val="24"/>
              </w:rPr>
              <w:t>apply</w:t>
            </w:r>
            <w:r w:rsidR="005F7907" w:rsidRPr="00B95C20">
              <w:rPr>
                <w:rFonts w:ascii="Inter" w:hAnsi="Inter"/>
                <w:color w:val="262626" w:themeColor="text1" w:themeTint="D9"/>
                <w:sz w:val="24"/>
                <w:szCs w:val="24"/>
              </w:rPr>
              <w:t xml:space="preserve">. </w:t>
            </w:r>
            <w:r w:rsidR="000E733C" w:rsidRPr="00B95C20">
              <w:rPr>
                <w:rFonts w:ascii="Inter" w:hAnsi="Inter"/>
                <w:color w:val="262626" w:themeColor="text1" w:themeTint="D9"/>
                <w:sz w:val="24"/>
                <w:szCs w:val="24"/>
              </w:rPr>
              <w:t xml:space="preserve">The quick actions </w:t>
            </w:r>
            <w:r w:rsidR="00A30042" w:rsidRPr="00B95C20">
              <w:rPr>
                <w:rFonts w:ascii="Inter" w:hAnsi="Inter"/>
                <w:color w:val="262626" w:themeColor="text1" w:themeTint="D9"/>
                <w:sz w:val="24"/>
                <w:szCs w:val="24"/>
              </w:rPr>
              <w:t>function</w:t>
            </w:r>
            <w:r w:rsidR="000E733C" w:rsidRPr="00B95C20">
              <w:rPr>
                <w:rFonts w:ascii="Inter" w:hAnsi="Inter"/>
                <w:color w:val="262626" w:themeColor="text1" w:themeTint="D9"/>
                <w:sz w:val="24"/>
                <w:szCs w:val="24"/>
              </w:rPr>
              <w:t xml:space="preserve"> as a search for key </w:t>
            </w:r>
            <w:r w:rsidR="00A30042" w:rsidRPr="00B95C20">
              <w:rPr>
                <w:rFonts w:ascii="Inter" w:hAnsi="Inter"/>
                <w:color w:val="262626" w:themeColor="text1" w:themeTint="D9"/>
                <w:sz w:val="24"/>
                <w:szCs w:val="24"/>
              </w:rPr>
              <w:t xml:space="preserve">functionality. </w:t>
            </w:r>
            <w:r w:rsidR="00AA486C" w:rsidRPr="00B95C20">
              <w:rPr>
                <w:rFonts w:ascii="Inter" w:hAnsi="Inter"/>
                <w:color w:val="262626" w:themeColor="text1" w:themeTint="D9"/>
                <w:sz w:val="24"/>
                <w:szCs w:val="24"/>
              </w:rPr>
              <w:t>Links to related pages, or a sitemap would not apply to the</w:t>
            </w:r>
            <w:r w:rsidR="00CE63A2" w:rsidRPr="00B95C20">
              <w:rPr>
                <w:rFonts w:ascii="Inter" w:hAnsi="Inter"/>
                <w:color w:val="262626" w:themeColor="text1" w:themeTint="D9"/>
                <w:sz w:val="24"/>
                <w:szCs w:val="24"/>
              </w:rPr>
              <w:t xml:space="preserv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CE63A2" w:rsidRPr="00B95C20">
              <w:rPr>
                <w:rFonts w:ascii="Inter" w:hAnsi="Inter"/>
                <w:color w:val="262626" w:themeColor="text1" w:themeTint="D9"/>
                <w:sz w:val="24"/>
                <w:szCs w:val="24"/>
              </w:rPr>
              <w:t xml:space="preserve"> web manager as they do not fit its purpose. </w:t>
            </w:r>
          </w:p>
          <w:p w14:paraId="0000045A" w14:textId="69E01E31"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CE63A2" w:rsidRPr="00B95C20">
              <w:rPr>
                <w:rFonts w:ascii="Inter" w:hAnsi="Inter"/>
                <w:color w:val="262626" w:themeColor="text1" w:themeTint="D9"/>
                <w:sz w:val="24"/>
                <w:szCs w:val="24"/>
              </w:rPr>
              <w:t xml:space="preserve">Documents are grouped together before they are published, and they can be </w:t>
            </w:r>
            <w:r w:rsidR="005064FD" w:rsidRPr="00B95C20">
              <w:rPr>
                <w:rFonts w:ascii="Inter" w:hAnsi="Inter"/>
                <w:color w:val="262626" w:themeColor="text1" w:themeTint="D9"/>
                <w:sz w:val="24"/>
                <w:szCs w:val="24"/>
              </w:rPr>
              <w:t xml:space="preserve">tagged into subgroups if users want to find articles about a specific </w:t>
            </w:r>
            <w:r w:rsidR="006E3563" w:rsidRPr="00B95C20">
              <w:rPr>
                <w:rFonts w:ascii="Inter" w:hAnsi="Inter"/>
                <w:color w:val="262626" w:themeColor="text1" w:themeTint="D9"/>
                <w:sz w:val="24"/>
                <w:szCs w:val="24"/>
              </w:rPr>
              <w:t xml:space="preserve">topic. </w:t>
            </w:r>
          </w:p>
        </w:tc>
      </w:tr>
      <w:tr w:rsidR="00060B0E" w:rsidRPr="00B95C20" w14:paraId="31B51955"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45B" w14:textId="77777777" w:rsidR="00ED37F4" w:rsidRPr="00B95C20" w:rsidRDefault="00ED37F4" w:rsidP="006713E7">
            <w:pPr>
              <w:spacing w:after="0" w:line="240" w:lineRule="auto"/>
              <w:rPr>
                <w:rFonts w:ascii="Inter" w:hAnsi="Inter"/>
                <w:color w:val="262626" w:themeColor="text1" w:themeTint="D9"/>
                <w:sz w:val="24"/>
                <w:szCs w:val="24"/>
              </w:rPr>
            </w:pPr>
            <w:hyperlink r:id="rId65" w:anchor="navigation-mechanisms-descriptive">
              <w:r w:rsidRPr="00B95C20">
                <w:rPr>
                  <w:rFonts w:ascii="Inter" w:hAnsi="Inter"/>
                  <w:color w:val="262626" w:themeColor="text1" w:themeTint="D9"/>
                  <w:sz w:val="24"/>
                  <w:szCs w:val="24"/>
                  <w:u w:val="single"/>
                </w:rPr>
                <w:t>2.4.6 Headings and Labels</w:t>
              </w:r>
            </w:hyperlink>
            <w:r w:rsidRPr="00B95C20">
              <w:rPr>
                <w:rFonts w:ascii="Inter" w:hAnsi="Inter"/>
                <w:color w:val="262626" w:themeColor="text1" w:themeTint="D9"/>
                <w:sz w:val="24"/>
                <w:szCs w:val="24"/>
              </w:rPr>
              <w:t xml:space="preserve"> (Level AA)</w:t>
            </w:r>
          </w:p>
          <w:p w14:paraId="0000045C"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45D"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45E"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9.2.4.6 (Web)</w:t>
            </w:r>
          </w:p>
          <w:p w14:paraId="0000045F"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10.2.4.6 (Non-web document)</w:t>
            </w:r>
          </w:p>
          <w:p w14:paraId="00000460"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11.2.4.6 (Open Functionality Software)</w:t>
            </w:r>
          </w:p>
          <w:p w14:paraId="00000461"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11.2.4.6 (Closed Software)</w:t>
            </w:r>
          </w:p>
          <w:p w14:paraId="00000462"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463"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464"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466" w14:textId="654AD473"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A02A0D" w:rsidRPr="00B95C20">
              <w:rPr>
                <w:rFonts w:ascii="Inter" w:hAnsi="Inter"/>
                <w:color w:val="262626" w:themeColor="text1" w:themeTint="D9"/>
                <w:sz w:val="24"/>
                <w:szCs w:val="24"/>
              </w:rPr>
              <w:t>Supports</w:t>
            </w:r>
          </w:p>
          <w:p w14:paraId="00000467" w14:textId="70C39638"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657162" w:rsidRPr="00B95C20">
              <w:rPr>
                <w:rFonts w:ascii="Inter" w:hAnsi="Inter"/>
                <w:color w:val="262626" w:themeColor="text1" w:themeTint="D9"/>
                <w:sz w:val="24"/>
                <w:szCs w:val="24"/>
              </w:rPr>
              <w:t>Supports</w:t>
            </w:r>
          </w:p>
          <w:p w14:paraId="00000468" w14:textId="2970DF3E"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69" w14:textId="7FB3D5E3"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8A10A2" w:rsidRPr="00B95C20">
              <w:rPr>
                <w:rFonts w:ascii="Inter" w:hAnsi="Inter"/>
                <w:color w:val="262626" w:themeColor="text1" w:themeTint="D9"/>
                <w:sz w:val="24"/>
                <w:szCs w:val="24"/>
              </w:rPr>
              <w:t>Supports</w:t>
            </w:r>
          </w:p>
          <w:p w14:paraId="0000046A" w14:textId="0D8438C8"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46C" w14:textId="53C8E7FF"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1656D2" w:rsidRPr="00B95C20">
              <w:rPr>
                <w:rFonts w:ascii="Inter" w:hAnsi="Inter"/>
                <w:color w:val="262626" w:themeColor="text1" w:themeTint="D9"/>
                <w:sz w:val="24"/>
                <w:szCs w:val="24"/>
              </w:rPr>
              <w:t>Page heading</w:t>
            </w:r>
            <w:r w:rsidR="005A1278" w:rsidRPr="00B95C20">
              <w:rPr>
                <w:rFonts w:ascii="Inter" w:hAnsi="Inter"/>
                <w:color w:val="262626" w:themeColor="text1" w:themeTint="D9"/>
                <w:sz w:val="24"/>
                <w:szCs w:val="24"/>
              </w:rPr>
              <w:t>s</w:t>
            </w:r>
            <w:r w:rsidR="001656D2" w:rsidRPr="00B95C20">
              <w:rPr>
                <w:rFonts w:ascii="Inter" w:hAnsi="Inter"/>
                <w:color w:val="262626" w:themeColor="text1" w:themeTint="D9"/>
                <w:sz w:val="24"/>
                <w:szCs w:val="24"/>
              </w:rPr>
              <w:t xml:space="preserve"> are clear and are not </w:t>
            </w:r>
            <w:r w:rsidR="007F15AC" w:rsidRPr="00B95C20">
              <w:rPr>
                <w:rFonts w:ascii="Inter" w:hAnsi="Inter"/>
                <w:color w:val="262626" w:themeColor="text1" w:themeTint="D9"/>
                <w:sz w:val="24"/>
                <w:szCs w:val="24"/>
              </w:rPr>
              <w:t>unnecessarily</w:t>
            </w:r>
            <w:r w:rsidR="001656D2" w:rsidRPr="00B95C20">
              <w:rPr>
                <w:rFonts w:ascii="Inter" w:hAnsi="Inter"/>
                <w:color w:val="262626" w:themeColor="text1" w:themeTint="D9"/>
                <w:sz w:val="24"/>
                <w:szCs w:val="24"/>
              </w:rPr>
              <w:t xml:space="preserve"> long </w:t>
            </w:r>
            <w:r w:rsidR="007F15AC" w:rsidRPr="00B95C20">
              <w:rPr>
                <w:rFonts w:ascii="Inter" w:hAnsi="Inter"/>
                <w:color w:val="262626" w:themeColor="text1" w:themeTint="D9"/>
                <w:sz w:val="24"/>
                <w:szCs w:val="24"/>
              </w:rPr>
              <w:t xml:space="preserve">but are clearly descriptive. </w:t>
            </w:r>
            <w:r w:rsidR="008840D7" w:rsidRPr="00B95C20">
              <w:rPr>
                <w:rFonts w:ascii="Inter" w:hAnsi="Inter"/>
                <w:color w:val="262626" w:themeColor="text1" w:themeTint="D9"/>
                <w:sz w:val="24"/>
                <w:szCs w:val="24"/>
              </w:rPr>
              <w:t xml:space="preserve">Settings, </w:t>
            </w:r>
            <w:r w:rsidR="002A311A" w:rsidRPr="00B95C20">
              <w:rPr>
                <w:rFonts w:ascii="Inter" w:hAnsi="Inter"/>
                <w:color w:val="262626" w:themeColor="text1" w:themeTint="D9"/>
                <w:sz w:val="24"/>
                <w:szCs w:val="24"/>
              </w:rPr>
              <w:t>notifications</w:t>
            </w:r>
            <w:r w:rsidR="008840D7" w:rsidRPr="00B95C20">
              <w:rPr>
                <w:rFonts w:ascii="Inter" w:hAnsi="Inter"/>
                <w:color w:val="262626" w:themeColor="text1" w:themeTint="D9"/>
                <w:sz w:val="24"/>
                <w:szCs w:val="24"/>
              </w:rPr>
              <w:t xml:space="preserve"> and site integrations all have labels which explains what the</w:t>
            </w:r>
            <w:r w:rsidR="002A311A" w:rsidRPr="00B95C20">
              <w:rPr>
                <w:rFonts w:ascii="Inter" w:hAnsi="Inter"/>
                <w:color w:val="262626" w:themeColor="text1" w:themeTint="D9"/>
                <w:sz w:val="24"/>
                <w:szCs w:val="24"/>
              </w:rPr>
              <w:t xml:space="preserve"> function does. </w:t>
            </w:r>
            <w:r w:rsidR="006961B5" w:rsidRPr="00B95C20">
              <w:rPr>
                <w:rFonts w:ascii="Inter" w:hAnsi="Inter"/>
                <w:color w:val="262626" w:themeColor="text1" w:themeTint="D9"/>
                <w:sz w:val="24"/>
                <w:szCs w:val="24"/>
              </w:rPr>
              <w:t>However, heading</w:t>
            </w:r>
            <w:r w:rsidR="00F8309C" w:rsidRPr="00B95C20">
              <w:rPr>
                <w:rFonts w:ascii="Inter" w:hAnsi="Inter"/>
                <w:color w:val="262626" w:themeColor="text1" w:themeTint="D9"/>
                <w:sz w:val="24"/>
                <w:szCs w:val="24"/>
              </w:rPr>
              <w:t>s</w:t>
            </w:r>
            <w:r w:rsidR="006961B5" w:rsidRPr="00B95C20">
              <w:rPr>
                <w:rFonts w:ascii="Inter" w:hAnsi="Inter"/>
                <w:color w:val="262626" w:themeColor="text1" w:themeTint="D9"/>
                <w:sz w:val="24"/>
                <w:szCs w:val="24"/>
              </w:rPr>
              <w:t xml:space="preserve"> use custom tags instead of </w:t>
            </w:r>
            <w:r w:rsidR="00F8309C" w:rsidRPr="00B95C20">
              <w:rPr>
                <w:rFonts w:ascii="Inter" w:hAnsi="Inter"/>
                <w:color w:val="262626" w:themeColor="text1" w:themeTint="D9"/>
                <w:sz w:val="24"/>
                <w:szCs w:val="24"/>
              </w:rPr>
              <w:t xml:space="preserve">standard h1, h2 etc tags. </w:t>
            </w:r>
          </w:p>
          <w:p w14:paraId="0000046D" w14:textId="7FDE17AF"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CE047C" w:rsidRPr="00B95C20">
              <w:rPr>
                <w:rFonts w:ascii="Inter" w:hAnsi="Inter"/>
                <w:color w:val="262626" w:themeColor="text1" w:themeTint="D9"/>
                <w:sz w:val="24"/>
                <w:szCs w:val="24"/>
              </w:rPr>
              <w:t xml:space="preserve">If the document is a user manual, the product discussed in the manual is </w:t>
            </w:r>
            <w:r w:rsidR="0080036B" w:rsidRPr="00B95C20">
              <w:rPr>
                <w:rFonts w:ascii="Inter" w:hAnsi="Inter"/>
                <w:color w:val="262626" w:themeColor="text1" w:themeTint="D9"/>
                <w:sz w:val="24"/>
                <w:szCs w:val="24"/>
              </w:rPr>
              <w:t xml:space="preserve">in the title of the document. </w:t>
            </w:r>
            <w:r w:rsidR="0080036B" w:rsidRPr="00B95C20">
              <w:rPr>
                <w:rFonts w:ascii="Inter" w:hAnsi="Inter"/>
                <w:color w:val="262626" w:themeColor="text1" w:themeTint="D9"/>
                <w:sz w:val="24"/>
                <w:szCs w:val="24"/>
              </w:rPr>
              <w:lastRenderedPageBreak/>
              <w:t xml:space="preserve">Otherwise, documents are titled after common questions a customer may ask about the product, and the product name of the software or hardware is always present in the title and headings. </w:t>
            </w:r>
          </w:p>
          <w:p w14:paraId="0000046E" w14:textId="758D0855"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70" w14:textId="7DD49890"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E10D52" w:rsidRPr="00B95C20">
              <w:rPr>
                <w:rFonts w:ascii="Inter" w:hAnsi="Inter"/>
                <w:color w:val="262626" w:themeColor="text1" w:themeTint="D9"/>
                <w:sz w:val="24"/>
                <w:szCs w:val="24"/>
              </w:rPr>
              <w:t>Pages have clearly visible headings, which match what the user would click on when they are presented with the list of buttons of available activit</w:t>
            </w:r>
            <w:r w:rsidR="00093B7B" w:rsidRPr="00B95C20">
              <w:rPr>
                <w:rFonts w:ascii="Inter" w:hAnsi="Inter"/>
                <w:color w:val="262626" w:themeColor="text1" w:themeTint="D9"/>
                <w:sz w:val="24"/>
                <w:szCs w:val="24"/>
              </w:rPr>
              <w:t xml:space="preserve">ies. </w:t>
            </w:r>
          </w:p>
        </w:tc>
      </w:tr>
      <w:tr w:rsidR="00060B0E" w:rsidRPr="00B95C20" w14:paraId="0B999AB6"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471" w14:textId="77777777" w:rsidR="00ED37F4" w:rsidRPr="00B95C20" w:rsidRDefault="00ED37F4" w:rsidP="006713E7">
            <w:pPr>
              <w:spacing w:after="0" w:line="240" w:lineRule="auto"/>
              <w:rPr>
                <w:rFonts w:ascii="Inter" w:hAnsi="Inter"/>
                <w:color w:val="262626" w:themeColor="text1" w:themeTint="D9"/>
                <w:sz w:val="24"/>
                <w:szCs w:val="24"/>
              </w:rPr>
            </w:pPr>
            <w:hyperlink r:id="rId66" w:anchor="navigation-mechanisms-focus-visible">
              <w:r w:rsidRPr="00B95C20">
                <w:rPr>
                  <w:rFonts w:ascii="Inter" w:hAnsi="Inter"/>
                  <w:color w:val="262626" w:themeColor="text1" w:themeTint="D9"/>
                  <w:sz w:val="24"/>
                  <w:szCs w:val="24"/>
                  <w:u w:val="single"/>
                </w:rPr>
                <w:t>2.4.7 Focus Visible</w:t>
              </w:r>
            </w:hyperlink>
            <w:r w:rsidRPr="00B95C20">
              <w:rPr>
                <w:rFonts w:ascii="Inter" w:hAnsi="Inter"/>
                <w:color w:val="262626" w:themeColor="text1" w:themeTint="D9"/>
                <w:sz w:val="24"/>
                <w:szCs w:val="24"/>
              </w:rPr>
              <w:t xml:space="preserve"> (Level AA)</w:t>
            </w:r>
          </w:p>
          <w:p w14:paraId="00000472"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473"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474" w14:textId="77777777" w:rsidR="00ED37F4" w:rsidRPr="00B95C20" w:rsidRDefault="00D204DA" w:rsidP="006713E7">
            <w:pPr>
              <w:numPr>
                <w:ilvl w:val="0"/>
                <w:numId w:val="4"/>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9.2.4.7 (Web)</w:t>
            </w:r>
          </w:p>
          <w:p w14:paraId="00000475" w14:textId="77777777" w:rsidR="00ED37F4" w:rsidRPr="00B95C20" w:rsidRDefault="00D204DA" w:rsidP="006713E7">
            <w:pPr>
              <w:numPr>
                <w:ilvl w:val="0"/>
                <w:numId w:val="4"/>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10.2.4.7 (Non-web document)</w:t>
            </w:r>
          </w:p>
          <w:p w14:paraId="00000476" w14:textId="77777777" w:rsidR="00ED37F4" w:rsidRPr="00B95C20" w:rsidRDefault="00D204DA" w:rsidP="006713E7">
            <w:pPr>
              <w:numPr>
                <w:ilvl w:val="0"/>
                <w:numId w:val="4"/>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11.2.4.7 (Open Functionality Software)</w:t>
            </w:r>
          </w:p>
          <w:p w14:paraId="00000477"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11.2.4.7 (Closed Software)</w:t>
            </w:r>
          </w:p>
          <w:p w14:paraId="00000478"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479"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47A"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47C" w14:textId="5B14DE8D"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DF2864" w:rsidRPr="00B95C20">
              <w:rPr>
                <w:rFonts w:ascii="Inter" w:hAnsi="Inter"/>
                <w:color w:val="262626" w:themeColor="text1" w:themeTint="D9"/>
                <w:sz w:val="24"/>
                <w:szCs w:val="24"/>
              </w:rPr>
              <w:t>Supports</w:t>
            </w:r>
          </w:p>
          <w:p w14:paraId="0000047D" w14:textId="09F87487"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95361C" w:rsidRPr="00B95C20">
              <w:rPr>
                <w:rFonts w:ascii="Inter" w:hAnsi="Inter"/>
                <w:color w:val="262626" w:themeColor="text1" w:themeTint="D9"/>
                <w:sz w:val="24"/>
                <w:szCs w:val="24"/>
              </w:rPr>
              <w:t>Supports</w:t>
            </w:r>
          </w:p>
          <w:p w14:paraId="0000047E" w14:textId="26859AB0"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7F" w14:textId="39496D5F"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156F4C" w:rsidRPr="00B95C20">
              <w:rPr>
                <w:rFonts w:ascii="Inter" w:hAnsi="Inter"/>
                <w:color w:val="262626" w:themeColor="text1" w:themeTint="D9"/>
                <w:sz w:val="24"/>
                <w:szCs w:val="24"/>
              </w:rPr>
              <w:t>Does not support</w:t>
            </w:r>
          </w:p>
          <w:p w14:paraId="00000480" w14:textId="0B03E2AF"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482" w14:textId="5BC42AF0"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DD3775" w:rsidRPr="00B95C20">
              <w:rPr>
                <w:rFonts w:ascii="Inter" w:hAnsi="Inter"/>
                <w:color w:val="262626" w:themeColor="text1" w:themeTint="D9"/>
                <w:sz w:val="24"/>
                <w:szCs w:val="24"/>
              </w:rPr>
              <w:t>All elements are clearly highlighted when they have keyboard focus.</w:t>
            </w:r>
          </w:p>
          <w:p w14:paraId="00000483" w14:textId="74BC5891"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95361C" w:rsidRPr="00B95C20">
              <w:rPr>
                <w:rFonts w:ascii="Inter" w:hAnsi="Inter"/>
                <w:color w:val="262626" w:themeColor="text1" w:themeTint="D9"/>
                <w:sz w:val="24"/>
                <w:szCs w:val="24"/>
              </w:rPr>
              <w:t>All elements are clearly highlighted when they have keyboard focus.</w:t>
            </w:r>
          </w:p>
          <w:p w14:paraId="00000484" w14:textId="0F958434"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86" w14:textId="62D80512"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5C4A93" w:rsidRPr="00B95C20">
              <w:rPr>
                <w:rFonts w:ascii="Inter" w:hAnsi="Inter"/>
                <w:color w:val="262626" w:themeColor="text1" w:themeTint="D9"/>
                <w:sz w:val="24"/>
                <w:szCs w:val="24"/>
              </w:rPr>
              <w:t xml:space="preserve">Not all elements are focusable as the software was not designed to be used with a keyboard. </w:t>
            </w:r>
            <w:r w:rsidR="00F72E8B" w:rsidRPr="00B95C20">
              <w:rPr>
                <w:rFonts w:ascii="Inter" w:hAnsi="Inter"/>
                <w:color w:val="262626" w:themeColor="text1" w:themeTint="D9"/>
                <w:sz w:val="24"/>
                <w:szCs w:val="24"/>
              </w:rPr>
              <w:t>Changes would have to be made if the software is ever integrated with</w:t>
            </w:r>
            <w:r w:rsidR="003B227C" w:rsidRPr="00B95C20">
              <w:rPr>
                <w:rFonts w:ascii="Inter" w:hAnsi="Inter"/>
                <w:color w:val="262626" w:themeColor="text1" w:themeTint="D9"/>
                <w:sz w:val="24"/>
                <w:szCs w:val="24"/>
              </w:rPr>
              <w:t xml:space="preserve"> an</w:t>
            </w:r>
            <w:r w:rsidR="00F72E8B" w:rsidRPr="00B95C20">
              <w:rPr>
                <w:rFonts w:ascii="Inter" w:hAnsi="Inter"/>
                <w:color w:val="262626" w:themeColor="text1" w:themeTint="D9"/>
                <w:sz w:val="24"/>
                <w:szCs w:val="24"/>
              </w:rPr>
              <w:t xml:space="preserve"> accessible keyboard such as a storm device. </w:t>
            </w:r>
          </w:p>
        </w:tc>
      </w:tr>
      <w:tr w:rsidR="00060B0E" w:rsidRPr="00B95C20" w14:paraId="1ED100E0"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487" w14:textId="77777777" w:rsidR="00ED37F4" w:rsidRPr="00B95C20" w:rsidRDefault="00ED37F4" w:rsidP="006713E7">
            <w:pPr>
              <w:spacing w:after="0" w:line="240" w:lineRule="auto"/>
              <w:rPr>
                <w:rFonts w:ascii="Inter" w:hAnsi="Inter"/>
                <w:color w:val="262626" w:themeColor="text1" w:themeTint="D9"/>
                <w:sz w:val="24"/>
                <w:szCs w:val="24"/>
              </w:rPr>
            </w:pPr>
            <w:hyperlink r:id="rId67" w:anchor="meaning-other-lang-id">
              <w:r w:rsidRPr="00B95C20">
                <w:rPr>
                  <w:rFonts w:ascii="Inter" w:hAnsi="Inter"/>
                  <w:color w:val="262626" w:themeColor="text1" w:themeTint="D9"/>
                  <w:sz w:val="24"/>
                  <w:szCs w:val="24"/>
                  <w:u w:val="single"/>
                </w:rPr>
                <w:t>3.1.2 Language of Parts</w:t>
              </w:r>
            </w:hyperlink>
            <w:r w:rsidRPr="00B95C20">
              <w:rPr>
                <w:rFonts w:ascii="Inter" w:hAnsi="Inter"/>
                <w:color w:val="262626" w:themeColor="text1" w:themeTint="D9"/>
                <w:sz w:val="24"/>
                <w:szCs w:val="24"/>
              </w:rPr>
              <w:t xml:space="preserve"> (Level AA)</w:t>
            </w:r>
          </w:p>
          <w:p w14:paraId="00000488"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489"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48A" w14:textId="77777777" w:rsidR="00ED37F4" w:rsidRPr="00B95C20" w:rsidRDefault="00D204DA" w:rsidP="006713E7">
            <w:pPr>
              <w:numPr>
                <w:ilvl w:val="0"/>
                <w:numId w:val="20"/>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9.3.1.2 (Web)</w:t>
            </w:r>
          </w:p>
          <w:p w14:paraId="0000048B" w14:textId="77777777" w:rsidR="00ED37F4" w:rsidRPr="00B95C20" w:rsidRDefault="00D204DA" w:rsidP="006713E7">
            <w:pPr>
              <w:numPr>
                <w:ilvl w:val="0"/>
                <w:numId w:val="20"/>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10.3.1.2 (Non-web document)</w:t>
            </w:r>
          </w:p>
          <w:p w14:paraId="0000048C" w14:textId="77777777" w:rsidR="00ED37F4" w:rsidRPr="00B95C20" w:rsidRDefault="00D204DA" w:rsidP="006713E7">
            <w:pPr>
              <w:numPr>
                <w:ilvl w:val="0"/>
                <w:numId w:val="20"/>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11.3.1.2 (Open Functionality Software) – Does not apply</w:t>
            </w:r>
          </w:p>
          <w:p w14:paraId="0000048D"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11.3.1.2 (Closed Software) – Does not apply</w:t>
            </w:r>
          </w:p>
          <w:p w14:paraId="0000048E"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lastRenderedPageBreak/>
              <w:t>11.8.2 (Authoring Tool)</w:t>
            </w:r>
          </w:p>
          <w:p w14:paraId="0000048F"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490"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492" w14:textId="5E6CD8B1"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8F78D9" w:rsidRPr="00B95C20">
              <w:rPr>
                <w:rFonts w:ascii="Inter" w:hAnsi="Inter"/>
                <w:color w:val="262626" w:themeColor="text1" w:themeTint="D9"/>
                <w:sz w:val="24"/>
                <w:szCs w:val="24"/>
              </w:rPr>
              <w:t>Support</w:t>
            </w:r>
            <w:r w:rsidR="00796406" w:rsidRPr="00B95C20">
              <w:rPr>
                <w:rFonts w:ascii="Inter" w:hAnsi="Inter"/>
                <w:color w:val="262626" w:themeColor="text1" w:themeTint="D9"/>
                <w:sz w:val="24"/>
                <w:szCs w:val="24"/>
              </w:rPr>
              <w:t>s</w:t>
            </w:r>
          </w:p>
          <w:p w14:paraId="00000493" w14:textId="1D23EDF0"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95361C" w:rsidRPr="00B95C20">
              <w:rPr>
                <w:rFonts w:ascii="Inter" w:hAnsi="Inter"/>
                <w:color w:val="262626" w:themeColor="text1" w:themeTint="D9"/>
                <w:sz w:val="24"/>
                <w:szCs w:val="24"/>
              </w:rPr>
              <w:t>Supports</w:t>
            </w:r>
          </w:p>
          <w:p w14:paraId="00000494" w14:textId="1A88EA40"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95" w14:textId="24DBC059"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497" w14:textId="79E8435A"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7649F2" w:rsidRPr="00B95C20">
              <w:rPr>
                <w:rFonts w:ascii="Inter" w:hAnsi="Inter"/>
                <w:color w:val="262626" w:themeColor="text1" w:themeTint="D9"/>
                <w:sz w:val="24"/>
                <w:szCs w:val="24"/>
              </w:rPr>
              <w:t xml:space="preserve">Language </w:t>
            </w:r>
            <w:r w:rsidR="00F72E5F" w:rsidRPr="00B95C20">
              <w:rPr>
                <w:rFonts w:ascii="Inter" w:hAnsi="Inter"/>
                <w:color w:val="262626" w:themeColor="text1" w:themeTint="D9"/>
                <w:sz w:val="24"/>
                <w:szCs w:val="24"/>
              </w:rPr>
              <w:t xml:space="preserve">tags are used on the </w:t>
            </w:r>
            <w:r w:rsidR="008332AE" w:rsidRPr="00B95C20">
              <w:rPr>
                <w:rFonts w:ascii="Inter" w:hAnsi="Inter"/>
                <w:color w:val="262626" w:themeColor="text1" w:themeTint="D9"/>
                <w:sz w:val="24"/>
                <w:szCs w:val="24"/>
              </w:rPr>
              <w:t>web manager</w:t>
            </w:r>
            <w:r w:rsidR="00E563AF" w:rsidRPr="00B95C20">
              <w:rPr>
                <w:rFonts w:ascii="Inter" w:hAnsi="Inter"/>
                <w:color w:val="262626" w:themeColor="text1" w:themeTint="D9"/>
                <w:sz w:val="24"/>
                <w:szCs w:val="24"/>
              </w:rPr>
              <w:t xml:space="preserve"> for areas with </w:t>
            </w:r>
            <w:r w:rsidR="00796406" w:rsidRPr="00B95C20">
              <w:rPr>
                <w:rFonts w:ascii="Inter" w:hAnsi="Inter"/>
                <w:color w:val="262626" w:themeColor="text1" w:themeTint="D9"/>
                <w:sz w:val="24"/>
                <w:szCs w:val="24"/>
              </w:rPr>
              <w:t xml:space="preserve">larger bodies of text. </w:t>
            </w:r>
          </w:p>
          <w:p w14:paraId="00000498" w14:textId="079D5DE7"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4E32B6" w:rsidRPr="00B95C20">
              <w:rPr>
                <w:rFonts w:ascii="Inter" w:hAnsi="Inter"/>
                <w:color w:val="262626" w:themeColor="text1" w:themeTint="D9"/>
                <w:sz w:val="24"/>
                <w:szCs w:val="24"/>
              </w:rPr>
              <w:t xml:space="preserve">Article language is specified at the document level through tags. </w:t>
            </w:r>
          </w:p>
          <w:p w14:paraId="0000049A" w14:textId="1EB94927"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tc>
      </w:tr>
      <w:tr w:rsidR="00060B0E" w:rsidRPr="00B95C20" w14:paraId="531B5329"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49B" w14:textId="77777777" w:rsidR="00ED37F4" w:rsidRPr="00B95C20" w:rsidRDefault="00ED37F4" w:rsidP="006713E7">
            <w:pPr>
              <w:spacing w:after="0" w:line="240" w:lineRule="auto"/>
              <w:rPr>
                <w:rFonts w:ascii="Inter" w:hAnsi="Inter"/>
                <w:color w:val="262626" w:themeColor="text1" w:themeTint="D9"/>
                <w:sz w:val="24"/>
                <w:szCs w:val="24"/>
              </w:rPr>
            </w:pPr>
            <w:hyperlink r:id="rId68" w:anchor="consistent-behavior-consistent-locations">
              <w:r w:rsidRPr="00B95C20">
                <w:rPr>
                  <w:rFonts w:ascii="Inter" w:hAnsi="Inter"/>
                  <w:color w:val="262626" w:themeColor="text1" w:themeTint="D9"/>
                  <w:sz w:val="24"/>
                  <w:szCs w:val="24"/>
                  <w:u w:val="single"/>
                </w:rPr>
                <w:t>3.2.3 Consistent Navigation</w:t>
              </w:r>
            </w:hyperlink>
            <w:r w:rsidRPr="00B95C20">
              <w:rPr>
                <w:rFonts w:ascii="Inter" w:hAnsi="Inter"/>
                <w:color w:val="262626" w:themeColor="text1" w:themeTint="D9"/>
                <w:sz w:val="24"/>
                <w:szCs w:val="24"/>
              </w:rPr>
              <w:t xml:space="preserve"> (Level AA)</w:t>
            </w:r>
          </w:p>
          <w:p w14:paraId="0000049C"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49D"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49E" w14:textId="77777777" w:rsidR="00ED37F4" w:rsidRPr="00B95C20" w:rsidRDefault="00D204DA" w:rsidP="006713E7">
            <w:pPr>
              <w:numPr>
                <w:ilvl w:val="0"/>
                <w:numId w:val="22"/>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9.3.2.3 (Web)</w:t>
            </w:r>
          </w:p>
          <w:p w14:paraId="0000049F" w14:textId="77777777" w:rsidR="00ED37F4" w:rsidRPr="00B95C20" w:rsidRDefault="00D204DA" w:rsidP="006713E7">
            <w:pPr>
              <w:numPr>
                <w:ilvl w:val="0"/>
                <w:numId w:val="22"/>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10.3.2.3 (Non-web document) – Does not apply</w:t>
            </w:r>
          </w:p>
          <w:p w14:paraId="000004A0" w14:textId="77777777" w:rsidR="00ED37F4" w:rsidRPr="00B95C20" w:rsidRDefault="00D204DA" w:rsidP="006713E7">
            <w:pPr>
              <w:numPr>
                <w:ilvl w:val="0"/>
                <w:numId w:val="22"/>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11.3.2.3 (Open Functionality Software) – Does not apply</w:t>
            </w:r>
          </w:p>
          <w:p w14:paraId="000004A1"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11.3.2.3 (Closed Software) – Does not apply</w:t>
            </w:r>
          </w:p>
          <w:p w14:paraId="000004A2"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4A3"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4A4"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4A6" w14:textId="00E2C5C5"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95361C" w:rsidRPr="00B95C20">
              <w:rPr>
                <w:rFonts w:ascii="Inter" w:hAnsi="Inter"/>
                <w:color w:val="262626" w:themeColor="text1" w:themeTint="D9"/>
                <w:sz w:val="24"/>
                <w:szCs w:val="24"/>
              </w:rPr>
              <w:t>Supports</w:t>
            </w:r>
          </w:p>
          <w:p w14:paraId="000004A7" w14:textId="0D17D684"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95361C" w:rsidRPr="00B95C20">
              <w:rPr>
                <w:rFonts w:ascii="Inter" w:hAnsi="Inter"/>
                <w:color w:val="262626" w:themeColor="text1" w:themeTint="D9"/>
                <w:sz w:val="24"/>
                <w:szCs w:val="24"/>
              </w:rPr>
              <w:t>Supports</w:t>
            </w:r>
          </w:p>
          <w:p w14:paraId="000004A8" w14:textId="6D1DCA01"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4AA" w14:textId="68B0E946"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5E2FED" w:rsidRPr="00B95C20">
              <w:rPr>
                <w:rFonts w:ascii="Inter" w:hAnsi="Inter"/>
                <w:color w:val="262626" w:themeColor="text1" w:themeTint="D9"/>
                <w:sz w:val="24"/>
                <w:szCs w:val="24"/>
              </w:rPr>
              <w:t>Navigation bar remains visible regardless of</w:t>
            </w:r>
            <w:r w:rsidR="00021F65">
              <w:rPr>
                <w:rFonts w:ascii="Inter" w:hAnsi="Inter"/>
                <w:color w:val="262626" w:themeColor="text1" w:themeTint="D9"/>
                <w:sz w:val="24"/>
                <w:szCs w:val="24"/>
              </w:rPr>
              <w:t xml:space="preserve"> what</w:t>
            </w:r>
            <w:r w:rsidR="005E2FED" w:rsidRPr="00B95C20">
              <w:rPr>
                <w:rFonts w:ascii="Inter" w:hAnsi="Inter"/>
                <w:color w:val="262626" w:themeColor="text1" w:themeTint="D9"/>
                <w:sz w:val="24"/>
                <w:szCs w:val="24"/>
              </w:rPr>
              <w:t xml:space="preserve"> </w:t>
            </w:r>
            <w:r w:rsidR="001E0DA5" w:rsidRPr="00B95C20">
              <w:rPr>
                <w:rFonts w:ascii="Inter" w:hAnsi="Inter"/>
                <w:color w:val="262626" w:themeColor="text1" w:themeTint="D9"/>
                <w:sz w:val="24"/>
                <w:szCs w:val="24"/>
              </w:rPr>
              <w:t xml:space="preserve">page the user is actually on. </w:t>
            </w:r>
            <w:r w:rsidR="008528D8" w:rsidRPr="00B95C20">
              <w:rPr>
                <w:rFonts w:ascii="Inter" w:hAnsi="Inter"/>
                <w:color w:val="262626" w:themeColor="text1" w:themeTint="D9"/>
                <w:sz w:val="24"/>
                <w:szCs w:val="24"/>
              </w:rPr>
              <w:t xml:space="preserve">If the user has to drill down through multiple pages to </w:t>
            </w:r>
            <w:r w:rsidR="00E7538A" w:rsidRPr="00B95C20">
              <w:rPr>
                <w:rFonts w:ascii="Inter" w:hAnsi="Inter"/>
                <w:color w:val="262626" w:themeColor="text1" w:themeTint="D9"/>
                <w:sz w:val="24"/>
                <w:szCs w:val="24"/>
              </w:rPr>
              <w:t>get to</w:t>
            </w:r>
            <w:r w:rsidR="00322A7E">
              <w:rPr>
                <w:rFonts w:ascii="Inter" w:hAnsi="Inter"/>
                <w:color w:val="262626" w:themeColor="text1" w:themeTint="D9"/>
                <w:sz w:val="24"/>
                <w:szCs w:val="24"/>
              </w:rPr>
              <w:t xml:space="preserve"> the</w:t>
            </w:r>
            <w:r w:rsidR="00E7538A" w:rsidRPr="00B95C20">
              <w:rPr>
                <w:rFonts w:ascii="Inter" w:hAnsi="Inter"/>
                <w:color w:val="262626" w:themeColor="text1" w:themeTint="D9"/>
                <w:sz w:val="24"/>
                <w:szCs w:val="24"/>
              </w:rPr>
              <w:t xml:space="preserve"> page, the navigation route will be shown in a breadcrumb control. </w:t>
            </w:r>
          </w:p>
          <w:p w14:paraId="000004AC" w14:textId="2D745585"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74551F" w:rsidRPr="00B95C20">
              <w:rPr>
                <w:rFonts w:ascii="Inter" w:hAnsi="Inter"/>
                <w:color w:val="262626" w:themeColor="text1" w:themeTint="D9"/>
                <w:sz w:val="24"/>
                <w:szCs w:val="24"/>
              </w:rPr>
              <w:t xml:space="preserve">Collections of articles are always shown in a sidebar </w:t>
            </w:r>
            <w:r w:rsidR="000633EF" w:rsidRPr="00B95C20">
              <w:rPr>
                <w:rFonts w:ascii="Inter" w:hAnsi="Inter"/>
                <w:color w:val="262626" w:themeColor="text1" w:themeTint="D9"/>
                <w:sz w:val="24"/>
                <w:szCs w:val="24"/>
              </w:rPr>
              <w:t xml:space="preserve">to the left of the article content. Recently viewed articles and related </w:t>
            </w:r>
            <w:r w:rsidR="007C22BE" w:rsidRPr="00B95C20">
              <w:rPr>
                <w:rFonts w:ascii="Inter" w:hAnsi="Inter"/>
                <w:color w:val="262626" w:themeColor="text1" w:themeTint="D9"/>
                <w:sz w:val="24"/>
                <w:szCs w:val="24"/>
              </w:rPr>
              <w:t>article</w:t>
            </w:r>
            <w:r w:rsidR="000633EF" w:rsidRPr="00B95C20">
              <w:rPr>
                <w:rFonts w:ascii="Inter" w:hAnsi="Inter"/>
                <w:color w:val="262626" w:themeColor="text1" w:themeTint="D9"/>
                <w:sz w:val="24"/>
                <w:szCs w:val="24"/>
              </w:rPr>
              <w:t xml:space="preserve"> lists are always shown below the article content. </w:t>
            </w:r>
          </w:p>
        </w:tc>
      </w:tr>
      <w:tr w:rsidR="00060B0E" w:rsidRPr="00B95C20" w14:paraId="5A52382A"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4AD" w14:textId="77777777" w:rsidR="00ED37F4" w:rsidRPr="00B95C20" w:rsidRDefault="00ED37F4" w:rsidP="006713E7">
            <w:pPr>
              <w:spacing w:after="0" w:line="240" w:lineRule="auto"/>
              <w:rPr>
                <w:rFonts w:ascii="Inter" w:hAnsi="Inter"/>
                <w:color w:val="262626" w:themeColor="text1" w:themeTint="D9"/>
                <w:sz w:val="24"/>
                <w:szCs w:val="24"/>
              </w:rPr>
            </w:pPr>
            <w:hyperlink r:id="rId69" w:anchor="consistent-behavior-consistent-functionality">
              <w:r w:rsidRPr="00B95C20">
                <w:rPr>
                  <w:rFonts w:ascii="Inter" w:hAnsi="Inter"/>
                  <w:color w:val="262626" w:themeColor="text1" w:themeTint="D9"/>
                  <w:sz w:val="24"/>
                  <w:szCs w:val="24"/>
                  <w:u w:val="single"/>
                </w:rPr>
                <w:t>3.2.4 Consistent Identification</w:t>
              </w:r>
            </w:hyperlink>
            <w:r w:rsidRPr="00B95C20">
              <w:rPr>
                <w:rFonts w:ascii="Inter" w:hAnsi="Inter"/>
                <w:color w:val="262626" w:themeColor="text1" w:themeTint="D9"/>
                <w:sz w:val="24"/>
                <w:szCs w:val="24"/>
              </w:rPr>
              <w:t xml:space="preserve"> (Level AA)</w:t>
            </w:r>
          </w:p>
          <w:p w14:paraId="000004AE"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4AF"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4B0" w14:textId="77777777" w:rsidR="00ED37F4" w:rsidRPr="00B95C20" w:rsidRDefault="00D204DA" w:rsidP="006713E7">
            <w:pPr>
              <w:numPr>
                <w:ilvl w:val="0"/>
                <w:numId w:val="24"/>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9.3.2.4 (Web)</w:t>
            </w:r>
          </w:p>
          <w:p w14:paraId="000004B1" w14:textId="77777777" w:rsidR="00ED37F4" w:rsidRPr="00B95C20" w:rsidRDefault="00D204DA" w:rsidP="006713E7">
            <w:pPr>
              <w:numPr>
                <w:ilvl w:val="0"/>
                <w:numId w:val="24"/>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10.3.2.4 (Non-web document) – Does not apply</w:t>
            </w:r>
          </w:p>
          <w:p w14:paraId="000004B2" w14:textId="77777777" w:rsidR="00ED37F4" w:rsidRPr="00B95C20" w:rsidRDefault="00D204DA" w:rsidP="006713E7">
            <w:pPr>
              <w:numPr>
                <w:ilvl w:val="0"/>
                <w:numId w:val="24"/>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11.3.2.4 (Open Functionality Software) – Does not apply</w:t>
            </w:r>
          </w:p>
          <w:p w14:paraId="000004B3"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11.3.2.4 (Closed Software) – Does not apply</w:t>
            </w:r>
          </w:p>
          <w:p w14:paraId="000004B4"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4B5"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4B6"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4B8" w14:textId="250F10C6"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821A8E" w:rsidRPr="00B95C20">
              <w:rPr>
                <w:rFonts w:ascii="Inter" w:hAnsi="Inter"/>
                <w:color w:val="262626" w:themeColor="text1" w:themeTint="D9"/>
                <w:sz w:val="24"/>
                <w:szCs w:val="24"/>
              </w:rPr>
              <w:t>Supports</w:t>
            </w:r>
          </w:p>
          <w:p w14:paraId="000004B9" w14:textId="5FFFE6B2"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FF5F9A" w:rsidRPr="00B95C20">
              <w:rPr>
                <w:rFonts w:ascii="Inter" w:hAnsi="Inter"/>
                <w:color w:val="262626" w:themeColor="text1" w:themeTint="D9"/>
                <w:sz w:val="24"/>
                <w:szCs w:val="24"/>
              </w:rPr>
              <w:t>Supported</w:t>
            </w:r>
          </w:p>
          <w:p w14:paraId="000004BA" w14:textId="7394FD03"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4BC" w14:textId="13AB9094"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C517F2" w:rsidRPr="00B95C20">
              <w:rPr>
                <w:rFonts w:ascii="Inter" w:hAnsi="Inter"/>
                <w:color w:val="262626" w:themeColor="text1" w:themeTint="D9"/>
                <w:sz w:val="24"/>
                <w:szCs w:val="24"/>
              </w:rPr>
              <w:t xml:space="preserve">Quick action links use the same names as the </w:t>
            </w:r>
            <w:r w:rsidR="007724AB" w:rsidRPr="00B95C20">
              <w:rPr>
                <w:rFonts w:ascii="Inter" w:hAnsi="Inter"/>
                <w:color w:val="262626" w:themeColor="text1" w:themeTint="D9"/>
                <w:sz w:val="24"/>
                <w:szCs w:val="24"/>
              </w:rPr>
              <w:t>actual page tabs.</w:t>
            </w:r>
            <w:r w:rsidR="001B0AD7" w:rsidRPr="00B95C20">
              <w:rPr>
                <w:rFonts w:ascii="Inter" w:hAnsi="Inter"/>
                <w:color w:val="262626" w:themeColor="text1" w:themeTint="D9"/>
                <w:sz w:val="24"/>
                <w:szCs w:val="24"/>
              </w:rPr>
              <w:t xml:space="preserve"> </w:t>
            </w:r>
            <w:r w:rsidR="00FC1576" w:rsidRPr="00B95C20">
              <w:rPr>
                <w:rFonts w:ascii="Inter" w:hAnsi="Inter"/>
                <w:color w:val="262626" w:themeColor="text1" w:themeTint="D9"/>
                <w:sz w:val="24"/>
                <w:szCs w:val="24"/>
              </w:rPr>
              <w:t xml:space="preserve">Buttons with a directional </w:t>
            </w:r>
            <w:r w:rsidR="00D16B8E" w:rsidRPr="00B95C20">
              <w:rPr>
                <w:rFonts w:ascii="Inter" w:hAnsi="Inter"/>
                <w:color w:val="262626" w:themeColor="text1" w:themeTint="D9"/>
                <w:sz w:val="24"/>
                <w:szCs w:val="24"/>
              </w:rPr>
              <w:t xml:space="preserve">↗ are used repeatedly in tables and card views </w:t>
            </w:r>
            <w:r w:rsidR="002A0A06" w:rsidRPr="00B95C20">
              <w:rPr>
                <w:rFonts w:ascii="Inter" w:hAnsi="Inter"/>
                <w:color w:val="262626" w:themeColor="text1" w:themeTint="D9"/>
                <w:sz w:val="24"/>
                <w:szCs w:val="24"/>
              </w:rPr>
              <w:t xml:space="preserve">for users to view detailed pages about assets/users etc. </w:t>
            </w:r>
            <w:r w:rsidR="008820D0" w:rsidRPr="00B95C20">
              <w:rPr>
                <w:rFonts w:ascii="Inter" w:hAnsi="Inter"/>
                <w:color w:val="262626" w:themeColor="text1" w:themeTint="D9"/>
                <w:sz w:val="24"/>
                <w:szCs w:val="24"/>
              </w:rPr>
              <w:t xml:space="preserve">Images are user uploaded so alternate text </w:t>
            </w:r>
            <w:r w:rsidR="0013336A" w:rsidRPr="00B95C20">
              <w:rPr>
                <w:rFonts w:ascii="Inter" w:hAnsi="Inter"/>
                <w:color w:val="262626" w:themeColor="text1" w:themeTint="D9"/>
                <w:sz w:val="24"/>
                <w:szCs w:val="24"/>
              </w:rPr>
              <w:t xml:space="preserve">descriptions cannot be used. </w:t>
            </w:r>
          </w:p>
          <w:p w14:paraId="000004BE" w14:textId="73F18F1D"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FF5F9A" w:rsidRPr="00B95C20">
              <w:rPr>
                <w:rFonts w:ascii="Inter" w:hAnsi="Inter"/>
                <w:color w:val="262626" w:themeColor="text1" w:themeTint="D9"/>
                <w:sz w:val="24"/>
                <w:szCs w:val="24"/>
              </w:rPr>
              <w:t>Supported as per Zendesk</w:t>
            </w:r>
            <w:r w:rsidR="001F53AD" w:rsidRPr="00B95C20">
              <w:rPr>
                <w:rFonts w:ascii="Inter" w:hAnsi="Inter"/>
                <w:color w:val="262626" w:themeColor="text1" w:themeTint="D9"/>
                <w:sz w:val="24"/>
                <w:szCs w:val="24"/>
              </w:rPr>
              <w:t xml:space="preserve"> ACR. </w:t>
            </w:r>
          </w:p>
        </w:tc>
      </w:tr>
      <w:tr w:rsidR="00060B0E" w:rsidRPr="00B95C20" w14:paraId="1F418F28"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4BF" w14:textId="77777777" w:rsidR="00ED37F4" w:rsidRPr="00B95C20" w:rsidRDefault="00ED37F4" w:rsidP="006713E7">
            <w:pPr>
              <w:spacing w:after="0" w:line="240" w:lineRule="auto"/>
              <w:rPr>
                <w:rFonts w:ascii="Inter" w:hAnsi="Inter"/>
                <w:color w:val="262626" w:themeColor="text1" w:themeTint="D9"/>
                <w:sz w:val="24"/>
                <w:szCs w:val="24"/>
              </w:rPr>
            </w:pPr>
            <w:hyperlink r:id="rId70" w:anchor="minimize-error-suggestions">
              <w:r w:rsidRPr="00B95C20">
                <w:rPr>
                  <w:rFonts w:ascii="Inter" w:hAnsi="Inter"/>
                  <w:color w:val="262626" w:themeColor="text1" w:themeTint="D9"/>
                  <w:sz w:val="24"/>
                  <w:szCs w:val="24"/>
                  <w:u w:val="single"/>
                </w:rPr>
                <w:t>3.3.3 Error Suggestion</w:t>
              </w:r>
            </w:hyperlink>
            <w:r w:rsidRPr="00B95C20">
              <w:rPr>
                <w:rFonts w:ascii="Inter" w:hAnsi="Inter"/>
                <w:color w:val="262626" w:themeColor="text1" w:themeTint="D9"/>
                <w:sz w:val="24"/>
                <w:szCs w:val="24"/>
              </w:rPr>
              <w:t xml:space="preserve"> (Level AA)</w:t>
            </w:r>
          </w:p>
          <w:p w14:paraId="000004C0"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4C1"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4C2" w14:textId="77777777" w:rsidR="00ED37F4" w:rsidRPr="00B95C20" w:rsidRDefault="00D204DA" w:rsidP="006713E7">
            <w:pPr>
              <w:numPr>
                <w:ilvl w:val="0"/>
                <w:numId w:val="12"/>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9.3.3.3 (Web)</w:t>
            </w:r>
          </w:p>
          <w:p w14:paraId="000004C3" w14:textId="77777777" w:rsidR="00ED37F4" w:rsidRPr="00B95C20" w:rsidRDefault="00D204DA" w:rsidP="006713E7">
            <w:pPr>
              <w:numPr>
                <w:ilvl w:val="0"/>
                <w:numId w:val="12"/>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10.3.3.3 (Non-web document)</w:t>
            </w:r>
          </w:p>
          <w:p w14:paraId="000004C4" w14:textId="77777777" w:rsidR="00ED37F4" w:rsidRPr="00B95C20" w:rsidRDefault="00D204DA" w:rsidP="006713E7">
            <w:pPr>
              <w:numPr>
                <w:ilvl w:val="0"/>
                <w:numId w:val="12"/>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11.3.3.3 (Open Functionality Software)</w:t>
            </w:r>
          </w:p>
          <w:p w14:paraId="000004C5"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lastRenderedPageBreak/>
              <w:t>11.3.3.3 (Closed Software)</w:t>
            </w:r>
          </w:p>
          <w:p w14:paraId="000004C6"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4C7"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4C8"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4CA" w14:textId="7D29B394"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B2423B" w:rsidRPr="00B95C20">
              <w:rPr>
                <w:rFonts w:ascii="Inter" w:hAnsi="Inter"/>
                <w:color w:val="262626" w:themeColor="text1" w:themeTint="D9"/>
                <w:sz w:val="24"/>
                <w:szCs w:val="24"/>
              </w:rPr>
              <w:t>Supports</w:t>
            </w:r>
          </w:p>
          <w:p w14:paraId="000004CB" w14:textId="3188F39F"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1F53AD" w:rsidRPr="00B95C20">
              <w:rPr>
                <w:rFonts w:ascii="Inter" w:hAnsi="Inter"/>
                <w:color w:val="262626" w:themeColor="text1" w:themeTint="D9"/>
                <w:sz w:val="24"/>
                <w:szCs w:val="24"/>
              </w:rPr>
              <w:t>Supports</w:t>
            </w:r>
          </w:p>
          <w:p w14:paraId="000004CC" w14:textId="5D1BD766"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CD" w14:textId="435C4DC1"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592F2F" w:rsidRPr="00B95C20">
              <w:rPr>
                <w:rFonts w:ascii="Inter" w:hAnsi="Inter"/>
                <w:color w:val="262626" w:themeColor="text1" w:themeTint="D9"/>
                <w:sz w:val="24"/>
                <w:szCs w:val="24"/>
              </w:rPr>
              <w:t>Supports</w:t>
            </w:r>
          </w:p>
          <w:p w14:paraId="000004CE" w14:textId="112965FE"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4D0" w14:textId="4CC7216C"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0D629A" w:rsidRPr="00B95C20">
              <w:rPr>
                <w:rFonts w:ascii="Inter" w:hAnsi="Inter"/>
                <w:color w:val="262626" w:themeColor="text1" w:themeTint="D9"/>
                <w:sz w:val="24"/>
                <w:szCs w:val="24"/>
              </w:rPr>
              <w:t>Search fields indicate if a I</w:t>
            </w:r>
            <w:r w:rsidR="00447E90" w:rsidRPr="00B95C20">
              <w:rPr>
                <w:rFonts w:ascii="Inter" w:hAnsi="Inter"/>
                <w:color w:val="262626" w:themeColor="text1" w:themeTint="D9"/>
                <w:sz w:val="24"/>
                <w:szCs w:val="24"/>
              </w:rPr>
              <w:t>D</w:t>
            </w:r>
            <w:r w:rsidR="000D629A" w:rsidRPr="00B95C20">
              <w:rPr>
                <w:rFonts w:ascii="Inter" w:hAnsi="Inter"/>
                <w:color w:val="262626" w:themeColor="text1" w:themeTint="D9"/>
                <w:sz w:val="24"/>
                <w:szCs w:val="24"/>
              </w:rPr>
              <w:t xml:space="preserve"> does not match a known item/user on the instance. </w:t>
            </w:r>
            <w:r w:rsidR="00610C1B" w:rsidRPr="00B95C20">
              <w:rPr>
                <w:rFonts w:ascii="Inter" w:hAnsi="Inter"/>
                <w:color w:val="262626" w:themeColor="text1" w:themeTint="D9"/>
                <w:sz w:val="24"/>
                <w:szCs w:val="24"/>
              </w:rPr>
              <w:t>Warnings are shown on the form if there is an issue at the kiosk – i.e. no collectable assets available</w:t>
            </w:r>
            <w:r w:rsidR="003D72AB" w:rsidRPr="00B95C20">
              <w:rPr>
                <w:rFonts w:ascii="Inter" w:hAnsi="Inter"/>
                <w:color w:val="262626" w:themeColor="text1" w:themeTint="D9"/>
                <w:sz w:val="24"/>
                <w:szCs w:val="24"/>
              </w:rPr>
              <w:t xml:space="preserve"> – which prompts the user to make sure the expected assets are </w:t>
            </w:r>
            <w:r w:rsidR="003D72AB" w:rsidRPr="00B95C20">
              <w:rPr>
                <w:rFonts w:ascii="Inter" w:hAnsi="Inter"/>
                <w:color w:val="262626" w:themeColor="text1" w:themeTint="D9"/>
                <w:sz w:val="24"/>
                <w:szCs w:val="24"/>
              </w:rPr>
              <w:lastRenderedPageBreak/>
              <w:t xml:space="preserve">dropped off. </w:t>
            </w:r>
            <w:r w:rsidR="00732D53" w:rsidRPr="00B95C20">
              <w:rPr>
                <w:rFonts w:ascii="Inter" w:hAnsi="Inter"/>
                <w:color w:val="262626" w:themeColor="text1" w:themeTint="D9"/>
                <w:sz w:val="24"/>
                <w:szCs w:val="24"/>
              </w:rPr>
              <w:t xml:space="preserve">Warnings are shown such as when dates are invalid or when users are not specified when required. </w:t>
            </w:r>
          </w:p>
          <w:p w14:paraId="000004D1" w14:textId="7CA6BDDF"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1F53AD" w:rsidRPr="00B95C20">
              <w:rPr>
                <w:rFonts w:ascii="Inter" w:hAnsi="Inter"/>
                <w:color w:val="262626" w:themeColor="text1" w:themeTint="D9"/>
                <w:sz w:val="24"/>
                <w:szCs w:val="24"/>
              </w:rPr>
              <w:t>Supported as per Zendesk ACR.</w:t>
            </w:r>
          </w:p>
          <w:p w14:paraId="000004D2" w14:textId="33C24396"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D4" w14:textId="14749B64"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p>
        </w:tc>
      </w:tr>
      <w:tr w:rsidR="00060B0E" w:rsidRPr="00B95C20" w14:paraId="311DBA96"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4D5" w14:textId="77777777" w:rsidR="00ED37F4" w:rsidRPr="00B95C20" w:rsidRDefault="00ED37F4" w:rsidP="006713E7">
            <w:pPr>
              <w:spacing w:after="0" w:line="240" w:lineRule="auto"/>
              <w:rPr>
                <w:rFonts w:ascii="Inter" w:hAnsi="Inter"/>
                <w:color w:val="262626" w:themeColor="text1" w:themeTint="D9"/>
                <w:sz w:val="24"/>
                <w:szCs w:val="24"/>
              </w:rPr>
            </w:pPr>
            <w:hyperlink r:id="rId71" w:anchor="minimize-error-reversible">
              <w:r w:rsidRPr="00B95C20">
                <w:rPr>
                  <w:rFonts w:ascii="Inter" w:hAnsi="Inter"/>
                  <w:color w:val="262626" w:themeColor="text1" w:themeTint="D9"/>
                  <w:sz w:val="24"/>
                  <w:szCs w:val="24"/>
                  <w:u w:val="single"/>
                </w:rPr>
                <w:t>3.3.4 Error Prevention (Legal, Financial, Data)</w:t>
              </w:r>
            </w:hyperlink>
            <w:r w:rsidRPr="00B95C20">
              <w:rPr>
                <w:rFonts w:ascii="Inter" w:hAnsi="Inter"/>
                <w:color w:val="262626" w:themeColor="text1" w:themeTint="D9"/>
                <w:sz w:val="24"/>
                <w:szCs w:val="24"/>
              </w:rPr>
              <w:t xml:space="preserve"> (Level AA)</w:t>
            </w:r>
          </w:p>
          <w:p w14:paraId="000004D6"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4D7"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4D8" w14:textId="77777777" w:rsidR="00ED37F4" w:rsidRPr="00B95C20" w:rsidRDefault="00D204DA" w:rsidP="006713E7">
            <w:pPr>
              <w:numPr>
                <w:ilvl w:val="0"/>
                <w:numId w:val="23"/>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9.3.3.4 (Web)</w:t>
            </w:r>
          </w:p>
          <w:p w14:paraId="000004D9" w14:textId="77777777" w:rsidR="00ED37F4" w:rsidRPr="00B95C20" w:rsidRDefault="00D204DA" w:rsidP="006713E7">
            <w:pPr>
              <w:numPr>
                <w:ilvl w:val="0"/>
                <w:numId w:val="23"/>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10.3.3.4 (Non-web document)</w:t>
            </w:r>
          </w:p>
          <w:p w14:paraId="000004DA" w14:textId="77777777" w:rsidR="00ED37F4" w:rsidRPr="00B95C20" w:rsidRDefault="00D204DA" w:rsidP="006713E7">
            <w:pPr>
              <w:numPr>
                <w:ilvl w:val="0"/>
                <w:numId w:val="23"/>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11.3.3.4 (Open Functionality Software)</w:t>
            </w:r>
          </w:p>
          <w:p w14:paraId="000004DB"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11.3.3.4 (Closed Software)</w:t>
            </w:r>
          </w:p>
          <w:p w14:paraId="000004DC"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4DD"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4DE"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4E0" w14:textId="696B7CAA"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FE0FE5" w:rsidRPr="00B95C20">
              <w:rPr>
                <w:rFonts w:ascii="Inter" w:hAnsi="Inter"/>
                <w:color w:val="262626" w:themeColor="text1" w:themeTint="D9"/>
                <w:sz w:val="24"/>
                <w:szCs w:val="24"/>
              </w:rPr>
              <w:t>Supports</w:t>
            </w:r>
          </w:p>
          <w:p w14:paraId="000004E1" w14:textId="097C595F"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B96324" w:rsidRPr="00B95C20">
              <w:rPr>
                <w:rFonts w:ascii="Inter" w:hAnsi="Inter"/>
                <w:color w:val="262626" w:themeColor="text1" w:themeTint="D9"/>
                <w:sz w:val="24"/>
                <w:szCs w:val="24"/>
              </w:rPr>
              <w:t>Supports</w:t>
            </w:r>
          </w:p>
          <w:p w14:paraId="000004E2" w14:textId="420B660D"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E3" w14:textId="320FDBE0"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1F53AD" w:rsidRPr="00B95C20">
              <w:rPr>
                <w:rFonts w:ascii="Inter" w:hAnsi="Inter"/>
                <w:color w:val="262626" w:themeColor="text1" w:themeTint="D9"/>
                <w:sz w:val="24"/>
                <w:szCs w:val="24"/>
              </w:rPr>
              <w:t>Supports</w:t>
            </w:r>
          </w:p>
          <w:p w14:paraId="000004E4" w14:textId="01D6D8B3"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4E6" w14:textId="25B23C73"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FE0FE5" w:rsidRPr="00B95C20">
              <w:rPr>
                <w:rFonts w:ascii="Inter" w:hAnsi="Inter"/>
                <w:color w:val="262626" w:themeColor="text1" w:themeTint="D9"/>
                <w:sz w:val="24"/>
                <w:szCs w:val="24"/>
              </w:rPr>
              <w:t>Submissions</w:t>
            </w:r>
            <w:r w:rsidR="00FE251C" w:rsidRPr="00B95C20">
              <w:rPr>
                <w:rFonts w:ascii="Inter" w:hAnsi="Inter"/>
                <w:color w:val="262626" w:themeColor="text1" w:themeTint="D9"/>
                <w:sz w:val="24"/>
                <w:szCs w:val="24"/>
              </w:rPr>
              <w:t xml:space="preserve"> are </w:t>
            </w:r>
            <w:r w:rsidR="00FE0FE5" w:rsidRPr="00B95C20">
              <w:rPr>
                <w:rFonts w:ascii="Inter" w:hAnsi="Inter"/>
                <w:color w:val="262626" w:themeColor="text1" w:themeTint="D9"/>
                <w:sz w:val="24"/>
                <w:szCs w:val="24"/>
              </w:rPr>
              <w:t xml:space="preserve">reversable and cancellable. </w:t>
            </w:r>
            <w:r w:rsidR="00EA5F84" w:rsidRPr="00B95C20">
              <w:rPr>
                <w:rFonts w:ascii="Inter" w:hAnsi="Inter"/>
                <w:color w:val="262626" w:themeColor="text1" w:themeTint="D9"/>
                <w:sz w:val="24"/>
                <w:szCs w:val="24"/>
              </w:rPr>
              <w:t>For operations such as de</w:t>
            </w:r>
            <w:r w:rsidR="00337CBD" w:rsidRPr="00B95C20">
              <w:rPr>
                <w:rFonts w:ascii="Inter" w:hAnsi="Inter"/>
                <w:color w:val="262626" w:themeColor="text1" w:themeTint="D9"/>
                <w:sz w:val="24"/>
                <w:szCs w:val="24"/>
              </w:rPr>
              <w:t>le</w:t>
            </w:r>
            <w:r w:rsidR="00EA5F84" w:rsidRPr="00B95C20">
              <w:rPr>
                <w:rFonts w:ascii="Inter" w:hAnsi="Inter"/>
                <w:color w:val="262626" w:themeColor="text1" w:themeTint="D9"/>
                <w:sz w:val="24"/>
                <w:szCs w:val="24"/>
              </w:rPr>
              <w:t xml:space="preserve">ting asset records, there are always screen prompts in place where the user must confirm their action, including </w:t>
            </w:r>
            <w:r w:rsidR="005D2E4A" w:rsidRPr="00B95C20">
              <w:rPr>
                <w:rFonts w:ascii="Inter" w:hAnsi="Inter"/>
                <w:color w:val="262626" w:themeColor="text1" w:themeTint="D9"/>
                <w:sz w:val="24"/>
                <w:szCs w:val="24"/>
              </w:rPr>
              <w:t xml:space="preserve">pressing another button or typing in </w:t>
            </w:r>
            <w:r w:rsidR="00C14106" w:rsidRPr="00B95C20">
              <w:rPr>
                <w:rFonts w:ascii="Inter" w:hAnsi="Inter"/>
                <w:color w:val="262626" w:themeColor="text1" w:themeTint="D9"/>
                <w:sz w:val="24"/>
                <w:szCs w:val="24"/>
              </w:rPr>
              <w:t xml:space="preserve">a reference. </w:t>
            </w:r>
          </w:p>
          <w:p w14:paraId="000004E7" w14:textId="40B03B0B"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BA4059" w:rsidRPr="00B95C20">
              <w:rPr>
                <w:rFonts w:ascii="Inter" w:hAnsi="Inter"/>
                <w:color w:val="262626" w:themeColor="text1" w:themeTint="D9"/>
                <w:sz w:val="24"/>
                <w:szCs w:val="24"/>
              </w:rPr>
              <w:t xml:space="preserve">No submissions are required on the electronic docs website, aside from logging in, which is optional and cancellable. </w:t>
            </w:r>
            <w:r w:rsidR="000E6B53" w:rsidRPr="00B95C20">
              <w:rPr>
                <w:rFonts w:ascii="Inter" w:hAnsi="Inter"/>
                <w:color w:val="262626" w:themeColor="text1" w:themeTint="D9"/>
                <w:sz w:val="24"/>
                <w:szCs w:val="24"/>
              </w:rPr>
              <w:t>Supported as per Zendesk ACR.</w:t>
            </w:r>
          </w:p>
          <w:p w14:paraId="000004E8" w14:textId="7FA72804" w:rsidR="00ED37F4" w:rsidRPr="00B95C20" w:rsidRDefault="00414B0C"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Software: N/A</w:t>
            </w:r>
          </w:p>
          <w:p w14:paraId="000004EA" w14:textId="5E1F34C1"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Closed: </w:t>
            </w:r>
            <w:r w:rsidR="005941D4" w:rsidRPr="00B95C20">
              <w:rPr>
                <w:rFonts w:ascii="Inter" w:hAnsi="Inter"/>
                <w:color w:val="262626" w:themeColor="text1" w:themeTint="D9"/>
                <w:sz w:val="24"/>
                <w:szCs w:val="24"/>
              </w:rPr>
              <w:t xml:space="preserve">If an asset reference or barcode is entered incorrectly, the software will show a prompt to the user if they want to add a new asset reference. </w:t>
            </w:r>
          </w:p>
        </w:tc>
      </w:tr>
      <w:tr w:rsidR="009A1887" w:rsidRPr="00B95C20" w14:paraId="5C8BEA27" w14:textId="77777777" w:rsidTr="006713E7">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4EB" w14:textId="77777777" w:rsidR="00ED37F4" w:rsidRPr="00B95C20" w:rsidRDefault="00ED37F4" w:rsidP="006713E7">
            <w:pPr>
              <w:spacing w:after="0" w:line="240" w:lineRule="auto"/>
              <w:rPr>
                <w:rFonts w:ascii="Inter" w:hAnsi="Inter"/>
                <w:color w:val="262626" w:themeColor="text1" w:themeTint="D9"/>
                <w:sz w:val="24"/>
                <w:szCs w:val="24"/>
              </w:rPr>
            </w:pPr>
            <w:hyperlink r:id="rId72" w:anchor="status-messages">
              <w:r w:rsidRPr="00B95C20">
                <w:rPr>
                  <w:rFonts w:ascii="Inter" w:hAnsi="Inter"/>
                  <w:color w:val="262626" w:themeColor="text1" w:themeTint="D9"/>
                  <w:sz w:val="24"/>
                  <w:szCs w:val="24"/>
                  <w:u w:val="single"/>
                </w:rPr>
                <w:t>4.1.3 Status Messages</w:t>
              </w:r>
            </w:hyperlink>
            <w:r w:rsidRPr="00B95C20">
              <w:rPr>
                <w:rFonts w:ascii="Inter" w:hAnsi="Inter"/>
                <w:color w:val="262626" w:themeColor="text1" w:themeTint="D9"/>
                <w:sz w:val="24"/>
                <w:szCs w:val="24"/>
              </w:rPr>
              <w:t xml:space="preserve"> (Level AA 2.1 only)</w:t>
            </w:r>
          </w:p>
          <w:p w14:paraId="000004EC"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Also applies to:</w:t>
            </w:r>
          </w:p>
          <w:p w14:paraId="000004ED" w14:textId="77777777" w:rsidR="00ED37F4" w:rsidRPr="00B95C20" w:rsidRDefault="00D204DA" w:rsidP="006713E7">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w:t>
            </w:r>
          </w:p>
          <w:p w14:paraId="000004EE"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9.4.1.3 (Web)</w:t>
            </w:r>
          </w:p>
          <w:p w14:paraId="000004EF"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10.4.1.3 (Non-web document) – Does not apply</w:t>
            </w:r>
          </w:p>
          <w:p w14:paraId="000004F0"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11.4.1.3 (Open Functionality Software) – Does not apply</w:t>
            </w:r>
          </w:p>
          <w:p w14:paraId="000004F1"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lastRenderedPageBreak/>
              <w:t>11.4.1.3 (Closed Software) – Does not apply</w:t>
            </w:r>
          </w:p>
          <w:p w14:paraId="000004F2"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11.8.2 (Authoring Tool)</w:t>
            </w:r>
          </w:p>
          <w:p w14:paraId="000004F3" w14:textId="77777777" w:rsidR="00ED37F4" w:rsidRPr="00B95C20" w:rsidRDefault="00D204DA" w:rsidP="006713E7">
            <w:pPr>
              <w:numPr>
                <w:ilvl w:val="0"/>
                <w:numId w:val="1"/>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12.1.2 (Product Docs)</w:t>
            </w:r>
          </w:p>
          <w:p w14:paraId="000004F4" w14:textId="77777777" w:rsidR="00ED37F4" w:rsidRPr="00B95C20" w:rsidRDefault="00D204DA" w:rsidP="006713E7">
            <w:pPr>
              <w:numPr>
                <w:ilvl w:val="0"/>
                <w:numId w:val="27"/>
              </w:numPr>
              <w:spacing w:after="0" w:line="240" w:lineRule="auto"/>
              <w:ind w:left="1080"/>
              <w:rPr>
                <w:rFonts w:ascii="Inter" w:hAnsi="Inter"/>
                <w:color w:val="262626" w:themeColor="text1" w:themeTint="D9"/>
                <w:sz w:val="24"/>
                <w:szCs w:val="24"/>
              </w:rPr>
            </w:pPr>
            <w:r w:rsidRPr="00B95C20">
              <w:rPr>
                <w:rFonts w:ascii="Inter" w:hAnsi="Inter"/>
                <w:color w:val="262626" w:themeColor="text1" w:themeTint="D9"/>
                <w:sz w:val="24"/>
                <w:szCs w:val="24"/>
              </w:rPr>
              <w:t>12.2.4 (Support Docs)</w:t>
            </w:r>
          </w:p>
        </w:tc>
        <w:tc>
          <w:tcPr>
            <w:tcW w:w="2688" w:type="dxa"/>
            <w:tcBorders>
              <w:top w:val="single" w:sz="6" w:space="0" w:color="000000"/>
              <w:left w:val="single" w:sz="6" w:space="0" w:color="000000"/>
              <w:bottom w:val="single" w:sz="6" w:space="0" w:color="000000"/>
              <w:right w:val="single" w:sz="6" w:space="0" w:color="000000"/>
            </w:tcBorders>
          </w:tcPr>
          <w:p w14:paraId="000004F6" w14:textId="392BFAC9"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 xml:space="preserve">Web: </w:t>
            </w:r>
            <w:r w:rsidR="00E53608" w:rsidRPr="00B95C20">
              <w:rPr>
                <w:rFonts w:ascii="Inter" w:hAnsi="Inter"/>
                <w:color w:val="262626" w:themeColor="text1" w:themeTint="D9"/>
                <w:sz w:val="24"/>
                <w:szCs w:val="24"/>
              </w:rPr>
              <w:t>Supports</w:t>
            </w:r>
          </w:p>
          <w:p w14:paraId="000004F7" w14:textId="45C23EB6"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D722FB" w:rsidRPr="00B95C20">
              <w:rPr>
                <w:rFonts w:ascii="Inter" w:hAnsi="Inter"/>
                <w:color w:val="262626" w:themeColor="text1" w:themeTint="D9"/>
                <w:sz w:val="24"/>
                <w:szCs w:val="24"/>
              </w:rPr>
              <w:t xml:space="preserve">Partially Supports </w:t>
            </w:r>
          </w:p>
          <w:p w14:paraId="000004F8" w14:textId="6B42F948" w:rsidR="00ED37F4" w:rsidRPr="00B95C20" w:rsidRDefault="002205D5"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c>
          <w:tcPr>
            <w:tcW w:w="5077" w:type="dxa"/>
            <w:tcBorders>
              <w:top w:val="single" w:sz="6" w:space="0" w:color="000000"/>
              <w:left w:val="single" w:sz="6" w:space="0" w:color="000000"/>
              <w:bottom w:val="single" w:sz="6" w:space="0" w:color="000000"/>
              <w:right w:val="single" w:sz="6" w:space="0" w:color="000000"/>
            </w:tcBorders>
          </w:tcPr>
          <w:p w14:paraId="000004FA" w14:textId="2B1613D8"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Web: </w:t>
            </w:r>
            <w:r w:rsidR="00E53608" w:rsidRPr="00B95C20">
              <w:rPr>
                <w:rFonts w:ascii="Inter" w:hAnsi="Inter"/>
                <w:color w:val="262626" w:themeColor="text1" w:themeTint="D9"/>
                <w:sz w:val="24"/>
                <w:szCs w:val="24"/>
              </w:rPr>
              <w:t xml:space="preserve">Toast message alerts use the </w:t>
            </w:r>
            <w:r w:rsidR="00B762DF" w:rsidRPr="00B95C20">
              <w:rPr>
                <w:rFonts w:ascii="Inter" w:hAnsi="Inter"/>
                <w:color w:val="262626" w:themeColor="text1" w:themeTint="D9"/>
                <w:sz w:val="24"/>
                <w:szCs w:val="24"/>
              </w:rPr>
              <w:t xml:space="preserve">role=status property. </w:t>
            </w:r>
          </w:p>
          <w:p w14:paraId="000004FC" w14:textId="6837EA8B" w:rsidR="00ED37F4" w:rsidRPr="00B95C20" w:rsidRDefault="00D204DA" w:rsidP="006713E7">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Electronic Docs: </w:t>
            </w:r>
            <w:r w:rsidR="00230628" w:rsidRPr="00B95C20">
              <w:rPr>
                <w:rFonts w:ascii="Inter" w:hAnsi="Inter"/>
                <w:color w:val="262626" w:themeColor="text1" w:themeTint="D9"/>
                <w:sz w:val="24"/>
                <w:szCs w:val="24"/>
              </w:rPr>
              <w:t xml:space="preserve">Based on ACR produced by vendor. </w:t>
            </w:r>
          </w:p>
        </w:tc>
      </w:tr>
    </w:tbl>
    <w:p w14:paraId="000004FD" w14:textId="77777777" w:rsidR="00ED37F4" w:rsidRPr="00B95C20" w:rsidRDefault="00ED37F4" w:rsidP="00162CA5">
      <w:pPr>
        <w:spacing w:after="0" w:line="240" w:lineRule="auto"/>
        <w:rPr>
          <w:rFonts w:ascii="Inter" w:eastAsia="Arial" w:hAnsi="Inter" w:cs="Arial"/>
          <w:color w:val="262626" w:themeColor="text1" w:themeTint="D9"/>
          <w:sz w:val="24"/>
          <w:szCs w:val="24"/>
        </w:rPr>
      </w:pPr>
    </w:p>
    <w:p w14:paraId="000004FE" w14:textId="7F5F90FE" w:rsidR="00ED37F4" w:rsidRPr="00325F92" w:rsidRDefault="00D204DA" w:rsidP="00325F92">
      <w:pPr>
        <w:rPr>
          <w:rFonts w:ascii="Inter" w:eastAsia="Times New Roman" w:hAnsi="Inter"/>
          <w:b/>
          <w:bCs/>
          <w:color w:val="262626" w:themeColor="text1" w:themeTint="D9"/>
          <w:sz w:val="28"/>
          <w:szCs w:val="28"/>
          <w:lang w:eastAsia="x-none"/>
        </w:rPr>
      </w:pPr>
      <w:bookmarkStart w:id="16" w:name="_heading=h.2bn6wsx" w:colFirst="0" w:colLast="0"/>
      <w:bookmarkEnd w:id="16"/>
      <w:r w:rsidRPr="00325F92">
        <w:rPr>
          <w:rFonts w:ascii="Inter" w:hAnsi="Inter"/>
          <w:b/>
          <w:bCs/>
          <w:color w:val="262626" w:themeColor="text1" w:themeTint="D9"/>
          <w:sz w:val="28"/>
          <w:szCs w:val="28"/>
        </w:rPr>
        <w:t>Table 3: Success Criteria, Level AAA</w:t>
      </w:r>
    </w:p>
    <w:p w14:paraId="000004FF" w14:textId="77777777" w:rsidR="00ED37F4"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Notes:</w:t>
      </w:r>
    </w:p>
    <w:tbl>
      <w:tblPr>
        <w:tblStyle w:val="10"/>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top w:w="57" w:type="dxa"/>
          <w:left w:w="72" w:type="dxa"/>
          <w:bottom w:w="85" w:type="dxa"/>
          <w:right w:w="72" w:type="dxa"/>
        </w:tblCellMar>
        <w:tblLook w:val="0420" w:firstRow="1" w:lastRow="0" w:firstColumn="0" w:lastColumn="0" w:noHBand="0" w:noVBand="1"/>
      </w:tblPr>
      <w:tblGrid>
        <w:gridCol w:w="6635"/>
        <w:gridCol w:w="2688"/>
        <w:gridCol w:w="5077"/>
      </w:tblGrid>
      <w:tr w:rsidR="00060B0E" w:rsidRPr="00B95C20" w14:paraId="63395928" w14:textId="77777777" w:rsidTr="00325F92">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5CDB221" w14:textId="097D2D5E" w:rsidR="001A0C47" w:rsidRPr="00B95C20" w:rsidRDefault="001A0C47" w:rsidP="00325F92">
            <w:pPr>
              <w:spacing w:after="0" w:line="240" w:lineRule="auto"/>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F373FCE" w14:textId="527DDD16" w:rsidR="001A0C47" w:rsidRPr="00B95C20" w:rsidRDefault="001A0C47" w:rsidP="00325F92">
            <w:pPr>
              <w:spacing w:after="0" w:line="240" w:lineRule="auto"/>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59794EE" w14:textId="0536DEE5" w:rsidR="001A0C47" w:rsidRPr="00B95C20" w:rsidRDefault="001A0C47" w:rsidP="00325F92">
            <w:pPr>
              <w:spacing w:after="0" w:line="240" w:lineRule="auto"/>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t>Remarks and Explanations</w:t>
            </w:r>
          </w:p>
        </w:tc>
      </w:tr>
      <w:tr w:rsidR="00060B0E" w:rsidRPr="00B95C20" w14:paraId="432B3F09"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05" w14:textId="77777777" w:rsidR="00ED37F4" w:rsidRPr="00B95C20" w:rsidRDefault="00ED37F4" w:rsidP="00325F92">
            <w:pPr>
              <w:spacing w:after="0" w:line="240" w:lineRule="auto"/>
              <w:rPr>
                <w:rFonts w:ascii="Inter" w:hAnsi="Inter"/>
                <w:color w:val="262626" w:themeColor="text1" w:themeTint="D9"/>
                <w:sz w:val="24"/>
                <w:szCs w:val="24"/>
              </w:rPr>
            </w:pPr>
            <w:hyperlink r:id="rId73" w:anchor="media-equiv-sign">
              <w:r w:rsidRPr="00B95C20">
                <w:rPr>
                  <w:rFonts w:ascii="Inter" w:hAnsi="Inter"/>
                  <w:color w:val="262626" w:themeColor="text1" w:themeTint="D9"/>
                  <w:sz w:val="24"/>
                  <w:szCs w:val="24"/>
                  <w:u w:val="single"/>
                </w:rPr>
                <w:t>1.2.6 Sign Language (Prerecorded)</w:t>
              </w:r>
            </w:hyperlink>
            <w:r w:rsidRPr="00B95C20">
              <w:rPr>
                <w:rFonts w:ascii="Inter" w:hAnsi="Inter"/>
                <w:color w:val="262626" w:themeColor="text1" w:themeTint="D9"/>
                <w:sz w:val="24"/>
                <w:szCs w:val="24"/>
              </w:rPr>
              <w:t xml:space="preserve"> (Level AAA)</w:t>
            </w:r>
          </w:p>
          <w:p w14:paraId="00000506"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08" w14:textId="10A2B1F0"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7F0FCF" w:rsidRPr="00B95C20">
              <w:rPr>
                <w:rFonts w:ascii="Inter" w:hAnsi="Inter"/>
                <w:color w:val="262626" w:themeColor="text1" w:themeTint="D9"/>
                <w:sz w:val="24"/>
                <w:szCs w:val="24"/>
              </w:rPr>
              <w:t xml:space="preserve"> Not applicable</w:t>
            </w:r>
          </w:p>
        </w:tc>
        <w:tc>
          <w:tcPr>
            <w:tcW w:w="5077" w:type="dxa"/>
            <w:tcBorders>
              <w:top w:val="single" w:sz="6" w:space="0" w:color="000000"/>
              <w:left w:val="single" w:sz="6" w:space="0" w:color="000000"/>
              <w:bottom w:val="single" w:sz="6" w:space="0" w:color="000000"/>
              <w:right w:val="single" w:sz="6" w:space="0" w:color="000000"/>
            </w:tcBorders>
          </w:tcPr>
          <w:p w14:paraId="0000050A" w14:textId="14FA1462"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7F0FCF" w:rsidRPr="00B95C20">
              <w:rPr>
                <w:rFonts w:ascii="Inter" w:hAnsi="Inter"/>
                <w:color w:val="262626" w:themeColor="text1" w:themeTint="D9"/>
                <w:sz w:val="24"/>
                <w:szCs w:val="24"/>
              </w:rPr>
              <w:t xml:space="preserve"> No synchronised media is presented in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7F0FCF" w:rsidRPr="00B95C20">
              <w:rPr>
                <w:rFonts w:ascii="Inter" w:hAnsi="Inter"/>
                <w:color w:val="262626" w:themeColor="text1" w:themeTint="D9"/>
                <w:sz w:val="24"/>
                <w:szCs w:val="24"/>
              </w:rPr>
              <w:t xml:space="preserve"> </w:t>
            </w:r>
            <w:r w:rsidR="00AF20B5" w:rsidRPr="00B95C20">
              <w:rPr>
                <w:rFonts w:ascii="Inter" w:hAnsi="Inter"/>
                <w:color w:val="262626" w:themeColor="text1" w:themeTint="D9"/>
                <w:sz w:val="24"/>
                <w:szCs w:val="24"/>
              </w:rPr>
              <w:t>manager by default</w:t>
            </w:r>
            <w:r w:rsidR="00ED3DF5" w:rsidRPr="00B95C20">
              <w:rPr>
                <w:rFonts w:ascii="Inter" w:hAnsi="Inter"/>
                <w:color w:val="262626" w:themeColor="text1" w:themeTint="D9"/>
                <w:sz w:val="24"/>
                <w:szCs w:val="24"/>
              </w:rPr>
              <w:t xml:space="preserve">, or </w:t>
            </w:r>
            <w:r w:rsidR="00C731A3" w:rsidRPr="00B95C20">
              <w:rPr>
                <w:rFonts w:ascii="Inter" w:hAnsi="Inter"/>
                <w:color w:val="262626" w:themeColor="text1" w:themeTint="D9"/>
                <w:sz w:val="24"/>
                <w:szCs w:val="24"/>
              </w:rPr>
              <w:t xml:space="preserve">can </w:t>
            </w:r>
            <w:r w:rsidR="003822D7" w:rsidRPr="00B95C20">
              <w:rPr>
                <w:rFonts w:ascii="Inter" w:hAnsi="Inter"/>
                <w:color w:val="262626" w:themeColor="text1" w:themeTint="D9"/>
                <w:sz w:val="24"/>
                <w:szCs w:val="24"/>
              </w:rPr>
              <w:t xml:space="preserve">be uploaded. </w:t>
            </w:r>
          </w:p>
        </w:tc>
      </w:tr>
      <w:tr w:rsidR="00060B0E" w:rsidRPr="00B95C20" w14:paraId="6D1E1D99"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0B" w14:textId="77777777" w:rsidR="00ED37F4" w:rsidRPr="00B95C20" w:rsidRDefault="00ED37F4" w:rsidP="00325F92">
            <w:pPr>
              <w:spacing w:after="0" w:line="240" w:lineRule="auto"/>
              <w:rPr>
                <w:rFonts w:ascii="Inter" w:hAnsi="Inter"/>
                <w:color w:val="262626" w:themeColor="text1" w:themeTint="D9"/>
                <w:sz w:val="24"/>
                <w:szCs w:val="24"/>
              </w:rPr>
            </w:pPr>
            <w:hyperlink r:id="rId74" w:anchor="media-equiv-extended-ad">
              <w:r w:rsidRPr="00B95C20">
                <w:rPr>
                  <w:rFonts w:ascii="Inter" w:hAnsi="Inter"/>
                  <w:color w:val="262626" w:themeColor="text1" w:themeTint="D9"/>
                  <w:sz w:val="24"/>
                  <w:szCs w:val="24"/>
                  <w:u w:val="single"/>
                </w:rPr>
                <w:t>1.2.7 Extended Audio Description (Prerecorded)</w:t>
              </w:r>
            </w:hyperlink>
            <w:r w:rsidRPr="00B95C20">
              <w:rPr>
                <w:rFonts w:ascii="Inter" w:hAnsi="Inter"/>
                <w:color w:val="262626" w:themeColor="text1" w:themeTint="D9"/>
                <w:sz w:val="24"/>
                <w:szCs w:val="24"/>
              </w:rPr>
              <w:t xml:space="preserve"> (Level AAA)</w:t>
            </w:r>
          </w:p>
          <w:p w14:paraId="0000050C"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0E" w14:textId="15CB87BC"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283AFF" w:rsidRPr="00B95C20">
              <w:rPr>
                <w:rFonts w:ascii="Inter" w:hAnsi="Inter"/>
                <w:color w:val="262626" w:themeColor="text1" w:themeTint="D9"/>
                <w:sz w:val="24"/>
                <w:szCs w:val="24"/>
              </w:rPr>
              <w:t xml:space="preserve"> Not applicable</w:t>
            </w:r>
          </w:p>
        </w:tc>
        <w:tc>
          <w:tcPr>
            <w:tcW w:w="5077" w:type="dxa"/>
            <w:tcBorders>
              <w:top w:val="single" w:sz="6" w:space="0" w:color="000000"/>
              <w:left w:val="single" w:sz="6" w:space="0" w:color="000000"/>
              <w:bottom w:val="single" w:sz="6" w:space="0" w:color="000000"/>
              <w:right w:val="single" w:sz="6" w:space="0" w:color="000000"/>
            </w:tcBorders>
          </w:tcPr>
          <w:p w14:paraId="00000510" w14:textId="0E0B4B50"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AF20B5" w:rsidRPr="00B95C20">
              <w:rPr>
                <w:rFonts w:ascii="Inter" w:hAnsi="Inter"/>
                <w:color w:val="262626" w:themeColor="text1" w:themeTint="D9"/>
                <w:sz w:val="24"/>
                <w:szCs w:val="24"/>
              </w:rPr>
              <w:t xml:space="preserve"> </w:t>
            </w:r>
            <w:r w:rsidR="00283AFF" w:rsidRPr="00B95C20">
              <w:rPr>
                <w:rFonts w:ascii="Inter" w:hAnsi="Inter"/>
                <w:color w:val="262626" w:themeColor="text1" w:themeTint="D9"/>
                <w:sz w:val="24"/>
                <w:szCs w:val="24"/>
              </w:rPr>
              <w:t xml:space="preserve">Web: No synchronised media is presented in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283AFF" w:rsidRPr="00B95C20">
              <w:rPr>
                <w:rFonts w:ascii="Inter" w:hAnsi="Inter"/>
                <w:color w:val="262626" w:themeColor="text1" w:themeTint="D9"/>
                <w:sz w:val="24"/>
                <w:szCs w:val="24"/>
              </w:rPr>
              <w:t xml:space="preserve"> manager by default. It is the customers responsibility to adhere to this standard if necessary when uploading videos to the smart lockers</w:t>
            </w:r>
          </w:p>
        </w:tc>
      </w:tr>
      <w:tr w:rsidR="00060B0E" w:rsidRPr="00B95C20" w14:paraId="376274E9"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11" w14:textId="77777777" w:rsidR="00ED37F4" w:rsidRPr="00B95C20" w:rsidRDefault="00ED37F4" w:rsidP="00325F92">
            <w:pPr>
              <w:spacing w:after="0" w:line="240" w:lineRule="auto"/>
              <w:rPr>
                <w:rFonts w:ascii="Inter" w:hAnsi="Inter"/>
                <w:color w:val="262626" w:themeColor="text1" w:themeTint="D9"/>
                <w:sz w:val="24"/>
                <w:szCs w:val="24"/>
              </w:rPr>
            </w:pPr>
            <w:hyperlink r:id="rId75" w:anchor="media-equiv-text-doc">
              <w:r w:rsidRPr="00B95C20">
                <w:rPr>
                  <w:rFonts w:ascii="Inter" w:hAnsi="Inter"/>
                  <w:color w:val="262626" w:themeColor="text1" w:themeTint="D9"/>
                  <w:sz w:val="24"/>
                  <w:szCs w:val="24"/>
                  <w:u w:val="single"/>
                </w:rPr>
                <w:t>1.2.8 Media Alternative (Prerecorded)</w:t>
              </w:r>
            </w:hyperlink>
            <w:r w:rsidRPr="00B95C20">
              <w:rPr>
                <w:rFonts w:ascii="Inter" w:hAnsi="Inter"/>
                <w:color w:val="262626" w:themeColor="text1" w:themeTint="D9"/>
                <w:sz w:val="24"/>
                <w:szCs w:val="24"/>
              </w:rPr>
              <w:t xml:space="preserve"> (Level AAA)</w:t>
            </w:r>
          </w:p>
          <w:p w14:paraId="00000512"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14" w14:textId="6DFEE80E"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557081" w:rsidRPr="00B95C20">
              <w:rPr>
                <w:rFonts w:ascii="Inter" w:hAnsi="Inter"/>
                <w:color w:val="262626" w:themeColor="text1" w:themeTint="D9"/>
                <w:sz w:val="24"/>
                <w:szCs w:val="24"/>
              </w:rPr>
              <w:t xml:space="preserve"> Not </w:t>
            </w:r>
            <w:r w:rsidR="0071175C" w:rsidRPr="00B95C20">
              <w:rPr>
                <w:rFonts w:ascii="Inter" w:hAnsi="Inter"/>
                <w:color w:val="262626" w:themeColor="text1" w:themeTint="D9"/>
                <w:sz w:val="24"/>
                <w:szCs w:val="24"/>
              </w:rPr>
              <w:t>applicable</w:t>
            </w:r>
          </w:p>
        </w:tc>
        <w:tc>
          <w:tcPr>
            <w:tcW w:w="5077" w:type="dxa"/>
            <w:tcBorders>
              <w:top w:val="single" w:sz="6" w:space="0" w:color="000000"/>
              <w:left w:val="single" w:sz="6" w:space="0" w:color="000000"/>
              <w:bottom w:val="single" w:sz="6" w:space="0" w:color="000000"/>
              <w:right w:val="single" w:sz="6" w:space="0" w:color="000000"/>
            </w:tcBorders>
          </w:tcPr>
          <w:p w14:paraId="00000516" w14:textId="72E5EB3A"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557081" w:rsidRPr="00B95C20">
              <w:rPr>
                <w:rFonts w:ascii="Inter" w:hAnsi="Inter"/>
                <w:color w:val="262626" w:themeColor="text1" w:themeTint="D9"/>
                <w:sz w:val="24"/>
                <w:szCs w:val="24"/>
              </w:rPr>
              <w:t xml:space="preserve"> No time based media is presented </w:t>
            </w:r>
            <w:r w:rsidR="0071175C" w:rsidRPr="00B95C20">
              <w:rPr>
                <w:rFonts w:ascii="Inter" w:hAnsi="Inter"/>
                <w:color w:val="262626" w:themeColor="text1" w:themeTint="D9"/>
                <w:sz w:val="24"/>
                <w:szCs w:val="24"/>
              </w:rPr>
              <w:t xml:space="preserve">on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71175C" w:rsidRPr="00B95C20">
              <w:rPr>
                <w:rFonts w:ascii="Inter" w:hAnsi="Inter"/>
                <w:color w:val="262626" w:themeColor="text1" w:themeTint="D9"/>
                <w:sz w:val="24"/>
                <w:szCs w:val="24"/>
              </w:rPr>
              <w:t xml:space="preserve"> cloud manager by default. </w:t>
            </w:r>
          </w:p>
        </w:tc>
      </w:tr>
      <w:tr w:rsidR="00060B0E" w:rsidRPr="00B95C20" w14:paraId="572BF1EC"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17" w14:textId="77777777" w:rsidR="00ED37F4" w:rsidRPr="00B95C20" w:rsidRDefault="00ED37F4" w:rsidP="00325F92">
            <w:pPr>
              <w:spacing w:after="0" w:line="240" w:lineRule="auto"/>
              <w:rPr>
                <w:rFonts w:ascii="Inter" w:hAnsi="Inter"/>
                <w:color w:val="262626" w:themeColor="text1" w:themeTint="D9"/>
                <w:sz w:val="24"/>
                <w:szCs w:val="24"/>
              </w:rPr>
            </w:pPr>
            <w:hyperlink r:id="rId76" w:anchor="media-equiv-live-audio-only">
              <w:r w:rsidRPr="00B95C20">
                <w:rPr>
                  <w:rFonts w:ascii="Inter" w:hAnsi="Inter"/>
                  <w:color w:val="262626" w:themeColor="text1" w:themeTint="D9"/>
                  <w:sz w:val="24"/>
                  <w:szCs w:val="24"/>
                  <w:u w:val="single"/>
                </w:rPr>
                <w:t>1.2.9 Audio-only (Live)</w:t>
              </w:r>
            </w:hyperlink>
            <w:r w:rsidRPr="00B95C20">
              <w:rPr>
                <w:rFonts w:ascii="Inter" w:hAnsi="Inter"/>
                <w:color w:val="262626" w:themeColor="text1" w:themeTint="D9"/>
                <w:sz w:val="24"/>
                <w:szCs w:val="24"/>
              </w:rPr>
              <w:t xml:space="preserve"> (Level AAA)</w:t>
            </w:r>
          </w:p>
          <w:p w14:paraId="00000518"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Does not apply</w:t>
            </w:r>
          </w:p>
        </w:tc>
        <w:tc>
          <w:tcPr>
            <w:tcW w:w="2688" w:type="dxa"/>
            <w:tcBorders>
              <w:top w:val="single" w:sz="6" w:space="0" w:color="000000"/>
              <w:left w:val="single" w:sz="6" w:space="0" w:color="000000"/>
              <w:bottom w:val="single" w:sz="6" w:space="0" w:color="000000"/>
              <w:right w:val="single" w:sz="6" w:space="0" w:color="000000"/>
            </w:tcBorders>
          </w:tcPr>
          <w:p w14:paraId="0000051A" w14:textId="53BED873"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71175C" w:rsidRPr="00B95C20">
              <w:rPr>
                <w:rFonts w:ascii="Inter" w:hAnsi="Inter"/>
                <w:color w:val="262626" w:themeColor="text1" w:themeTint="D9"/>
                <w:sz w:val="24"/>
                <w:szCs w:val="24"/>
              </w:rPr>
              <w:t xml:space="preserve"> Not applicable</w:t>
            </w:r>
          </w:p>
        </w:tc>
        <w:tc>
          <w:tcPr>
            <w:tcW w:w="5077" w:type="dxa"/>
            <w:tcBorders>
              <w:top w:val="single" w:sz="6" w:space="0" w:color="000000"/>
              <w:left w:val="single" w:sz="6" w:space="0" w:color="000000"/>
              <w:bottom w:val="single" w:sz="6" w:space="0" w:color="000000"/>
              <w:right w:val="single" w:sz="6" w:space="0" w:color="000000"/>
            </w:tcBorders>
          </w:tcPr>
          <w:p w14:paraId="0000051C" w14:textId="74EF976A"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71175C" w:rsidRPr="00B95C20">
              <w:rPr>
                <w:rFonts w:ascii="Inter" w:hAnsi="Inter"/>
                <w:color w:val="262626" w:themeColor="text1" w:themeTint="D9"/>
                <w:sz w:val="24"/>
                <w:szCs w:val="24"/>
              </w:rPr>
              <w:t xml:space="preserve"> </w:t>
            </w:r>
            <w:r w:rsidR="00390A50" w:rsidRPr="00B95C20">
              <w:rPr>
                <w:rFonts w:ascii="Inter" w:hAnsi="Inter"/>
                <w:color w:val="262626" w:themeColor="text1" w:themeTint="D9"/>
                <w:sz w:val="24"/>
                <w:szCs w:val="24"/>
              </w:rPr>
              <w:t xml:space="preserve">No time based media is presented on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390A50" w:rsidRPr="00B95C20">
              <w:rPr>
                <w:rFonts w:ascii="Inter" w:hAnsi="Inter"/>
                <w:color w:val="262626" w:themeColor="text1" w:themeTint="D9"/>
                <w:sz w:val="24"/>
                <w:szCs w:val="24"/>
              </w:rPr>
              <w:t xml:space="preserve"> cloud manager by default.</w:t>
            </w:r>
          </w:p>
        </w:tc>
      </w:tr>
      <w:tr w:rsidR="00060B0E" w:rsidRPr="00B95C20" w14:paraId="4BECDE6C"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1D" w14:textId="77777777" w:rsidR="00ED37F4" w:rsidRPr="00B95C20" w:rsidRDefault="00ED37F4" w:rsidP="00325F92">
            <w:pPr>
              <w:spacing w:after="0" w:line="240" w:lineRule="auto"/>
              <w:rPr>
                <w:rFonts w:ascii="Inter" w:hAnsi="Inter"/>
                <w:color w:val="262626" w:themeColor="text1" w:themeTint="D9"/>
                <w:sz w:val="24"/>
                <w:szCs w:val="24"/>
              </w:rPr>
            </w:pPr>
            <w:hyperlink r:id="rId77" w:anchor="identify-purpose">
              <w:r w:rsidRPr="00B95C20">
                <w:rPr>
                  <w:rFonts w:ascii="Inter" w:hAnsi="Inter"/>
                  <w:color w:val="262626" w:themeColor="text1" w:themeTint="D9"/>
                  <w:sz w:val="24"/>
                  <w:szCs w:val="24"/>
                  <w:u w:val="single"/>
                </w:rPr>
                <w:t>1.3.6 Identify Purpose</w:t>
              </w:r>
            </w:hyperlink>
            <w:r w:rsidRPr="00B95C20">
              <w:rPr>
                <w:rFonts w:ascii="Inter" w:hAnsi="Inter"/>
                <w:color w:val="262626" w:themeColor="text1" w:themeTint="D9"/>
                <w:sz w:val="24"/>
                <w:szCs w:val="24"/>
              </w:rPr>
              <w:t xml:space="preserve"> (Level AAA 2.1 only)</w:t>
            </w:r>
          </w:p>
          <w:p w14:paraId="0000051E"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Does not apply</w:t>
            </w:r>
          </w:p>
        </w:tc>
        <w:tc>
          <w:tcPr>
            <w:tcW w:w="2688" w:type="dxa"/>
            <w:tcBorders>
              <w:top w:val="single" w:sz="6" w:space="0" w:color="000000"/>
              <w:left w:val="single" w:sz="6" w:space="0" w:color="000000"/>
              <w:bottom w:val="single" w:sz="6" w:space="0" w:color="000000"/>
              <w:right w:val="single" w:sz="6" w:space="0" w:color="000000"/>
            </w:tcBorders>
          </w:tcPr>
          <w:p w14:paraId="00000520" w14:textId="10D31F9C"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4A4694" w:rsidRPr="00B95C20">
              <w:rPr>
                <w:rFonts w:ascii="Inter" w:hAnsi="Inter"/>
                <w:color w:val="262626" w:themeColor="text1" w:themeTint="D9"/>
                <w:sz w:val="24"/>
                <w:szCs w:val="24"/>
              </w:rPr>
              <w:t xml:space="preserve"> </w:t>
            </w:r>
            <w:r w:rsidR="006E6C21" w:rsidRPr="00B95C20">
              <w:rPr>
                <w:rFonts w:ascii="Inter" w:hAnsi="Inter"/>
                <w:color w:val="262626" w:themeColor="text1" w:themeTint="D9"/>
                <w:sz w:val="24"/>
                <w:szCs w:val="24"/>
              </w:rPr>
              <w:t>Does not support</w:t>
            </w:r>
          </w:p>
        </w:tc>
        <w:tc>
          <w:tcPr>
            <w:tcW w:w="5077" w:type="dxa"/>
            <w:tcBorders>
              <w:top w:val="single" w:sz="6" w:space="0" w:color="000000"/>
              <w:left w:val="single" w:sz="6" w:space="0" w:color="000000"/>
              <w:bottom w:val="single" w:sz="6" w:space="0" w:color="000000"/>
              <w:right w:val="single" w:sz="6" w:space="0" w:color="000000"/>
            </w:tcBorders>
          </w:tcPr>
          <w:p w14:paraId="00000522" w14:textId="444A6C99" w:rsidR="00ED37F4" w:rsidRPr="00B95C20" w:rsidRDefault="00D204DA" w:rsidP="00325F92">
            <w:pPr>
              <w:spacing w:after="0" w:line="240" w:lineRule="auto"/>
              <w:rPr>
                <w:rFonts w:ascii="Inter" w:hAnsi="Inter" w:cstheme="minorHAnsi"/>
                <w:color w:val="262626" w:themeColor="text1" w:themeTint="D9"/>
                <w:sz w:val="24"/>
                <w:szCs w:val="24"/>
              </w:rPr>
            </w:pPr>
            <w:r w:rsidRPr="00B95C20">
              <w:rPr>
                <w:rFonts w:ascii="Inter" w:hAnsi="Inter"/>
                <w:color w:val="262626" w:themeColor="text1" w:themeTint="D9"/>
                <w:sz w:val="24"/>
                <w:szCs w:val="24"/>
              </w:rPr>
              <w:t>Web:</w:t>
            </w:r>
            <w:r w:rsidR="00CC18CD" w:rsidRPr="00B95C20">
              <w:rPr>
                <w:rFonts w:ascii="Inter" w:hAnsi="Inter"/>
                <w:color w:val="262626" w:themeColor="text1" w:themeTint="D9"/>
                <w:sz w:val="24"/>
                <w:szCs w:val="24"/>
              </w:rPr>
              <w:t xml:space="preserve"> </w:t>
            </w:r>
            <w:r w:rsidR="008E6292" w:rsidRPr="00B95C20">
              <w:rPr>
                <w:rFonts w:ascii="Inter" w:hAnsi="Inter"/>
                <w:color w:val="262626" w:themeColor="text1" w:themeTint="D9"/>
                <w:sz w:val="24"/>
                <w:szCs w:val="24"/>
              </w:rPr>
              <w:t xml:space="preserve">The main </w:t>
            </w:r>
            <w:r w:rsidR="00427061" w:rsidRPr="00B95C20">
              <w:rPr>
                <w:rFonts w:ascii="Inter" w:hAnsi="Inter" w:cstheme="minorHAnsi"/>
                <w:color w:val="262626" w:themeColor="text1" w:themeTint="D9"/>
                <w:sz w:val="24"/>
                <w:szCs w:val="24"/>
              </w:rPr>
              <w:t>landmark</w:t>
            </w:r>
            <w:r w:rsidR="008E6292" w:rsidRPr="00B95C20">
              <w:rPr>
                <w:rFonts w:ascii="Inter" w:hAnsi="Inter" w:cstheme="minorHAnsi"/>
                <w:color w:val="262626" w:themeColor="text1" w:themeTint="D9"/>
                <w:sz w:val="24"/>
                <w:szCs w:val="24"/>
              </w:rPr>
              <w:t xml:space="preserve"> is used but </w:t>
            </w:r>
            <w:r w:rsidR="00427061" w:rsidRPr="00B95C20">
              <w:rPr>
                <w:rFonts w:ascii="Inter" w:hAnsi="Inter" w:cstheme="minorHAnsi"/>
                <w:color w:val="262626" w:themeColor="text1" w:themeTint="D9"/>
                <w:sz w:val="24"/>
                <w:szCs w:val="24"/>
              </w:rPr>
              <w:t>others a</w:t>
            </w:r>
            <w:r w:rsidR="005D1033" w:rsidRPr="00B95C20">
              <w:rPr>
                <w:rFonts w:ascii="Inter" w:hAnsi="Inter" w:cstheme="minorHAnsi"/>
                <w:color w:val="262626" w:themeColor="text1" w:themeTint="D9"/>
                <w:sz w:val="24"/>
                <w:szCs w:val="24"/>
              </w:rPr>
              <w:t xml:space="preserve">re not, such as the </w:t>
            </w:r>
            <w:r w:rsidR="00795170" w:rsidRPr="00B95C20">
              <w:rPr>
                <w:rFonts w:ascii="Inter" w:hAnsi="Inter" w:cstheme="minorHAnsi"/>
                <w:color w:val="262626" w:themeColor="text1" w:themeTint="D9"/>
                <w:sz w:val="24"/>
                <w:szCs w:val="24"/>
              </w:rPr>
              <w:t>‘n</w:t>
            </w:r>
            <w:r w:rsidR="005D1033" w:rsidRPr="00B95C20">
              <w:rPr>
                <w:rFonts w:ascii="Inter" w:hAnsi="Inter" w:cstheme="minorHAnsi"/>
                <w:color w:val="262626" w:themeColor="text1" w:themeTint="D9"/>
                <w:sz w:val="24"/>
                <w:szCs w:val="24"/>
              </w:rPr>
              <w:t>avigation</w:t>
            </w:r>
            <w:r w:rsidR="00795170" w:rsidRPr="00B95C20">
              <w:rPr>
                <w:rFonts w:ascii="Inter" w:hAnsi="Inter" w:cstheme="minorHAnsi"/>
                <w:color w:val="262626" w:themeColor="text1" w:themeTint="D9"/>
                <w:sz w:val="24"/>
                <w:szCs w:val="24"/>
              </w:rPr>
              <w:t>’</w:t>
            </w:r>
            <w:r w:rsidR="006E6C21" w:rsidRPr="00B95C20">
              <w:rPr>
                <w:rFonts w:ascii="Inter" w:hAnsi="Inter" w:cstheme="minorHAnsi"/>
                <w:color w:val="262626" w:themeColor="text1" w:themeTint="D9"/>
                <w:sz w:val="24"/>
                <w:szCs w:val="24"/>
              </w:rPr>
              <w:t xml:space="preserve">, </w:t>
            </w:r>
            <w:r w:rsidR="00795170" w:rsidRPr="00B95C20">
              <w:rPr>
                <w:rFonts w:ascii="Inter" w:hAnsi="Inter" w:cstheme="minorHAnsi"/>
                <w:color w:val="262626" w:themeColor="text1" w:themeTint="D9"/>
                <w:sz w:val="24"/>
                <w:szCs w:val="24"/>
              </w:rPr>
              <w:t>‘</w:t>
            </w:r>
            <w:r w:rsidR="006E6C21" w:rsidRPr="00B95C20">
              <w:rPr>
                <w:rFonts w:ascii="Inter" w:hAnsi="Inter" w:cstheme="minorHAnsi"/>
                <w:color w:val="262626" w:themeColor="text1" w:themeTint="D9"/>
                <w:sz w:val="24"/>
                <w:szCs w:val="24"/>
              </w:rPr>
              <w:t>banner</w:t>
            </w:r>
            <w:r w:rsidR="00795170" w:rsidRPr="00B95C20">
              <w:rPr>
                <w:rFonts w:ascii="Inter" w:hAnsi="Inter" w:cstheme="minorHAnsi"/>
                <w:color w:val="262626" w:themeColor="text1" w:themeTint="D9"/>
                <w:sz w:val="24"/>
                <w:szCs w:val="24"/>
              </w:rPr>
              <w:t>’</w:t>
            </w:r>
            <w:r w:rsidR="006E6C21" w:rsidRPr="00B95C20">
              <w:rPr>
                <w:rFonts w:ascii="Inter" w:hAnsi="Inter" w:cstheme="minorHAnsi"/>
                <w:color w:val="262626" w:themeColor="text1" w:themeTint="D9"/>
                <w:sz w:val="24"/>
                <w:szCs w:val="24"/>
              </w:rPr>
              <w:t xml:space="preserve"> and </w:t>
            </w:r>
            <w:r w:rsidR="00795170" w:rsidRPr="00B95C20">
              <w:rPr>
                <w:rFonts w:ascii="Inter" w:hAnsi="Inter" w:cstheme="minorHAnsi"/>
                <w:color w:val="262626" w:themeColor="text1" w:themeTint="D9"/>
                <w:sz w:val="24"/>
                <w:szCs w:val="24"/>
              </w:rPr>
              <w:t>‘</w:t>
            </w:r>
            <w:r w:rsidR="00644395" w:rsidRPr="00B95C20">
              <w:rPr>
                <w:rFonts w:ascii="Inter" w:hAnsi="Inter" w:cstheme="minorHAnsi"/>
                <w:color w:val="262626" w:themeColor="text1" w:themeTint="D9"/>
                <w:sz w:val="24"/>
                <w:szCs w:val="24"/>
              </w:rPr>
              <w:t>search</w:t>
            </w:r>
            <w:r w:rsidR="00795170" w:rsidRPr="00B95C20">
              <w:rPr>
                <w:rFonts w:ascii="Inter" w:hAnsi="Inter" w:cstheme="minorHAnsi"/>
                <w:color w:val="262626" w:themeColor="text1" w:themeTint="D9"/>
                <w:sz w:val="24"/>
                <w:szCs w:val="24"/>
              </w:rPr>
              <w:t>’</w:t>
            </w:r>
            <w:r w:rsidR="00644395" w:rsidRPr="00B95C20">
              <w:rPr>
                <w:rFonts w:ascii="Inter" w:hAnsi="Inter" w:cstheme="minorHAnsi"/>
                <w:color w:val="262626" w:themeColor="text1" w:themeTint="D9"/>
                <w:sz w:val="24"/>
                <w:szCs w:val="24"/>
              </w:rPr>
              <w:t xml:space="preserve"> landmarks. </w:t>
            </w:r>
          </w:p>
        </w:tc>
      </w:tr>
      <w:tr w:rsidR="00060B0E" w:rsidRPr="00B95C20" w14:paraId="591DC075"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23" w14:textId="77777777" w:rsidR="00ED37F4" w:rsidRPr="00B95C20" w:rsidRDefault="00ED37F4" w:rsidP="00325F92">
            <w:pPr>
              <w:spacing w:after="0" w:line="240" w:lineRule="auto"/>
              <w:rPr>
                <w:rFonts w:ascii="Inter" w:hAnsi="Inter"/>
                <w:color w:val="262626" w:themeColor="text1" w:themeTint="D9"/>
                <w:sz w:val="24"/>
                <w:szCs w:val="24"/>
              </w:rPr>
            </w:pPr>
            <w:hyperlink r:id="rId78" w:anchor="visual-audio-contrast7">
              <w:r w:rsidRPr="00B95C20">
                <w:rPr>
                  <w:rFonts w:ascii="Inter" w:hAnsi="Inter"/>
                  <w:color w:val="262626" w:themeColor="text1" w:themeTint="D9"/>
                  <w:sz w:val="24"/>
                  <w:szCs w:val="24"/>
                  <w:u w:val="single"/>
                </w:rPr>
                <w:t>1.4.6 Contrast (Enhanced</w:t>
              </w:r>
            </w:hyperlink>
            <w:r w:rsidRPr="00B95C20">
              <w:rPr>
                <w:rFonts w:ascii="Inter" w:hAnsi="Inter"/>
                <w:color w:val="262626" w:themeColor="text1" w:themeTint="D9"/>
                <w:sz w:val="24"/>
                <w:szCs w:val="24"/>
              </w:rPr>
              <w:t>) (Level AAA)</w:t>
            </w:r>
          </w:p>
          <w:p w14:paraId="00000524"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26" w14:textId="66F96751"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24624A" w:rsidRPr="00B95C20">
              <w:rPr>
                <w:rFonts w:ascii="Inter" w:hAnsi="Inter"/>
                <w:color w:val="262626" w:themeColor="text1" w:themeTint="D9"/>
                <w:sz w:val="24"/>
                <w:szCs w:val="24"/>
              </w:rPr>
              <w:t xml:space="preserve"> Partially supports</w:t>
            </w:r>
          </w:p>
        </w:tc>
        <w:tc>
          <w:tcPr>
            <w:tcW w:w="5077" w:type="dxa"/>
            <w:tcBorders>
              <w:top w:val="single" w:sz="6" w:space="0" w:color="000000"/>
              <w:left w:val="single" w:sz="6" w:space="0" w:color="000000"/>
              <w:bottom w:val="single" w:sz="6" w:space="0" w:color="000000"/>
              <w:right w:val="single" w:sz="6" w:space="0" w:color="000000"/>
            </w:tcBorders>
          </w:tcPr>
          <w:p w14:paraId="00000528" w14:textId="4AC4089D"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F56699" w:rsidRPr="00B95C20">
              <w:rPr>
                <w:rFonts w:ascii="Inter" w:hAnsi="Inter"/>
                <w:color w:val="262626" w:themeColor="text1" w:themeTint="D9"/>
                <w:sz w:val="24"/>
                <w:szCs w:val="24"/>
              </w:rPr>
              <w:t xml:space="preserve"> </w:t>
            </w:r>
            <w:r w:rsidR="0069781A" w:rsidRPr="00B95C20">
              <w:rPr>
                <w:rFonts w:ascii="Inter" w:hAnsi="Inter"/>
                <w:color w:val="262626" w:themeColor="text1" w:themeTint="D9"/>
                <w:sz w:val="24"/>
                <w:szCs w:val="24"/>
              </w:rPr>
              <w:t xml:space="preserve">Some general text and non-text elements fail AAA </w:t>
            </w:r>
            <w:r w:rsidR="007704B9" w:rsidRPr="00B95C20">
              <w:rPr>
                <w:rFonts w:ascii="Inter" w:hAnsi="Inter"/>
                <w:color w:val="262626" w:themeColor="text1" w:themeTint="D9"/>
                <w:sz w:val="24"/>
                <w:szCs w:val="24"/>
              </w:rPr>
              <w:t>criteria</w:t>
            </w:r>
            <w:r w:rsidR="008F426F" w:rsidRPr="00B95C20">
              <w:rPr>
                <w:rFonts w:ascii="Inter" w:hAnsi="Inter"/>
                <w:color w:val="262626" w:themeColor="text1" w:themeTint="D9"/>
                <w:sz w:val="24"/>
                <w:szCs w:val="24"/>
              </w:rPr>
              <w:t xml:space="preserve"> on the </w:t>
            </w:r>
            <w:r w:rsidR="00DD2008" w:rsidRPr="00B95C20">
              <w:rPr>
                <w:rFonts w:ascii="Inter" w:hAnsi="Inter"/>
                <w:color w:val="262626" w:themeColor="text1" w:themeTint="D9"/>
                <w:sz w:val="24"/>
                <w:szCs w:val="24"/>
              </w:rPr>
              <w:t xml:space="preserve">sites light mode, some status colours and text </w:t>
            </w:r>
            <w:r w:rsidR="0024624A" w:rsidRPr="00B95C20">
              <w:rPr>
                <w:rFonts w:ascii="Inter" w:hAnsi="Inter"/>
                <w:color w:val="262626" w:themeColor="text1" w:themeTint="D9"/>
                <w:sz w:val="24"/>
                <w:szCs w:val="24"/>
              </w:rPr>
              <w:t xml:space="preserve">used do not meet AAA criteria on both dark and </w:t>
            </w:r>
            <w:r w:rsidR="0024624A" w:rsidRPr="00B95C20">
              <w:rPr>
                <w:rFonts w:ascii="Inter" w:hAnsi="Inter"/>
                <w:color w:val="262626" w:themeColor="text1" w:themeTint="D9"/>
                <w:sz w:val="24"/>
                <w:szCs w:val="24"/>
              </w:rPr>
              <w:lastRenderedPageBreak/>
              <w:t>light mod</w:t>
            </w:r>
            <w:r w:rsidR="00A21C3B" w:rsidRPr="00B95C20">
              <w:rPr>
                <w:rFonts w:ascii="Inter" w:hAnsi="Inter"/>
                <w:color w:val="262626" w:themeColor="text1" w:themeTint="D9"/>
                <w:sz w:val="24"/>
                <w:szCs w:val="24"/>
              </w:rPr>
              <w:t>e. Full details will be published on a separate document.</w:t>
            </w:r>
          </w:p>
        </w:tc>
      </w:tr>
      <w:tr w:rsidR="00060B0E" w:rsidRPr="00B95C20" w14:paraId="656D1F92"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29" w14:textId="77777777" w:rsidR="00ED37F4" w:rsidRPr="00B95C20" w:rsidRDefault="00ED37F4" w:rsidP="00325F92">
            <w:pPr>
              <w:spacing w:after="0" w:line="240" w:lineRule="auto"/>
              <w:rPr>
                <w:rFonts w:ascii="Inter" w:hAnsi="Inter"/>
                <w:color w:val="262626" w:themeColor="text1" w:themeTint="D9"/>
                <w:sz w:val="24"/>
                <w:szCs w:val="24"/>
              </w:rPr>
            </w:pPr>
            <w:hyperlink r:id="rId79" w:anchor="visual-audio-contrast-noaudio">
              <w:r w:rsidRPr="00B95C20">
                <w:rPr>
                  <w:rFonts w:ascii="Inter" w:hAnsi="Inter"/>
                  <w:color w:val="262626" w:themeColor="text1" w:themeTint="D9"/>
                  <w:sz w:val="24"/>
                  <w:szCs w:val="24"/>
                  <w:u w:val="single"/>
                </w:rPr>
                <w:t>1.4.7 Low or No Background Audio</w:t>
              </w:r>
            </w:hyperlink>
            <w:r w:rsidRPr="00B95C20">
              <w:rPr>
                <w:rFonts w:ascii="Inter" w:hAnsi="Inter"/>
                <w:color w:val="262626" w:themeColor="text1" w:themeTint="D9"/>
                <w:sz w:val="24"/>
                <w:szCs w:val="24"/>
              </w:rPr>
              <w:t xml:space="preserve"> (Level AAA)</w:t>
            </w:r>
          </w:p>
          <w:p w14:paraId="0000052A"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2C" w14:textId="749D19CA"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2049FE" w:rsidRPr="00B95C20">
              <w:rPr>
                <w:rFonts w:ascii="Inter" w:hAnsi="Inter"/>
                <w:color w:val="262626" w:themeColor="text1" w:themeTint="D9"/>
                <w:sz w:val="24"/>
                <w:szCs w:val="24"/>
              </w:rPr>
              <w:t xml:space="preserve"> Not applicable</w:t>
            </w:r>
          </w:p>
        </w:tc>
        <w:tc>
          <w:tcPr>
            <w:tcW w:w="5077" w:type="dxa"/>
            <w:tcBorders>
              <w:top w:val="single" w:sz="6" w:space="0" w:color="000000"/>
              <w:left w:val="single" w:sz="6" w:space="0" w:color="000000"/>
              <w:bottom w:val="single" w:sz="6" w:space="0" w:color="000000"/>
              <w:right w:val="single" w:sz="6" w:space="0" w:color="000000"/>
            </w:tcBorders>
          </w:tcPr>
          <w:p w14:paraId="0000052E" w14:textId="1DFBE64C"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2049FE" w:rsidRPr="00B95C20">
              <w:rPr>
                <w:rFonts w:ascii="Inter" w:hAnsi="Inter"/>
                <w:color w:val="262626" w:themeColor="text1" w:themeTint="D9"/>
                <w:sz w:val="24"/>
                <w:szCs w:val="24"/>
              </w:rPr>
              <w:t xml:space="preserve"> No background audio is used. </w:t>
            </w:r>
          </w:p>
        </w:tc>
      </w:tr>
      <w:tr w:rsidR="00060B0E" w:rsidRPr="00B95C20" w14:paraId="2661006D"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2F" w14:textId="77777777" w:rsidR="00ED37F4" w:rsidRPr="00B95C20" w:rsidRDefault="00ED37F4" w:rsidP="00325F92">
            <w:pPr>
              <w:spacing w:after="0" w:line="240" w:lineRule="auto"/>
              <w:rPr>
                <w:rFonts w:ascii="Inter" w:hAnsi="Inter"/>
                <w:color w:val="262626" w:themeColor="text1" w:themeTint="D9"/>
                <w:sz w:val="24"/>
                <w:szCs w:val="24"/>
              </w:rPr>
            </w:pPr>
            <w:hyperlink r:id="rId80" w:anchor="visual-audio-contrast-visual-presentation">
              <w:r w:rsidRPr="00B95C20">
                <w:rPr>
                  <w:rFonts w:ascii="Inter" w:hAnsi="Inter"/>
                  <w:color w:val="262626" w:themeColor="text1" w:themeTint="D9"/>
                  <w:sz w:val="24"/>
                  <w:szCs w:val="24"/>
                  <w:u w:val="single"/>
                </w:rPr>
                <w:t>1.4.8 Visual Presentation</w:t>
              </w:r>
            </w:hyperlink>
            <w:r w:rsidRPr="00B95C20">
              <w:rPr>
                <w:rFonts w:ascii="Inter" w:hAnsi="Inter"/>
                <w:color w:val="262626" w:themeColor="text1" w:themeTint="D9"/>
                <w:sz w:val="24"/>
                <w:szCs w:val="24"/>
              </w:rPr>
              <w:t xml:space="preserve"> (Level AAA)</w:t>
            </w:r>
          </w:p>
          <w:p w14:paraId="00000530"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32" w14:textId="410FDF34"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2049FE" w:rsidRPr="00B95C20">
              <w:rPr>
                <w:rFonts w:ascii="Inter" w:hAnsi="Inter"/>
                <w:color w:val="262626" w:themeColor="text1" w:themeTint="D9"/>
                <w:sz w:val="24"/>
                <w:szCs w:val="24"/>
              </w:rPr>
              <w:t xml:space="preserve"> </w:t>
            </w:r>
            <w:r w:rsidR="00073FAD" w:rsidRPr="00B95C20">
              <w:rPr>
                <w:rFonts w:ascii="Inter" w:hAnsi="Inter"/>
                <w:color w:val="262626" w:themeColor="text1" w:themeTint="D9"/>
                <w:sz w:val="24"/>
                <w:szCs w:val="24"/>
              </w:rPr>
              <w:t xml:space="preserve">Partially </w:t>
            </w:r>
            <w:r w:rsidR="00441529" w:rsidRPr="00B95C20">
              <w:rPr>
                <w:rFonts w:ascii="Inter" w:hAnsi="Inter"/>
                <w:color w:val="262626" w:themeColor="text1" w:themeTint="D9"/>
                <w:sz w:val="24"/>
                <w:szCs w:val="24"/>
              </w:rPr>
              <w:t>support</w:t>
            </w:r>
            <w:r w:rsidR="00073FAD" w:rsidRPr="00B95C20">
              <w:rPr>
                <w:rFonts w:ascii="Inter" w:hAnsi="Inter"/>
                <w:color w:val="262626" w:themeColor="text1" w:themeTint="D9"/>
                <w:sz w:val="24"/>
                <w:szCs w:val="24"/>
              </w:rPr>
              <w:t>s</w:t>
            </w:r>
          </w:p>
        </w:tc>
        <w:tc>
          <w:tcPr>
            <w:tcW w:w="5077" w:type="dxa"/>
            <w:tcBorders>
              <w:top w:val="single" w:sz="6" w:space="0" w:color="000000"/>
              <w:left w:val="single" w:sz="6" w:space="0" w:color="000000"/>
              <w:bottom w:val="single" w:sz="6" w:space="0" w:color="000000"/>
              <w:right w:val="single" w:sz="6" w:space="0" w:color="000000"/>
            </w:tcBorders>
          </w:tcPr>
          <w:p w14:paraId="00000534" w14:textId="183852F9"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430439" w:rsidRPr="00B95C20">
              <w:rPr>
                <w:rFonts w:ascii="Inter" w:hAnsi="Inter"/>
                <w:color w:val="262626" w:themeColor="text1" w:themeTint="D9"/>
                <w:sz w:val="24"/>
                <w:szCs w:val="24"/>
              </w:rPr>
              <w:t xml:space="preserve"> </w:t>
            </w:r>
            <w:r w:rsidR="004C5B97" w:rsidRPr="00B95C20">
              <w:rPr>
                <w:rFonts w:ascii="Inter" w:hAnsi="Inter"/>
                <w:color w:val="262626" w:themeColor="text1" w:themeTint="D9"/>
                <w:sz w:val="24"/>
                <w:szCs w:val="24"/>
              </w:rPr>
              <w:t xml:space="preserve">No colour editing is possible </w:t>
            </w:r>
            <w:r w:rsidR="00430439" w:rsidRPr="00B95C20">
              <w:rPr>
                <w:rFonts w:ascii="Inter" w:hAnsi="Inter"/>
                <w:color w:val="262626" w:themeColor="text1" w:themeTint="D9"/>
                <w:sz w:val="24"/>
                <w:szCs w:val="24"/>
              </w:rPr>
              <w:t xml:space="preserve">on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430439" w:rsidRPr="00B95C20">
              <w:rPr>
                <w:rFonts w:ascii="Inter" w:hAnsi="Inter"/>
                <w:color w:val="262626" w:themeColor="text1" w:themeTint="D9"/>
                <w:sz w:val="24"/>
                <w:szCs w:val="24"/>
              </w:rPr>
              <w:t xml:space="preserve"> manager beyond the default provided themes. </w:t>
            </w:r>
            <w:r w:rsidR="00073FAD" w:rsidRPr="00B95C20">
              <w:rPr>
                <w:rFonts w:ascii="Inter" w:hAnsi="Inter"/>
                <w:color w:val="262626" w:themeColor="text1" w:themeTint="D9"/>
                <w:sz w:val="24"/>
                <w:szCs w:val="24"/>
              </w:rPr>
              <w:t>The webpages can be enlarged to 200% without requiring</w:t>
            </w:r>
            <w:r w:rsidR="000E070D" w:rsidRPr="00B95C20">
              <w:rPr>
                <w:rFonts w:ascii="Inter" w:hAnsi="Inter"/>
                <w:color w:val="262626" w:themeColor="text1" w:themeTint="D9"/>
                <w:sz w:val="24"/>
                <w:szCs w:val="24"/>
              </w:rPr>
              <w:t xml:space="preserve"> horizontal scrolling. </w:t>
            </w:r>
          </w:p>
        </w:tc>
      </w:tr>
      <w:tr w:rsidR="00060B0E" w:rsidRPr="00B95C20" w14:paraId="725A2E03"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35" w14:textId="77777777" w:rsidR="00ED37F4" w:rsidRPr="00B95C20" w:rsidRDefault="00ED37F4" w:rsidP="00325F92">
            <w:pPr>
              <w:spacing w:after="0" w:line="240" w:lineRule="auto"/>
              <w:rPr>
                <w:rFonts w:ascii="Inter" w:hAnsi="Inter"/>
                <w:color w:val="262626" w:themeColor="text1" w:themeTint="D9"/>
                <w:sz w:val="24"/>
                <w:szCs w:val="24"/>
              </w:rPr>
            </w:pPr>
            <w:hyperlink r:id="rId81" w:anchor="visual-audio-contrast-text-images">
              <w:r w:rsidRPr="00B95C20">
                <w:rPr>
                  <w:rFonts w:ascii="Inter" w:hAnsi="Inter"/>
                  <w:color w:val="262626" w:themeColor="text1" w:themeTint="D9"/>
                  <w:sz w:val="24"/>
                  <w:szCs w:val="24"/>
                  <w:u w:val="single"/>
                </w:rPr>
                <w:t>1.4.9 Images of Text (No Exception)</w:t>
              </w:r>
            </w:hyperlink>
            <w:r w:rsidRPr="00B95C20">
              <w:rPr>
                <w:rFonts w:ascii="Inter" w:hAnsi="Inter"/>
                <w:color w:val="262626" w:themeColor="text1" w:themeTint="D9"/>
                <w:sz w:val="24"/>
                <w:szCs w:val="24"/>
              </w:rPr>
              <w:t xml:space="preserve"> (Level AAA)</w:t>
            </w:r>
          </w:p>
          <w:p w14:paraId="00000536"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38" w14:textId="5DBA0E1A"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8D4B0C" w:rsidRPr="00B95C20">
              <w:rPr>
                <w:rFonts w:ascii="Inter" w:hAnsi="Inter"/>
                <w:color w:val="262626" w:themeColor="text1" w:themeTint="D9"/>
                <w:sz w:val="24"/>
                <w:szCs w:val="24"/>
              </w:rPr>
              <w:t xml:space="preserve"> </w:t>
            </w:r>
            <w:r w:rsidR="00F330D4" w:rsidRPr="00B95C20">
              <w:rPr>
                <w:rFonts w:ascii="Inter" w:hAnsi="Inter"/>
                <w:color w:val="262626" w:themeColor="text1" w:themeTint="D9"/>
                <w:sz w:val="24"/>
                <w:szCs w:val="24"/>
              </w:rPr>
              <w:t>Supports</w:t>
            </w:r>
          </w:p>
        </w:tc>
        <w:tc>
          <w:tcPr>
            <w:tcW w:w="5077" w:type="dxa"/>
            <w:tcBorders>
              <w:top w:val="single" w:sz="6" w:space="0" w:color="000000"/>
              <w:left w:val="single" w:sz="6" w:space="0" w:color="000000"/>
              <w:bottom w:val="single" w:sz="6" w:space="0" w:color="000000"/>
              <w:right w:val="single" w:sz="6" w:space="0" w:color="000000"/>
            </w:tcBorders>
          </w:tcPr>
          <w:p w14:paraId="0000053A" w14:textId="32551EA5" w:rsidR="00F330D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F330D4" w:rsidRPr="00B95C20">
              <w:rPr>
                <w:rFonts w:ascii="Inter" w:hAnsi="Inter"/>
                <w:color w:val="262626" w:themeColor="text1" w:themeTint="D9"/>
                <w:sz w:val="24"/>
                <w:szCs w:val="24"/>
              </w:rPr>
              <w:t xml:space="preserve"> No images of text are used except for the company</w:t>
            </w:r>
            <w:r w:rsidR="009A2EB7" w:rsidRPr="00B95C20">
              <w:rPr>
                <w:rFonts w:ascii="Inter" w:hAnsi="Inter"/>
                <w:color w:val="262626" w:themeColor="text1" w:themeTint="D9"/>
                <w:sz w:val="24"/>
                <w:szCs w:val="24"/>
              </w:rPr>
              <w:t xml:space="preserve">/ product </w:t>
            </w:r>
            <w:r w:rsidR="00030556" w:rsidRPr="00B95C20">
              <w:rPr>
                <w:rFonts w:ascii="Inter" w:hAnsi="Inter"/>
                <w:color w:val="262626" w:themeColor="text1" w:themeTint="D9"/>
                <w:sz w:val="24"/>
                <w:szCs w:val="24"/>
              </w:rPr>
              <w:t>logo. – This is essential</w:t>
            </w:r>
            <w:r w:rsidR="00D04983" w:rsidRPr="00B95C20">
              <w:rPr>
                <w:rFonts w:ascii="Inter" w:hAnsi="Inter"/>
                <w:color w:val="262626" w:themeColor="text1" w:themeTint="D9"/>
                <w:sz w:val="24"/>
                <w:szCs w:val="24"/>
              </w:rPr>
              <w:t xml:space="preserve"> for brand recognition</w:t>
            </w:r>
            <w:r w:rsidR="00030556" w:rsidRPr="00B95C20">
              <w:rPr>
                <w:rFonts w:ascii="Inter" w:hAnsi="Inter"/>
                <w:color w:val="262626" w:themeColor="text1" w:themeTint="D9"/>
                <w:sz w:val="24"/>
                <w:szCs w:val="24"/>
              </w:rPr>
              <w:t xml:space="preserve">. </w:t>
            </w:r>
          </w:p>
        </w:tc>
      </w:tr>
      <w:tr w:rsidR="00060B0E" w:rsidRPr="00B95C20" w14:paraId="08A40FD2"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3B" w14:textId="77777777" w:rsidR="00ED37F4" w:rsidRPr="00B95C20" w:rsidRDefault="00ED37F4" w:rsidP="00325F92">
            <w:pPr>
              <w:spacing w:after="0" w:line="240" w:lineRule="auto"/>
              <w:rPr>
                <w:rFonts w:ascii="Inter" w:hAnsi="Inter"/>
                <w:color w:val="262626" w:themeColor="text1" w:themeTint="D9"/>
                <w:sz w:val="24"/>
                <w:szCs w:val="24"/>
              </w:rPr>
            </w:pPr>
            <w:hyperlink r:id="rId82" w:anchor="keyboard-operation-all-funcs">
              <w:r w:rsidRPr="00B95C20">
                <w:rPr>
                  <w:rFonts w:ascii="Inter" w:hAnsi="Inter"/>
                  <w:color w:val="262626" w:themeColor="text1" w:themeTint="D9"/>
                  <w:sz w:val="24"/>
                  <w:szCs w:val="24"/>
                  <w:u w:val="single"/>
                </w:rPr>
                <w:t>2.1.3 Keyboard (No Exception)</w:t>
              </w:r>
            </w:hyperlink>
            <w:r w:rsidRPr="00B95C20">
              <w:rPr>
                <w:rFonts w:ascii="Inter" w:hAnsi="Inter"/>
                <w:color w:val="262626" w:themeColor="text1" w:themeTint="D9"/>
                <w:sz w:val="24"/>
                <w:szCs w:val="24"/>
              </w:rPr>
              <w:t xml:space="preserve"> (Level AAA)</w:t>
            </w:r>
          </w:p>
          <w:p w14:paraId="0000053C"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3E" w14:textId="7C411C6A"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5F5B93" w:rsidRPr="00B95C20">
              <w:rPr>
                <w:rFonts w:ascii="Inter" w:hAnsi="Inter"/>
                <w:color w:val="262626" w:themeColor="text1" w:themeTint="D9"/>
                <w:sz w:val="24"/>
                <w:szCs w:val="24"/>
              </w:rPr>
              <w:t xml:space="preserve"> Supports</w:t>
            </w:r>
          </w:p>
        </w:tc>
        <w:tc>
          <w:tcPr>
            <w:tcW w:w="5077" w:type="dxa"/>
            <w:tcBorders>
              <w:top w:val="single" w:sz="6" w:space="0" w:color="000000"/>
              <w:left w:val="single" w:sz="6" w:space="0" w:color="000000"/>
              <w:bottom w:val="single" w:sz="6" w:space="0" w:color="000000"/>
              <w:right w:val="single" w:sz="6" w:space="0" w:color="000000"/>
            </w:tcBorders>
          </w:tcPr>
          <w:p w14:paraId="00000540" w14:textId="30C3ADA9"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FF10F4" w:rsidRPr="00B95C20">
              <w:rPr>
                <w:rFonts w:ascii="Inter" w:hAnsi="Inter"/>
                <w:color w:val="262626" w:themeColor="text1" w:themeTint="D9"/>
                <w:sz w:val="24"/>
                <w:szCs w:val="24"/>
              </w:rPr>
              <w:t xml:space="preserve"> No timing issues prevent the user fr</w:t>
            </w:r>
            <w:r w:rsidR="003F4350" w:rsidRPr="00B95C20">
              <w:rPr>
                <w:rFonts w:ascii="Inter" w:hAnsi="Inter"/>
                <w:color w:val="262626" w:themeColor="text1" w:themeTint="D9"/>
                <w:sz w:val="24"/>
                <w:szCs w:val="24"/>
              </w:rPr>
              <w:t xml:space="preserve">om using a keyboard for navigation on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3F4350" w:rsidRPr="00B95C20">
              <w:rPr>
                <w:rFonts w:ascii="Inter" w:hAnsi="Inter"/>
                <w:color w:val="262626" w:themeColor="text1" w:themeTint="D9"/>
                <w:sz w:val="24"/>
                <w:szCs w:val="24"/>
              </w:rPr>
              <w:t xml:space="preserve"> manager. </w:t>
            </w:r>
          </w:p>
        </w:tc>
      </w:tr>
      <w:tr w:rsidR="00060B0E" w:rsidRPr="00B95C20" w14:paraId="18FF9FF7"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41" w14:textId="77777777" w:rsidR="00ED37F4" w:rsidRPr="00B95C20" w:rsidRDefault="00ED37F4" w:rsidP="00325F92">
            <w:pPr>
              <w:spacing w:after="0" w:line="240" w:lineRule="auto"/>
              <w:rPr>
                <w:rFonts w:ascii="Inter" w:hAnsi="Inter"/>
                <w:color w:val="262626" w:themeColor="text1" w:themeTint="D9"/>
                <w:sz w:val="24"/>
                <w:szCs w:val="24"/>
              </w:rPr>
            </w:pPr>
            <w:hyperlink r:id="rId83" w:anchor="time-limits-no-exceptions">
              <w:r w:rsidRPr="00B95C20">
                <w:rPr>
                  <w:rFonts w:ascii="Inter" w:hAnsi="Inter"/>
                  <w:color w:val="262626" w:themeColor="text1" w:themeTint="D9"/>
                  <w:sz w:val="24"/>
                  <w:szCs w:val="24"/>
                  <w:u w:val="single"/>
                </w:rPr>
                <w:t>2.2.3 No Timing</w:t>
              </w:r>
            </w:hyperlink>
            <w:r w:rsidRPr="00B95C20">
              <w:rPr>
                <w:rFonts w:ascii="Inter" w:hAnsi="Inter"/>
                <w:color w:val="262626" w:themeColor="text1" w:themeTint="D9"/>
                <w:sz w:val="24"/>
                <w:szCs w:val="24"/>
              </w:rPr>
              <w:t xml:space="preserve"> (Level AAA)</w:t>
            </w:r>
          </w:p>
          <w:p w14:paraId="00000542"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44" w14:textId="6B58AF12"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DD032D" w:rsidRPr="00B95C20">
              <w:rPr>
                <w:rFonts w:ascii="Inter" w:hAnsi="Inter"/>
                <w:color w:val="262626" w:themeColor="text1" w:themeTint="D9"/>
                <w:sz w:val="24"/>
                <w:szCs w:val="24"/>
              </w:rPr>
              <w:t xml:space="preserve"> Supports</w:t>
            </w:r>
          </w:p>
        </w:tc>
        <w:tc>
          <w:tcPr>
            <w:tcW w:w="5077" w:type="dxa"/>
            <w:tcBorders>
              <w:top w:val="single" w:sz="6" w:space="0" w:color="000000"/>
              <w:left w:val="single" w:sz="6" w:space="0" w:color="000000"/>
              <w:bottom w:val="single" w:sz="6" w:space="0" w:color="000000"/>
              <w:right w:val="single" w:sz="6" w:space="0" w:color="000000"/>
            </w:tcBorders>
          </w:tcPr>
          <w:p w14:paraId="00000546" w14:textId="73157EF6"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DD032D" w:rsidRPr="00B95C20">
              <w:rPr>
                <w:rFonts w:ascii="Inter" w:hAnsi="Inter"/>
                <w:color w:val="262626" w:themeColor="text1" w:themeTint="D9"/>
                <w:sz w:val="24"/>
                <w:szCs w:val="24"/>
              </w:rPr>
              <w:t xml:space="preserve"> Users will be logged out after an extended period of time but no operations on 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DD032D" w:rsidRPr="00B95C20">
              <w:rPr>
                <w:rFonts w:ascii="Inter" w:hAnsi="Inter"/>
                <w:color w:val="262626" w:themeColor="text1" w:themeTint="D9"/>
                <w:sz w:val="24"/>
                <w:szCs w:val="24"/>
              </w:rPr>
              <w:t xml:space="preserve"> manager are time </w:t>
            </w:r>
            <w:r w:rsidR="00272294" w:rsidRPr="00B95C20">
              <w:rPr>
                <w:rFonts w:ascii="Inter" w:hAnsi="Inter"/>
                <w:color w:val="262626" w:themeColor="text1" w:themeTint="D9"/>
                <w:sz w:val="24"/>
                <w:szCs w:val="24"/>
              </w:rPr>
              <w:t xml:space="preserve">critical. </w:t>
            </w:r>
            <w:r w:rsidR="006639D8" w:rsidRPr="00B95C20">
              <w:rPr>
                <w:rFonts w:ascii="Inter" w:hAnsi="Inter"/>
                <w:color w:val="262626" w:themeColor="text1" w:themeTint="D9"/>
                <w:sz w:val="24"/>
                <w:szCs w:val="24"/>
              </w:rPr>
              <w:t xml:space="preserve">Smart locker transactions can be completed at any time of day. </w:t>
            </w:r>
          </w:p>
        </w:tc>
      </w:tr>
      <w:tr w:rsidR="00060B0E" w:rsidRPr="00B95C20" w14:paraId="21A894CF"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47" w14:textId="77777777" w:rsidR="00ED37F4" w:rsidRPr="00B95C20" w:rsidRDefault="00ED37F4" w:rsidP="00325F92">
            <w:pPr>
              <w:spacing w:after="0" w:line="240" w:lineRule="auto"/>
              <w:rPr>
                <w:rFonts w:ascii="Inter" w:hAnsi="Inter"/>
                <w:color w:val="262626" w:themeColor="text1" w:themeTint="D9"/>
                <w:sz w:val="24"/>
                <w:szCs w:val="24"/>
              </w:rPr>
            </w:pPr>
            <w:hyperlink r:id="rId84" w:anchor="time-limits-postponed">
              <w:r w:rsidRPr="00B95C20">
                <w:rPr>
                  <w:rFonts w:ascii="Inter" w:hAnsi="Inter"/>
                  <w:color w:val="262626" w:themeColor="text1" w:themeTint="D9"/>
                  <w:sz w:val="24"/>
                  <w:szCs w:val="24"/>
                  <w:u w:val="single"/>
                </w:rPr>
                <w:t>2.2.4 Interruptions</w:t>
              </w:r>
            </w:hyperlink>
            <w:r w:rsidRPr="00B95C20">
              <w:rPr>
                <w:rFonts w:ascii="Inter" w:hAnsi="Inter"/>
                <w:color w:val="262626" w:themeColor="text1" w:themeTint="D9"/>
                <w:sz w:val="24"/>
                <w:szCs w:val="24"/>
              </w:rPr>
              <w:t xml:space="preserve"> (Level AAA)</w:t>
            </w:r>
          </w:p>
          <w:p w14:paraId="00000548"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4A" w14:textId="68985991"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8163B1" w:rsidRPr="00B95C20">
              <w:rPr>
                <w:rFonts w:ascii="Inter" w:hAnsi="Inter"/>
                <w:color w:val="262626" w:themeColor="text1" w:themeTint="D9"/>
                <w:sz w:val="24"/>
                <w:szCs w:val="24"/>
              </w:rPr>
              <w:t xml:space="preserve"> Does not support</w:t>
            </w:r>
          </w:p>
        </w:tc>
        <w:tc>
          <w:tcPr>
            <w:tcW w:w="5077" w:type="dxa"/>
            <w:tcBorders>
              <w:top w:val="single" w:sz="6" w:space="0" w:color="000000"/>
              <w:left w:val="single" w:sz="6" w:space="0" w:color="000000"/>
              <w:bottom w:val="single" w:sz="6" w:space="0" w:color="000000"/>
              <w:right w:val="single" w:sz="6" w:space="0" w:color="000000"/>
            </w:tcBorders>
          </w:tcPr>
          <w:p w14:paraId="0000054C" w14:textId="1C1A823F"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8163B1" w:rsidRPr="00B95C20">
              <w:rPr>
                <w:rFonts w:ascii="Inter" w:hAnsi="Inter"/>
                <w:color w:val="262626" w:themeColor="text1" w:themeTint="D9"/>
                <w:sz w:val="24"/>
                <w:szCs w:val="24"/>
              </w:rPr>
              <w:t xml:space="preserve"> Users cannot </w:t>
            </w:r>
            <w:r w:rsidR="00DF7F3D" w:rsidRPr="00B95C20">
              <w:rPr>
                <w:rFonts w:ascii="Inter" w:hAnsi="Inter"/>
                <w:color w:val="262626" w:themeColor="text1" w:themeTint="D9"/>
                <w:sz w:val="24"/>
                <w:szCs w:val="24"/>
              </w:rPr>
              <w:t xml:space="preserve">postpone automatic updates, as </w:t>
            </w:r>
            <w:r w:rsidR="00FE700D" w:rsidRPr="00B95C20">
              <w:rPr>
                <w:rFonts w:ascii="Inter" w:hAnsi="Inter"/>
                <w:color w:val="262626" w:themeColor="text1" w:themeTint="D9"/>
                <w:sz w:val="24"/>
                <w:szCs w:val="24"/>
              </w:rPr>
              <w:t>web manager</w:t>
            </w:r>
            <w:r w:rsidR="00E556DA" w:rsidRPr="00B95C20">
              <w:rPr>
                <w:rFonts w:ascii="Inter" w:hAnsi="Inter"/>
                <w:color w:val="262626" w:themeColor="text1" w:themeTint="D9"/>
                <w:sz w:val="24"/>
                <w:szCs w:val="24"/>
              </w:rPr>
              <w:t xml:space="preserve"> must be updated in tandem to support </w:t>
            </w:r>
            <w:r w:rsidR="00AC7964" w:rsidRPr="00B95C20">
              <w:rPr>
                <w:rFonts w:ascii="Inter" w:hAnsi="Inter"/>
                <w:color w:val="262626" w:themeColor="text1" w:themeTint="D9"/>
                <w:sz w:val="24"/>
                <w:szCs w:val="24"/>
              </w:rPr>
              <w:t xml:space="preserve">updates to the kiosk application. </w:t>
            </w:r>
          </w:p>
        </w:tc>
      </w:tr>
      <w:tr w:rsidR="00060B0E" w:rsidRPr="00B95C20" w14:paraId="5B618704"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4D" w14:textId="77777777" w:rsidR="00ED37F4" w:rsidRPr="00B95C20" w:rsidRDefault="00ED37F4" w:rsidP="00325F92">
            <w:pPr>
              <w:spacing w:after="0" w:line="240" w:lineRule="auto"/>
              <w:rPr>
                <w:rFonts w:ascii="Inter" w:hAnsi="Inter"/>
                <w:color w:val="262626" w:themeColor="text1" w:themeTint="D9"/>
                <w:sz w:val="24"/>
                <w:szCs w:val="24"/>
              </w:rPr>
            </w:pPr>
            <w:hyperlink r:id="rId85" w:anchor="time-limits-server-timeout">
              <w:r w:rsidRPr="00B95C20">
                <w:rPr>
                  <w:rFonts w:ascii="Inter" w:hAnsi="Inter"/>
                  <w:color w:val="262626" w:themeColor="text1" w:themeTint="D9"/>
                  <w:sz w:val="24"/>
                  <w:szCs w:val="24"/>
                  <w:u w:val="single"/>
                </w:rPr>
                <w:t>2.2.5 Re-authenticating</w:t>
              </w:r>
            </w:hyperlink>
            <w:r w:rsidRPr="00B95C20">
              <w:rPr>
                <w:rFonts w:ascii="Inter" w:hAnsi="Inter"/>
                <w:color w:val="262626" w:themeColor="text1" w:themeTint="D9"/>
                <w:sz w:val="24"/>
                <w:szCs w:val="24"/>
              </w:rPr>
              <w:t xml:space="preserve"> (Level AAA)</w:t>
            </w:r>
          </w:p>
          <w:p w14:paraId="0000054E"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50" w14:textId="73E09655"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930F56" w:rsidRPr="00B95C20">
              <w:rPr>
                <w:rFonts w:ascii="Inter" w:hAnsi="Inter"/>
                <w:color w:val="262626" w:themeColor="text1" w:themeTint="D9"/>
                <w:sz w:val="24"/>
                <w:szCs w:val="24"/>
              </w:rPr>
              <w:t xml:space="preserve"> Does not support</w:t>
            </w:r>
          </w:p>
        </w:tc>
        <w:tc>
          <w:tcPr>
            <w:tcW w:w="5077" w:type="dxa"/>
            <w:tcBorders>
              <w:top w:val="single" w:sz="6" w:space="0" w:color="000000"/>
              <w:left w:val="single" w:sz="6" w:space="0" w:color="000000"/>
              <w:bottom w:val="single" w:sz="6" w:space="0" w:color="000000"/>
              <w:right w:val="single" w:sz="6" w:space="0" w:color="000000"/>
            </w:tcBorders>
          </w:tcPr>
          <w:p w14:paraId="00000552" w14:textId="0849EDE3"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930F56" w:rsidRPr="00B95C20">
              <w:rPr>
                <w:rFonts w:ascii="Inter" w:hAnsi="Inter"/>
                <w:color w:val="262626" w:themeColor="text1" w:themeTint="D9"/>
                <w:sz w:val="24"/>
                <w:szCs w:val="24"/>
              </w:rPr>
              <w:t xml:space="preserve"> If a user signs out while mid-way through a transaction, the status of the transaction will not be preserved. </w:t>
            </w:r>
          </w:p>
        </w:tc>
      </w:tr>
      <w:tr w:rsidR="00060B0E" w:rsidRPr="00B95C20" w14:paraId="478578AC"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53" w14:textId="77777777" w:rsidR="00ED37F4" w:rsidRPr="00B95C20" w:rsidRDefault="00ED37F4" w:rsidP="00325F92">
            <w:pPr>
              <w:spacing w:after="0" w:line="240" w:lineRule="auto"/>
              <w:rPr>
                <w:rFonts w:ascii="Inter" w:hAnsi="Inter"/>
                <w:color w:val="262626" w:themeColor="text1" w:themeTint="D9"/>
                <w:sz w:val="24"/>
                <w:szCs w:val="24"/>
              </w:rPr>
            </w:pPr>
            <w:hyperlink r:id="rId86" w:anchor="timeouts">
              <w:r w:rsidRPr="00B95C20">
                <w:rPr>
                  <w:rFonts w:ascii="Inter" w:hAnsi="Inter"/>
                  <w:color w:val="262626" w:themeColor="text1" w:themeTint="D9"/>
                  <w:sz w:val="24"/>
                  <w:szCs w:val="24"/>
                  <w:u w:val="single"/>
                </w:rPr>
                <w:t>2.2.6 Timeouts</w:t>
              </w:r>
            </w:hyperlink>
            <w:r w:rsidRPr="00B95C20">
              <w:rPr>
                <w:rFonts w:ascii="Inter" w:hAnsi="Inter"/>
                <w:color w:val="262626" w:themeColor="text1" w:themeTint="D9"/>
                <w:sz w:val="24"/>
                <w:szCs w:val="24"/>
              </w:rPr>
              <w:t xml:space="preserve"> (Level AAA 2.1 only)</w:t>
            </w:r>
          </w:p>
          <w:p w14:paraId="00000554"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56" w14:textId="49374B0D"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ED656F" w:rsidRPr="00B95C20">
              <w:rPr>
                <w:rFonts w:ascii="Inter" w:hAnsi="Inter"/>
                <w:color w:val="262626" w:themeColor="text1" w:themeTint="D9"/>
                <w:sz w:val="24"/>
                <w:szCs w:val="24"/>
              </w:rPr>
              <w:t xml:space="preserve"> Does not support</w:t>
            </w:r>
          </w:p>
        </w:tc>
        <w:tc>
          <w:tcPr>
            <w:tcW w:w="5077" w:type="dxa"/>
            <w:tcBorders>
              <w:top w:val="single" w:sz="6" w:space="0" w:color="000000"/>
              <w:left w:val="single" w:sz="6" w:space="0" w:color="000000"/>
              <w:bottom w:val="single" w:sz="6" w:space="0" w:color="000000"/>
              <w:right w:val="single" w:sz="6" w:space="0" w:color="000000"/>
            </w:tcBorders>
          </w:tcPr>
          <w:p w14:paraId="00000558" w14:textId="65A54D45"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ED656F" w:rsidRPr="00B95C20">
              <w:rPr>
                <w:rFonts w:ascii="Inter" w:hAnsi="Inter"/>
                <w:color w:val="262626" w:themeColor="text1" w:themeTint="D9"/>
                <w:sz w:val="24"/>
                <w:szCs w:val="24"/>
              </w:rPr>
              <w:t xml:space="preserve"> </w:t>
            </w:r>
            <w:r w:rsidR="00B75A4C" w:rsidRPr="00B95C20">
              <w:rPr>
                <w:rFonts w:ascii="Inter" w:hAnsi="Inter"/>
                <w:color w:val="262626" w:themeColor="text1" w:themeTint="D9"/>
                <w:sz w:val="24"/>
                <w:szCs w:val="24"/>
              </w:rPr>
              <w:t xml:space="preserve">Users are not warned of any impending timeouts. </w:t>
            </w:r>
          </w:p>
        </w:tc>
      </w:tr>
      <w:tr w:rsidR="00060B0E" w:rsidRPr="00B95C20" w14:paraId="66733E9E"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59" w14:textId="77777777" w:rsidR="00ED37F4" w:rsidRPr="00B95C20" w:rsidRDefault="00ED37F4" w:rsidP="00325F92">
            <w:pPr>
              <w:spacing w:after="0" w:line="240" w:lineRule="auto"/>
              <w:rPr>
                <w:rFonts w:ascii="Inter" w:hAnsi="Inter"/>
                <w:color w:val="262626" w:themeColor="text1" w:themeTint="D9"/>
                <w:sz w:val="24"/>
                <w:szCs w:val="24"/>
              </w:rPr>
            </w:pPr>
            <w:hyperlink r:id="rId87" w:anchor="seizure-three-times">
              <w:r w:rsidRPr="00B95C20">
                <w:rPr>
                  <w:rFonts w:ascii="Inter" w:hAnsi="Inter"/>
                  <w:color w:val="262626" w:themeColor="text1" w:themeTint="D9"/>
                  <w:sz w:val="24"/>
                  <w:szCs w:val="24"/>
                  <w:u w:val="single"/>
                </w:rPr>
                <w:t>2.3.2 Three Flashes</w:t>
              </w:r>
            </w:hyperlink>
            <w:r w:rsidRPr="00B95C20">
              <w:rPr>
                <w:rFonts w:ascii="Inter" w:hAnsi="Inter"/>
                <w:color w:val="262626" w:themeColor="text1" w:themeTint="D9"/>
                <w:sz w:val="24"/>
                <w:szCs w:val="24"/>
              </w:rPr>
              <w:t xml:space="preserve"> (Level AAA)</w:t>
            </w:r>
          </w:p>
          <w:p w14:paraId="0000055A"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5C" w14:textId="0D5DE5C8"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E36663" w:rsidRPr="00B95C20">
              <w:rPr>
                <w:rFonts w:ascii="Inter" w:hAnsi="Inter"/>
                <w:color w:val="262626" w:themeColor="text1" w:themeTint="D9"/>
                <w:sz w:val="24"/>
                <w:szCs w:val="24"/>
              </w:rPr>
              <w:t xml:space="preserve"> Supports</w:t>
            </w:r>
          </w:p>
        </w:tc>
        <w:tc>
          <w:tcPr>
            <w:tcW w:w="5077" w:type="dxa"/>
            <w:tcBorders>
              <w:top w:val="single" w:sz="6" w:space="0" w:color="000000"/>
              <w:left w:val="single" w:sz="6" w:space="0" w:color="000000"/>
              <w:bottom w:val="single" w:sz="6" w:space="0" w:color="000000"/>
              <w:right w:val="single" w:sz="6" w:space="0" w:color="000000"/>
            </w:tcBorders>
          </w:tcPr>
          <w:p w14:paraId="0000055E" w14:textId="05EBA238"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EA46CD" w:rsidRPr="00B95C20">
              <w:rPr>
                <w:rFonts w:ascii="Inter" w:hAnsi="Inter"/>
                <w:color w:val="262626" w:themeColor="text1" w:themeTint="D9"/>
                <w:sz w:val="24"/>
                <w:szCs w:val="24"/>
              </w:rPr>
              <w:t xml:space="preserve"> Flashing animations are only used</w:t>
            </w:r>
            <w:r w:rsidR="00DC57E7" w:rsidRPr="00B95C20">
              <w:rPr>
                <w:rFonts w:ascii="Inter" w:hAnsi="Inter"/>
                <w:color w:val="262626" w:themeColor="text1" w:themeTint="D9"/>
                <w:sz w:val="24"/>
                <w:szCs w:val="24"/>
              </w:rPr>
              <w:t xml:space="preserve"> on the smart locker designs when there is a fault </w:t>
            </w:r>
            <w:r w:rsidR="00215392" w:rsidRPr="00B95C20">
              <w:rPr>
                <w:rFonts w:ascii="Inter" w:hAnsi="Inter"/>
                <w:color w:val="262626" w:themeColor="text1" w:themeTint="D9"/>
                <w:sz w:val="24"/>
                <w:szCs w:val="24"/>
              </w:rPr>
              <w:t xml:space="preserve">in a particular locker. </w:t>
            </w:r>
            <w:r w:rsidR="00A36DEF" w:rsidRPr="00B95C20">
              <w:rPr>
                <w:rFonts w:ascii="Inter" w:hAnsi="Inter"/>
                <w:color w:val="262626" w:themeColor="text1" w:themeTint="D9"/>
                <w:sz w:val="24"/>
                <w:szCs w:val="24"/>
              </w:rPr>
              <w:t>They pulse once every 0.75 seconds, which is compliant.</w:t>
            </w:r>
          </w:p>
        </w:tc>
      </w:tr>
      <w:tr w:rsidR="00060B0E" w:rsidRPr="00B95C20" w14:paraId="6E360EF5"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5F" w14:textId="77777777" w:rsidR="00ED37F4" w:rsidRPr="00B95C20" w:rsidRDefault="00ED37F4" w:rsidP="00325F92">
            <w:pPr>
              <w:spacing w:after="0" w:line="240" w:lineRule="auto"/>
              <w:rPr>
                <w:rFonts w:ascii="Inter" w:hAnsi="Inter"/>
                <w:color w:val="262626" w:themeColor="text1" w:themeTint="D9"/>
                <w:sz w:val="24"/>
                <w:szCs w:val="24"/>
              </w:rPr>
            </w:pPr>
            <w:hyperlink r:id="rId88" w:anchor="animation-from-interactions">
              <w:r w:rsidRPr="00B95C20">
                <w:rPr>
                  <w:rFonts w:ascii="Inter" w:hAnsi="Inter"/>
                  <w:color w:val="262626" w:themeColor="text1" w:themeTint="D9"/>
                  <w:sz w:val="24"/>
                  <w:szCs w:val="24"/>
                  <w:u w:val="single"/>
                </w:rPr>
                <w:t>2.3.3 Animation from Interactions</w:t>
              </w:r>
            </w:hyperlink>
            <w:r w:rsidRPr="00B95C20">
              <w:rPr>
                <w:rFonts w:ascii="Inter" w:hAnsi="Inter"/>
                <w:color w:val="262626" w:themeColor="text1" w:themeTint="D9"/>
                <w:sz w:val="24"/>
                <w:szCs w:val="24"/>
              </w:rPr>
              <w:t xml:space="preserve"> (Level AAA 2.1 only)</w:t>
            </w:r>
          </w:p>
          <w:p w14:paraId="00000560"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62" w14:textId="64BF2D88"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5D62B0" w:rsidRPr="00B95C20">
              <w:rPr>
                <w:rFonts w:ascii="Inter" w:hAnsi="Inter"/>
                <w:color w:val="262626" w:themeColor="text1" w:themeTint="D9"/>
                <w:sz w:val="24"/>
                <w:szCs w:val="24"/>
              </w:rPr>
              <w:t xml:space="preserve"> Not applicable</w:t>
            </w:r>
          </w:p>
        </w:tc>
        <w:tc>
          <w:tcPr>
            <w:tcW w:w="5077" w:type="dxa"/>
            <w:tcBorders>
              <w:top w:val="single" w:sz="6" w:space="0" w:color="000000"/>
              <w:left w:val="single" w:sz="6" w:space="0" w:color="000000"/>
              <w:bottom w:val="single" w:sz="6" w:space="0" w:color="000000"/>
              <w:right w:val="single" w:sz="6" w:space="0" w:color="000000"/>
            </w:tcBorders>
          </w:tcPr>
          <w:p w14:paraId="00000564" w14:textId="36BC039E"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5D62B0" w:rsidRPr="00B95C20">
              <w:rPr>
                <w:rFonts w:ascii="Inter" w:hAnsi="Inter"/>
                <w:color w:val="262626" w:themeColor="text1" w:themeTint="D9"/>
                <w:sz w:val="24"/>
                <w:szCs w:val="24"/>
              </w:rPr>
              <w:t xml:space="preserve"> Motion animations are not used</w:t>
            </w:r>
            <w:r w:rsidR="00902E50" w:rsidRPr="00B95C20">
              <w:rPr>
                <w:rFonts w:ascii="Inter" w:hAnsi="Inter"/>
                <w:color w:val="262626" w:themeColor="text1" w:themeTint="D9"/>
                <w:sz w:val="24"/>
                <w:szCs w:val="24"/>
              </w:rPr>
              <w:t xml:space="preserve">. </w:t>
            </w:r>
          </w:p>
        </w:tc>
      </w:tr>
      <w:tr w:rsidR="00060B0E" w:rsidRPr="00B95C20" w14:paraId="2AE8CBDC"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65" w14:textId="77777777" w:rsidR="00ED37F4" w:rsidRPr="00B95C20" w:rsidRDefault="00ED37F4" w:rsidP="00325F92">
            <w:pPr>
              <w:spacing w:after="0" w:line="240" w:lineRule="auto"/>
              <w:rPr>
                <w:rFonts w:ascii="Inter" w:hAnsi="Inter"/>
                <w:color w:val="262626" w:themeColor="text1" w:themeTint="D9"/>
                <w:sz w:val="24"/>
                <w:szCs w:val="24"/>
              </w:rPr>
            </w:pPr>
            <w:hyperlink r:id="rId89" w:anchor="navigation-mechanisms-location">
              <w:r w:rsidRPr="00B95C20">
                <w:rPr>
                  <w:rFonts w:ascii="Inter" w:hAnsi="Inter"/>
                  <w:color w:val="262626" w:themeColor="text1" w:themeTint="D9"/>
                  <w:sz w:val="24"/>
                  <w:szCs w:val="24"/>
                  <w:u w:val="single"/>
                </w:rPr>
                <w:t>2.4.8 Location</w:t>
              </w:r>
            </w:hyperlink>
            <w:r w:rsidRPr="00B95C20">
              <w:rPr>
                <w:rFonts w:ascii="Inter" w:hAnsi="Inter"/>
                <w:color w:val="262626" w:themeColor="text1" w:themeTint="D9"/>
                <w:sz w:val="24"/>
                <w:szCs w:val="24"/>
              </w:rPr>
              <w:t xml:space="preserve"> (Level AAA)</w:t>
            </w:r>
          </w:p>
          <w:p w14:paraId="00000566"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68" w14:textId="5536E0E1"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F95A8A" w:rsidRPr="00B95C20">
              <w:rPr>
                <w:rFonts w:ascii="Inter" w:hAnsi="Inter"/>
                <w:color w:val="262626" w:themeColor="text1" w:themeTint="D9"/>
                <w:sz w:val="24"/>
                <w:szCs w:val="24"/>
              </w:rPr>
              <w:t xml:space="preserve"> Supports</w:t>
            </w:r>
          </w:p>
        </w:tc>
        <w:tc>
          <w:tcPr>
            <w:tcW w:w="5077" w:type="dxa"/>
            <w:tcBorders>
              <w:top w:val="single" w:sz="6" w:space="0" w:color="000000"/>
              <w:left w:val="single" w:sz="6" w:space="0" w:color="000000"/>
              <w:bottom w:val="single" w:sz="6" w:space="0" w:color="000000"/>
              <w:right w:val="single" w:sz="6" w:space="0" w:color="000000"/>
            </w:tcBorders>
          </w:tcPr>
          <w:p w14:paraId="0000056A" w14:textId="23D9D87C"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F95A8A" w:rsidRPr="00B95C20">
              <w:rPr>
                <w:rFonts w:ascii="Inter" w:hAnsi="Inter"/>
                <w:color w:val="262626" w:themeColor="text1" w:themeTint="D9"/>
                <w:sz w:val="24"/>
                <w:szCs w:val="24"/>
              </w:rPr>
              <w:t xml:space="preserve"> Breadcrumbs are used </w:t>
            </w:r>
            <w:r w:rsidR="00846E5D" w:rsidRPr="00B95C20">
              <w:rPr>
                <w:rFonts w:ascii="Inter" w:hAnsi="Inter"/>
                <w:color w:val="262626" w:themeColor="text1" w:themeTint="D9"/>
                <w:sz w:val="24"/>
                <w:szCs w:val="24"/>
              </w:rPr>
              <w:t xml:space="preserve">to show users how they navigated to a page, and page titles match button links displayed on the navigation bar. </w:t>
            </w:r>
          </w:p>
        </w:tc>
      </w:tr>
      <w:tr w:rsidR="00060B0E" w:rsidRPr="00B95C20" w14:paraId="3FE17E54"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6B" w14:textId="77777777" w:rsidR="00ED37F4" w:rsidRPr="00B95C20" w:rsidRDefault="00ED37F4" w:rsidP="00325F92">
            <w:pPr>
              <w:spacing w:after="0" w:line="240" w:lineRule="auto"/>
              <w:rPr>
                <w:rFonts w:ascii="Inter" w:hAnsi="Inter"/>
                <w:color w:val="262626" w:themeColor="text1" w:themeTint="D9"/>
                <w:sz w:val="24"/>
                <w:szCs w:val="24"/>
              </w:rPr>
            </w:pPr>
            <w:hyperlink r:id="rId90" w:anchor="navigation-mechanisms-link">
              <w:r w:rsidRPr="00B95C20">
                <w:rPr>
                  <w:rFonts w:ascii="Inter" w:hAnsi="Inter"/>
                  <w:color w:val="262626" w:themeColor="text1" w:themeTint="D9"/>
                  <w:sz w:val="24"/>
                  <w:szCs w:val="24"/>
                  <w:u w:val="single"/>
                </w:rPr>
                <w:t>2.4.9 Link Purpose (Link Only)</w:t>
              </w:r>
            </w:hyperlink>
            <w:r w:rsidRPr="00B95C20">
              <w:rPr>
                <w:rFonts w:ascii="Inter" w:hAnsi="Inter"/>
                <w:color w:val="262626" w:themeColor="text1" w:themeTint="D9"/>
                <w:sz w:val="24"/>
                <w:szCs w:val="24"/>
              </w:rPr>
              <w:t xml:space="preserve"> (Level AAA)</w:t>
            </w:r>
          </w:p>
          <w:p w14:paraId="0000056C"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6E" w14:textId="69476D7C"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2618CF" w:rsidRPr="00B95C20">
              <w:rPr>
                <w:rFonts w:ascii="Inter" w:hAnsi="Inter"/>
                <w:color w:val="262626" w:themeColor="text1" w:themeTint="D9"/>
                <w:sz w:val="24"/>
                <w:szCs w:val="24"/>
              </w:rPr>
              <w:t xml:space="preserve"> </w:t>
            </w:r>
            <w:r w:rsidR="0044369F" w:rsidRPr="00B95C20">
              <w:rPr>
                <w:rFonts w:ascii="Inter" w:hAnsi="Inter"/>
                <w:color w:val="262626" w:themeColor="text1" w:themeTint="D9"/>
                <w:sz w:val="24"/>
                <w:szCs w:val="24"/>
              </w:rPr>
              <w:t>Supports</w:t>
            </w:r>
          </w:p>
        </w:tc>
        <w:tc>
          <w:tcPr>
            <w:tcW w:w="5077" w:type="dxa"/>
            <w:tcBorders>
              <w:top w:val="single" w:sz="6" w:space="0" w:color="000000"/>
              <w:left w:val="single" w:sz="6" w:space="0" w:color="000000"/>
              <w:bottom w:val="single" w:sz="6" w:space="0" w:color="000000"/>
              <w:right w:val="single" w:sz="6" w:space="0" w:color="000000"/>
            </w:tcBorders>
          </w:tcPr>
          <w:p w14:paraId="00000570" w14:textId="54D61E5B"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2618CF" w:rsidRPr="00B95C20">
              <w:rPr>
                <w:rFonts w:ascii="Inter" w:hAnsi="Inter"/>
                <w:color w:val="262626" w:themeColor="text1" w:themeTint="D9"/>
                <w:sz w:val="24"/>
                <w:szCs w:val="24"/>
              </w:rPr>
              <w:t xml:space="preserve"> </w:t>
            </w:r>
            <w:r w:rsidR="0038574E" w:rsidRPr="00B95C20">
              <w:rPr>
                <w:rFonts w:ascii="Inter" w:hAnsi="Inter"/>
                <w:color w:val="262626" w:themeColor="text1" w:themeTint="D9"/>
                <w:sz w:val="24"/>
                <w:szCs w:val="24"/>
              </w:rPr>
              <w:t>Regular link</w:t>
            </w:r>
            <w:r w:rsidR="0044369F" w:rsidRPr="00B95C20">
              <w:rPr>
                <w:rFonts w:ascii="Inter" w:hAnsi="Inter"/>
                <w:color w:val="262626" w:themeColor="text1" w:themeTint="D9"/>
                <w:sz w:val="24"/>
                <w:szCs w:val="24"/>
              </w:rPr>
              <w:t xml:space="preserve"> ‘</w:t>
            </w:r>
            <w:r w:rsidR="005E774E" w:rsidRPr="00B95C20">
              <w:rPr>
                <w:rFonts w:ascii="Inter" w:hAnsi="Inter"/>
                <w:color w:val="262626" w:themeColor="text1" w:themeTint="D9"/>
                <w:sz w:val="24"/>
                <w:szCs w:val="24"/>
              </w:rPr>
              <w:t>&lt;</w:t>
            </w:r>
            <w:r w:rsidR="0044369F" w:rsidRPr="00B95C20">
              <w:rPr>
                <w:rFonts w:ascii="Inter" w:hAnsi="Inter"/>
                <w:color w:val="262626" w:themeColor="text1" w:themeTint="D9"/>
                <w:sz w:val="24"/>
                <w:szCs w:val="24"/>
              </w:rPr>
              <w:t>a</w:t>
            </w:r>
            <w:r w:rsidR="00E27C6B" w:rsidRPr="00B95C20">
              <w:rPr>
                <w:rFonts w:ascii="Inter" w:hAnsi="Inter"/>
                <w:color w:val="262626" w:themeColor="text1" w:themeTint="D9"/>
                <w:sz w:val="24"/>
                <w:szCs w:val="24"/>
              </w:rPr>
              <w:t>&gt;</w:t>
            </w:r>
            <w:r w:rsidR="0044369F" w:rsidRPr="00B95C20">
              <w:rPr>
                <w:rFonts w:ascii="Inter" w:hAnsi="Inter"/>
                <w:color w:val="262626" w:themeColor="text1" w:themeTint="D9"/>
                <w:sz w:val="24"/>
                <w:szCs w:val="24"/>
              </w:rPr>
              <w:t>’</w:t>
            </w:r>
            <w:r w:rsidR="0038574E" w:rsidRPr="00B95C20">
              <w:rPr>
                <w:rFonts w:ascii="Inter" w:hAnsi="Inter"/>
                <w:color w:val="262626" w:themeColor="text1" w:themeTint="D9"/>
                <w:sz w:val="24"/>
                <w:szCs w:val="24"/>
              </w:rPr>
              <w:t xml:space="preserve"> contro</w:t>
            </w:r>
            <w:r w:rsidR="000174C7" w:rsidRPr="00B95C20">
              <w:rPr>
                <w:rFonts w:ascii="Inter" w:hAnsi="Inter"/>
                <w:color w:val="262626" w:themeColor="text1" w:themeTint="D9"/>
                <w:sz w:val="24"/>
                <w:szCs w:val="24"/>
              </w:rPr>
              <w:t>ls are not used, and instead links are used inside buttons</w:t>
            </w:r>
            <w:r w:rsidR="00545EC5" w:rsidRPr="00B95C20">
              <w:rPr>
                <w:rFonts w:ascii="Inter" w:hAnsi="Inter"/>
                <w:color w:val="262626" w:themeColor="text1" w:themeTint="D9"/>
                <w:sz w:val="24"/>
                <w:szCs w:val="24"/>
              </w:rPr>
              <w:t>, badges and other UI elements</w:t>
            </w:r>
            <w:r w:rsidR="0044369F" w:rsidRPr="00B95C20">
              <w:rPr>
                <w:rFonts w:ascii="Inter" w:hAnsi="Inter"/>
                <w:color w:val="262626" w:themeColor="text1" w:themeTint="D9"/>
                <w:sz w:val="24"/>
                <w:szCs w:val="24"/>
              </w:rPr>
              <w:t xml:space="preserve">. Labels and hover </w:t>
            </w:r>
            <w:r w:rsidR="00545EC5" w:rsidRPr="00B95C20">
              <w:rPr>
                <w:rFonts w:ascii="Inter" w:hAnsi="Inter"/>
                <w:color w:val="262626" w:themeColor="text1" w:themeTint="D9"/>
                <w:sz w:val="24"/>
                <w:szCs w:val="24"/>
              </w:rPr>
              <w:t xml:space="preserve">descriptions are used to identify the </w:t>
            </w:r>
            <w:r w:rsidR="00771769" w:rsidRPr="00B95C20">
              <w:rPr>
                <w:rFonts w:ascii="Inter" w:hAnsi="Inter"/>
                <w:color w:val="262626" w:themeColor="text1" w:themeTint="D9"/>
                <w:sz w:val="24"/>
                <w:szCs w:val="24"/>
              </w:rPr>
              <w:t xml:space="preserve">links within the UI controls. </w:t>
            </w:r>
          </w:p>
        </w:tc>
      </w:tr>
      <w:tr w:rsidR="00060B0E" w:rsidRPr="00B95C20" w14:paraId="48B83A53"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71" w14:textId="77777777" w:rsidR="00ED37F4" w:rsidRPr="00B95C20" w:rsidRDefault="00ED37F4" w:rsidP="00325F92">
            <w:pPr>
              <w:spacing w:after="0" w:line="240" w:lineRule="auto"/>
              <w:rPr>
                <w:rFonts w:ascii="Inter" w:hAnsi="Inter"/>
                <w:color w:val="262626" w:themeColor="text1" w:themeTint="D9"/>
                <w:sz w:val="24"/>
                <w:szCs w:val="24"/>
              </w:rPr>
            </w:pPr>
            <w:hyperlink r:id="rId91" w:anchor="navigation-mechanisms-headings">
              <w:r w:rsidRPr="00B95C20">
                <w:rPr>
                  <w:rFonts w:ascii="Inter" w:hAnsi="Inter"/>
                  <w:color w:val="262626" w:themeColor="text1" w:themeTint="D9"/>
                  <w:sz w:val="24"/>
                  <w:szCs w:val="24"/>
                  <w:u w:val="single"/>
                </w:rPr>
                <w:t>2.4.10 Section Headings</w:t>
              </w:r>
            </w:hyperlink>
            <w:r w:rsidRPr="00B95C20">
              <w:rPr>
                <w:rFonts w:ascii="Inter" w:hAnsi="Inter"/>
                <w:color w:val="262626" w:themeColor="text1" w:themeTint="D9"/>
                <w:sz w:val="24"/>
                <w:szCs w:val="24"/>
              </w:rPr>
              <w:t xml:space="preserve"> (Level AAA)</w:t>
            </w:r>
          </w:p>
          <w:p w14:paraId="00000572"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74" w14:textId="274DDB85"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304A36" w:rsidRPr="00B95C20">
              <w:rPr>
                <w:rFonts w:ascii="Inter" w:hAnsi="Inter"/>
                <w:color w:val="262626" w:themeColor="text1" w:themeTint="D9"/>
                <w:sz w:val="24"/>
                <w:szCs w:val="24"/>
              </w:rPr>
              <w:t xml:space="preserve"> </w:t>
            </w:r>
            <w:r w:rsidR="004752D8" w:rsidRPr="00B95C20">
              <w:rPr>
                <w:rFonts w:ascii="Inter" w:hAnsi="Inter"/>
                <w:color w:val="262626" w:themeColor="text1" w:themeTint="D9"/>
                <w:sz w:val="24"/>
                <w:szCs w:val="24"/>
              </w:rPr>
              <w:t>Not applicable</w:t>
            </w:r>
          </w:p>
        </w:tc>
        <w:tc>
          <w:tcPr>
            <w:tcW w:w="5077" w:type="dxa"/>
            <w:tcBorders>
              <w:top w:val="single" w:sz="6" w:space="0" w:color="000000"/>
              <w:left w:val="single" w:sz="6" w:space="0" w:color="000000"/>
              <w:bottom w:val="single" w:sz="6" w:space="0" w:color="000000"/>
              <w:right w:val="single" w:sz="6" w:space="0" w:color="000000"/>
            </w:tcBorders>
          </w:tcPr>
          <w:p w14:paraId="00000576" w14:textId="1AA2E8C6"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4752D8" w:rsidRPr="00B95C20">
              <w:rPr>
                <w:rFonts w:ascii="Inter" w:hAnsi="Inter"/>
                <w:color w:val="262626" w:themeColor="text1" w:themeTint="D9"/>
                <w:sz w:val="24"/>
                <w:szCs w:val="24"/>
              </w:rPr>
              <w:t xml:space="preserve"> There are </w:t>
            </w:r>
            <w:r w:rsidR="00C5257A" w:rsidRPr="00B95C20">
              <w:rPr>
                <w:rFonts w:ascii="Inter" w:hAnsi="Inter"/>
                <w:color w:val="262626" w:themeColor="text1" w:themeTint="D9"/>
                <w:sz w:val="24"/>
                <w:szCs w:val="24"/>
              </w:rPr>
              <w:t xml:space="preserve">no large bodies of text that require the use of section headings. </w:t>
            </w:r>
          </w:p>
        </w:tc>
      </w:tr>
      <w:tr w:rsidR="00060B0E" w:rsidRPr="00B95C20" w14:paraId="5EA26BE0"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77" w14:textId="77777777" w:rsidR="00ED37F4" w:rsidRPr="00B95C20" w:rsidRDefault="00ED37F4" w:rsidP="00325F92">
            <w:pPr>
              <w:spacing w:after="0" w:line="240" w:lineRule="auto"/>
              <w:rPr>
                <w:rFonts w:ascii="Inter" w:hAnsi="Inter"/>
                <w:color w:val="262626" w:themeColor="text1" w:themeTint="D9"/>
                <w:sz w:val="24"/>
                <w:szCs w:val="24"/>
              </w:rPr>
            </w:pPr>
            <w:hyperlink r:id="rId92" w:anchor="target-size">
              <w:r w:rsidRPr="00B95C20">
                <w:rPr>
                  <w:rFonts w:ascii="Inter" w:hAnsi="Inter"/>
                  <w:color w:val="262626" w:themeColor="text1" w:themeTint="D9"/>
                  <w:sz w:val="24"/>
                  <w:szCs w:val="24"/>
                  <w:u w:val="single"/>
                </w:rPr>
                <w:t>2.5.5 Target Size</w:t>
              </w:r>
            </w:hyperlink>
            <w:r w:rsidRPr="00B95C20">
              <w:rPr>
                <w:rFonts w:ascii="Inter" w:hAnsi="Inter"/>
                <w:color w:val="262626" w:themeColor="text1" w:themeTint="D9"/>
                <w:sz w:val="24"/>
                <w:szCs w:val="24"/>
              </w:rPr>
              <w:t xml:space="preserve"> (Level AAA 2.1 only)</w:t>
            </w:r>
          </w:p>
          <w:p w14:paraId="00000578"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7A" w14:textId="3EF9E960"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45476C" w:rsidRPr="00B95C20">
              <w:rPr>
                <w:rFonts w:ascii="Inter" w:hAnsi="Inter"/>
                <w:color w:val="262626" w:themeColor="text1" w:themeTint="D9"/>
                <w:sz w:val="24"/>
                <w:szCs w:val="24"/>
              </w:rPr>
              <w:t xml:space="preserve"> </w:t>
            </w:r>
            <w:r w:rsidR="00B91FC6" w:rsidRPr="00B95C20">
              <w:rPr>
                <w:rFonts w:ascii="Inter" w:hAnsi="Inter"/>
                <w:color w:val="262626" w:themeColor="text1" w:themeTint="D9"/>
                <w:sz w:val="24"/>
                <w:szCs w:val="24"/>
              </w:rPr>
              <w:t>Partially</w:t>
            </w:r>
            <w:r w:rsidR="00A64FB5" w:rsidRPr="00B95C20">
              <w:rPr>
                <w:rFonts w:ascii="Inter" w:hAnsi="Inter"/>
                <w:color w:val="262626" w:themeColor="text1" w:themeTint="D9"/>
                <w:sz w:val="24"/>
                <w:szCs w:val="24"/>
              </w:rPr>
              <w:t xml:space="preserve"> supports</w:t>
            </w:r>
          </w:p>
        </w:tc>
        <w:tc>
          <w:tcPr>
            <w:tcW w:w="5077" w:type="dxa"/>
            <w:tcBorders>
              <w:top w:val="single" w:sz="6" w:space="0" w:color="000000"/>
              <w:left w:val="single" w:sz="6" w:space="0" w:color="000000"/>
              <w:bottom w:val="single" w:sz="6" w:space="0" w:color="000000"/>
              <w:right w:val="single" w:sz="6" w:space="0" w:color="000000"/>
            </w:tcBorders>
          </w:tcPr>
          <w:p w14:paraId="0000057C" w14:textId="206870AE"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45476C" w:rsidRPr="00B95C20">
              <w:rPr>
                <w:rFonts w:ascii="Inter" w:hAnsi="Inter"/>
                <w:color w:val="262626" w:themeColor="text1" w:themeTint="D9"/>
                <w:sz w:val="24"/>
                <w:szCs w:val="24"/>
              </w:rPr>
              <w:t xml:space="preserve"> </w:t>
            </w:r>
            <w:r w:rsidR="004D1000" w:rsidRPr="00B95C20">
              <w:rPr>
                <w:rFonts w:ascii="Inter" w:hAnsi="Inter"/>
                <w:color w:val="262626" w:themeColor="text1" w:themeTint="D9"/>
                <w:sz w:val="24"/>
                <w:szCs w:val="24"/>
              </w:rPr>
              <w:t>Some links are ~</w:t>
            </w:r>
            <w:r w:rsidR="00940001" w:rsidRPr="00B95C20">
              <w:rPr>
                <w:rFonts w:ascii="Inter" w:hAnsi="Inter"/>
                <w:color w:val="262626" w:themeColor="text1" w:themeTint="D9"/>
                <w:sz w:val="24"/>
                <w:szCs w:val="24"/>
              </w:rPr>
              <w:t xml:space="preserve">33x20px. </w:t>
            </w:r>
          </w:p>
        </w:tc>
      </w:tr>
      <w:tr w:rsidR="00060B0E" w:rsidRPr="00B95C20" w14:paraId="18115588"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7D" w14:textId="77777777" w:rsidR="00ED37F4" w:rsidRPr="00B95C20" w:rsidRDefault="00ED37F4" w:rsidP="00325F92">
            <w:pPr>
              <w:spacing w:after="0" w:line="240" w:lineRule="auto"/>
              <w:rPr>
                <w:rFonts w:ascii="Inter" w:hAnsi="Inter"/>
                <w:color w:val="262626" w:themeColor="text1" w:themeTint="D9"/>
                <w:sz w:val="24"/>
                <w:szCs w:val="24"/>
              </w:rPr>
            </w:pPr>
            <w:hyperlink r:id="rId93" w:anchor="concurrent-input-mechanisms">
              <w:r w:rsidRPr="00B95C20">
                <w:rPr>
                  <w:rFonts w:ascii="Inter" w:hAnsi="Inter"/>
                  <w:color w:val="262626" w:themeColor="text1" w:themeTint="D9"/>
                  <w:sz w:val="24"/>
                  <w:szCs w:val="24"/>
                  <w:u w:val="single"/>
                </w:rPr>
                <w:t>2.5.6 Concurrent Input Mechanisms</w:t>
              </w:r>
            </w:hyperlink>
            <w:r w:rsidRPr="00B95C20">
              <w:rPr>
                <w:rFonts w:ascii="Inter" w:hAnsi="Inter"/>
                <w:color w:val="262626" w:themeColor="text1" w:themeTint="D9"/>
                <w:sz w:val="24"/>
                <w:szCs w:val="24"/>
              </w:rPr>
              <w:t xml:space="preserve"> (Level AAA 2.1 only)</w:t>
            </w:r>
          </w:p>
          <w:p w14:paraId="0000057E"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80" w14:textId="2C13F5E9"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1513EF" w:rsidRPr="00B95C20">
              <w:rPr>
                <w:rFonts w:ascii="Inter" w:hAnsi="Inter"/>
                <w:color w:val="262626" w:themeColor="text1" w:themeTint="D9"/>
                <w:sz w:val="24"/>
                <w:szCs w:val="24"/>
              </w:rPr>
              <w:t xml:space="preserve"> Supports</w:t>
            </w:r>
          </w:p>
        </w:tc>
        <w:tc>
          <w:tcPr>
            <w:tcW w:w="5077" w:type="dxa"/>
            <w:tcBorders>
              <w:top w:val="single" w:sz="6" w:space="0" w:color="000000"/>
              <w:left w:val="single" w:sz="6" w:space="0" w:color="000000"/>
              <w:bottom w:val="single" w:sz="6" w:space="0" w:color="000000"/>
              <w:right w:val="single" w:sz="6" w:space="0" w:color="000000"/>
            </w:tcBorders>
          </w:tcPr>
          <w:p w14:paraId="00000582" w14:textId="1DDD1642"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1513EF" w:rsidRPr="00B95C20">
              <w:rPr>
                <w:rFonts w:ascii="Inter" w:hAnsi="Inter"/>
                <w:color w:val="262626" w:themeColor="text1" w:themeTint="D9"/>
                <w:sz w:val="24"/>
                <w:szCs w:val="24"/>
              </w:rPr>
              <w:t xml:space="preserve"> There are no restrictions </w:t>
            </w:r>
            <w:r w:rsidR="00A27E22" w:rsidRPr="00B95C20">
              <w:rPr>
                <w:rFonts w:ascii="Inter" w:hAnsi="Inter"/>
                <w:color w:val="262626" w:themeColor="text1" w:themeTint="D9"/>
                <w:sz w:val="24"/>
                <w:szCs w:val="24"/>
              </w:rPr>
              <w:t xml:space="preserve">on input mechanisms when using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A27E22" w:rsidRPr="00B95C20">
              <w:rPr>
                <w:rFonts w:ascii="Inter" w:hAnsi="Inter"/>
                <w:color w:val="262626" w:themeColor="text1" w:themeTint="D9"/>
                <w:sz w:val="24"/>
                <w:szCs w:val="24"/>
              </w:rPr>
              <w:t xml:space="preserve"> web manager. </w:t>
            </w:r>
          </w:p>
        </w:tc>
      </w:tr>
      <w:tr w:rsidR="00060B0E" w:rsidRPr="00B95C20" w14:paraId="6C0AFE1F"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83" w14:textId="77777777" w:rsidR="00ED37F4" w:rsidRPr="00B95C20" w:rsidRDefault="00ED37F4" w:rsidP="00325F92">
            <w:pPr>
              <w:spacing w:after="0" w:line="240" w:lineRule="auto"/>
              <w:rPr>
                <w:rFonts w:ascii="Inter" w:hAnsi="Inter"/>
                <w:color w:val="262626" w:themeColor="text1" w:themeTint="D9"/>
                <w:sz w:val="24"/>
                <w:szCs w:val="24"/>
              </w:rPr>
            </w:pPr>
            <w:hyperlink r:id="rId94" w:anchor="meaning-idioms">
              <w:r w:rsidRPr="00B95C20">
                <w:rPr>
                  <w:rFonts w:ascii="Inter" w:hAnsi="Inter"/>
                  <w:color w:val="262626" w:themeColor="text1" w:themeTint="D9"/>
                  <w:sz w:val="24"/>
                  <w:szCs w:val="24"/>
                  <w:u w:val="single"/>
                </w:rPr>
                <w:t>3.1.3 Unusual Words</w:t>
              </w:r>
            </w:hyperlink>
            <w:r w:rsidRPr="00B95C20">
              <w:rPr>
                <w:rFonts w:ascii="Inter" w:hAnsi="Inter"/>
                <w:color w:val="262626" w:themeColor="text1" w:themeTint="D9"/>
                <w:sz w:val="24"/>
                <w:szCs w:val="24"/>
              </w:rPr>
              <w:t xml:space="preserve"> (Level AAA)</w:t>
            </w:r>
          </w:p>
          <w:p w14:paraId="00000584"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86" w14:textId="669167A5"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01147A" w:rsidRPr="00B95C20">
              <w:rPr>
                <w:rFonts w:ascii="Inter" w:hAnsi="Inter"/>
                <w:color w:val="262626" w:themeColor="text1" w:themeTint="D9"/>
                <w:sz w:val="24"/>
                <w:szCs w:val="24"/>
              </w:rPr>
              <w:t xml:space="preserve"> Partially supports</w:t>
            </w:r>
          </w:p>
        </w:tc>
        <w:tc>
          <w:tcPr>
            <w:tcW w:w="5077" w:type="dxa"/>
            <w:tcBorders>
              <w:top w:val="single" w:sz="6" w:space="0" w:color="000000"/>
              <w:left w:val="single" w:sz="6" w:space="0" w:color="000000"/>
              <w:bottom w:val="single" w:sz="6" w:space="0" w:color="000000"/>
              <w:right w:val="single" w:sz="6" w:space="0" w:color="000000"/>
            </w:tcBorders>
          </w:tcPr>
          <w:p w14:paraId="00000588" w14:textId="12CC0875"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01147A" w:rsidRPr="00B95C20">
              <w:rPr>
                <w:rFonts w:ascii="Inter" w:hAnsi="Inter"/>
                <w:color w:val="262626" w:themeColor="text1" w:themeTint="D9"/>
                <w:sz w:val="24"/>
                <w:szCs w:val="24"/>
              </w:rPr>
              <w:t xml:space="preserve"> </w:t>
            </w:r>
            <w:r w:rsidR="00FE361E" w:rsidRPr="00B95C20">
              <w:rPr>
                <w:rFonts w:ascii="Inter" w:hAnsi="Inter"/>
                <w:color w:val="262626" w:themeColor="text1" w:themeTint="D9"/>
                <w:sz w:val="24"/>
                <w:szCs w:val="24"/>
              </w:rPr>
              <w:t>Most terminology used is standard and self explanatory. However, the term</w:t>
            </w:r>
            <w:r w:rsidR="00912047" w:rsidRPr="00B95C20">
              <w:rPr>
                <w:rFonts w:ascii="Inter" w:hAnsi="Inter"/>
                <w:color w:val="262626" w:themeColor="text1" w:themeTint="D9"/>
                <w:sz w:val="24"/>
                <w:szCs w:val="24"/>
              </w:rPr>
              <w:t>s</w:t>
            </w:r>
            <w:r w:rsidR="00FE361E" w:rsidRPr="00B95C20">
              <w:rPr>
                <w:rFonts w:ascii="Inter" w:hAnsi="Inter"/>
                <w:color w:val="262626" w:themeColor="text1" w:themeTint="D9"/>
                <w:sz w:val="24"/>
                <w:szCs w:val="24"/>
              </w:rPr>
              <w:t xml:space="preserve"> ‘hot lockers’ </w:t>
            </w:r>
            <w:r w:rsidR="003734AF" w:rsidRPr="00B95C20">
              <w:rPr>
                <w:rFonts w:ascii="Inter" w:hAnsi="Inter"/>
                <w:color w:val="262626" w:themeColor="text1" w:themeTint="D9"/>
                <w:sz w:val="24"/>
                <w:szCs w:val="24"/>
              </w:rPr>
              <w:t xml:space="preserve">and ‘bays’ might not be understood by all users, </w:t>
            </w:r>
            <w:r w:rsidR="005E5BD2" w:rsidRPr="00B95C20">
              <w:rPr>
                <w:rFonts w:ascii="Inter" w:hAnsi="Inter"/>
                <w:color w:val="262626" w:themeColor="text1" w:themeTint="D9"/>
                <w:sz w:val="24"/>
                <w:szCs w:val="24"/>
              </w:rPr>
              <w:t>especially</w:t>
            </w:r>
            <w:r w:rsidR="003734AF" w:rsidRPr="00B95C20">
              <w:rPr>
                <w:rFonts w:ascii="Inter" w:hAnsi="Inter"/>
                <w:color w:val="262626" w:themeColor="text1" w:themeTint="D9"/>
                <w:sz w:val="24"/>
                <w:szCs w:val="24"/>
              </w:rPr>
              <w:t xml:space="preserve"> those </w:t>
            </w:r>
            <w:r w:rsidR="003734AF" w:rsidRPr="00B95C20">
              <w:rPr>
                <w:rFonts w:ascii="Inter" w:hAnsi="Inter"/>
                <w:color w:val="262626" w:themeColor="text1" w:themeTint="D9"/>
                <w:sz w:val="24"/>
                <w:szCs w:val="24"/>
              </w:rPr>
              <w:lastRenderedPageBreak/>
              <w:t xml:space="preserve">unfamiliar with the smart locker products. </w:t>
            </w:r>
            <w:r w:rsidR="00E66248" w:rsidRPr="00B95C20">
              <w:rPr>
                <w:rFonts w:ascii="Inter" w:hAnsi="Inter"/>
                <w:color w:val="262626" w:themeColor="text1" w:themeTint="D9"/>
                <w:sz w:val="24"/>
                <w:szCs w:val="24"/>
              </w:rPr>
              <w:t xml:space="preserve"> </w:t>
            </w:r>
            <w:r w:rsidR="0019634E" w:rsidRPr="00B95C20">
              <w:rPr>
                <w:rFonts w:ascii="Inter" w:hAnsi="Inter"/>
                <w:color w:val="262626" w:themeColor="text1" w:themeTint="D9"/>
                <w:sz w:val="24"/>
                <w:szCs w:val="24"/>
              </w:rPr>
              <w:t>Explanations</w:t>
            </w:r>
            <w:r w:rsidR="00E66248" w:rsidRPr="00B95C20">
              <w:rPr>
                <w:rFonts w:ascii="Inter" w:hAnsi="Inter"/>
                <w:color w:val="262626" w:themeColor="text1" w:themeTint="D9"/>
                <w:sz w:val="24"/>
                <w:szCs w:val="24"/>
              </w:rPr>
              <w:t xml:space="preserve"> on </w:t>
            </w:r>
            <w:r w:rsidR="00A574DB" w:rsidRPr="00B95C20">
              <w:rPr>
                <w:rFonts w:ascii="Inter" w:hAnsi="Inter"/>
                <w:color w:val="262626" w:themeColor="text1" w:themeTint="D9"/>
                <w:sz w:val="24"/>
                <w:szCs w:val="24"/>
              </w:rPr>
              <w:t xml:space="preserve">the difference between assets, asset types and categories could </w:t>
            </w:r>
            <w:r w:rsidR="0019634E" w:rsidRPr="00B95C20">
              <w:rPr>
                <w:rFonts w:ascii="Inter" w:hAnsi="Inter"/>
                <w:color w:val="262626" w:themeColor="text1" w:themeTint="D9"/>
                <w:sz w:val="24"/>
                <w:szCs w:val="24"/>
              </w:rPr>
              <w:t xml:space="preserve">be added. </w:t>
            </w:r>
          </w:p>
        </w:tc>
      </w:tr>
      <w:tr w:rsidR="00060B0E" w:rsidRPr="00B95C20" w14:paraId="7CC3E28B"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89" w14:textId="77777777" w:rsidR="00ED37F4" w:rsidRPr="00B95C20" w:rsidRDefault="00ED37F4" w:rsidP="00325F92">
            <w:pPr>
              <w:spacing w:after="0" w:line="240" w:lineRule="auto"/>
              <w:rPr>
                <w:rFonts w:ascii="Inter" w:hAnsi="Inter"/>
                <w:color w:val="262626" w:themeColor="text1" w:themeTint="D9"/>
                <w:sz w:val="24"/>
                <w:szCs w:val="24"/>
              </w:rPr>
            </w:pPr>
            <w:hyperlink r:id="rId95" w:anchor="meaning-located">
              <w:r w:rsidRPr="00B95C20">
                <w:rPr>
                  <w:rFonts w:ascii="Inter" w:hAnsi="Inter"/>
                  <w:color w:val="262626" w:themeColor="text1" w:themeTint="D9"/>
                  <w:sz w:val="24"/>
                  <w:szCs w:val="24"/>
                  <w:u w:val="single"/>
                </w:rPr>
                <w:t>3.1.4 Abbreviations</w:t>
              </w:r>
            </w:hyperlink>
            <w:r w:rsidRPr="00B95C20">
              <w:rPr>
                <w:rFonts w:ascii="Inter" w:hAnsi="Inter"/>
                <w:color w:val="262626" w:themeColor="text1" w:themeTint="D9"/>
                <w:sz w:val="24"/>
                <w:szCs w:val="24"/>
              </w:rPr>
              <w:t xml:space="preserve"> (Level AAA)</w:t>
            </w:r>
          </w:p>
          <w:p w14:paraId="0000058A"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8C" w14:textId="03073C16"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020DA5" w:rsidRPr="00B95C20">
              <w:rPr>
                <w:rFonts w:ascii="Inter" w:hAnsi="Inter"/>
                <w:color w:val="262626" w:themeColor="text1" w:themeTint="D9"/>
                <w:sz w:val="24"/>
                <w:szCs w:val="24"/>
              </w:rPr>
              <w:t xml:space="preserve"> </w:t>
            </w:r>
            <w:r w:rsidR="00316045" w:rsidRPr="00B95C20">
              <w:rPr>
                <w:rFonts w:ascii="Inter" w:hAnsi="Inter"/>
                <w:color w:val="262626" w:themeColor="text1" w:themeTint="D9"/>
                <w:sz w:val="24"/>
                <w:szCs w:val="24"/>
              </w:rPr>
              <w:t>Does not support</w:t>
            </w:r>
          </w:p>
        </w:tc>
        <w:tc>
          <w:tcPr>
            <w:tcW w:w="5077" w:type="dxa"/>
            <w:tcBorders>
              <w:top w:val="single" w:sz="6" w:space="0" w:color="000000"/>
              <w:left w:val="single" w:sz="6" w:space="0" w:color="000000"/>
              <w:bottom w:val="single" w:sz="6" w:space="0" w:color="000000"/>
              <w:right w:val="single" w:sz="6" w:space="0" w:color="000000"/>
            </w:tcBorders>
          </w:tcPr>
          <w:p w14:paraId="0000058E" w14:textId="64EA19C8"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697964" w:rsidRPr="00B95C20">
              <w:rPr>
                <w:rFonts w:ascii="Inter" w:hAnsi="Inter"/>
                <w:color w:val="262626" w:themeColor="text1" w:themeTint="D9"/>
                <w:sz w:val="24"/>
                <w:szCs w:val="24"/>
              </w:rPr>
              <w:t xml:space="preserve"> Some abbreviation</w:t>
            </w:r>
            <w:r w:rsidR="00A629A8" w:rsidRPr="00B95C20">
              <w:rPr>
                <w:rFonts w:ascii="Inter" w:hAnsi="Inter"/>
                <w:color w:val="262626" w:themeColor="text1" w:themeTint="D9"/>
                <w:sz w:val="24"/>
                <w:szCs w:val="24"/>
              </w:rPr>
              <w:t>s</w:t>
            </w:r>
            <w:r w:rsidR="00697964" w:rsidRPr="00B95C20">
              <w:rPr>
                <w:rFonts w:ascii="Inter" w:hAnsi="Inter"/>
                <w:color w:val="262626" w:themeColor="text1" w:themeTint="D9"/>
                <w:sz w:val="24"/>
                <w:szCs w:val="24"/>
              </w:rPr>
              <w:t xml:space="preserve"> such as ‘SIP2’ and ‘LDAP’ are used without the full descriptive names of the protocols, however these are for integrating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697964" w:rsidRPr="00B95C20">
              <w:rPr>
                <w:rFonts w:ascii="Inter" w:hAnsi="Inter"/>
                <w:color w:val="262626" w:themeColor="text1" w:themeTint="D9"/>
                <w:sz w:val="24"/>
                <w:szCs w:val="24"/>
              </w:rPr>
              <w:t xml:space="preserve"> with third party systems, and should not be changed after initial set up, unless the customer migrates to a different data source.</w:t>
            </w:r>
            <w:r w:rsidR="007A16E3" w:rsidRPr="00B95C20">
              <w:rPr>
                <w:rFonts w:ascii="Inter" w:hAnsi="Inter"/>
                <w:color w:val="262626" w:themeColor="text1" w:themeTint="D9"/>
                <w:sz w:val="24"/>
                <w:szCs w:val="24"/>
              </w:rPr>
              <w:t xml:space="preserve"> For most installations, these settings are configured on installation and not modified afterwards. </w:t>
            </w:r>
            <w:r w:rsidR="00697964" w:rsidRPr="00B95C20">
              <w:rPr>
                <w:rFonts w:ascii="Inter" w:hAnsi="Inter"/>
                <w:color w:val="262626" w:themeColor="text1" w:themeTint="D9"/>
                <w:sz w:val="24"/>
                <w:szCs w:val="24"/>
              </w:rPr>
              <w:t>These settings should only be configured by professionals.</w:t>
            </w:r>
          </w:p>
        </w:tc>
      </w:tr>
      <w:tr w:rsidR="00060B0E" w:rsidRPr="00B95C20" w14:paraId="01D6F54C"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8F" w14:textId="77777777" w:rsidR="00ED37F4" w:rsidRPr="00B95C20" w:rsidRDefault="00ED37F4" w:rsidP="00325F92">
            <w:pPr>
              <w:spacing w:after="0" w:line="240" w:lineRule="auto"/>
              <w:rPr>
                <w:rFonts w:ascii="Inter" w:hAnsi="Inter"/>
                <w:color w:val="262626" w:themeColor="text1" w:themeTint="D9"/>
                <w:sz w:val="24"/>
                <w:szCs w:val="24"/>
              </w:rPr>
            </w:pPr>
            <w:hyperlink r:id="rId96" w:anchor="meaning-supplements">
              <w:r w:rsidRPr="00B95C20">
                <w:rPr>
                  <w:rFonts w:ascii="Inter" w:hAnsi="Inter"/>
                  <w:color w:val="262626" w:themeColor="text1" w:themeTint="D9"/>
                  <w:sz w:val="24"/>
                  <w:szCs w:val="24"/>
                  <w:u w:val="single"/>
                </w:rPr>
                <w:t>3.1.5 Reading Level</w:t>
              </w:r>
            </w:hyperlink>
            <w:r w:rsidRPr="00B95C20">
              <w:rPr>
                <w:rFonts w:ascii="Inter" w:hAnsi="Inter"/>
                <w:color w:val="262626" w:themeColor="text1" w:themeTint="D9"/>
                <w:sz w:val="24"/>
                <w:szCs w:val="24"/>
              </w:rPr>
              <w:t xml:space="preserve"> (Level AAA)</w:t>
            </w:r>
          </w:p>
          <w:p w14:paraId="00000590"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p w14:paraId="00000591"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93" w14:textId="63E4E129"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7A07E5" w:rsidRPr="00B95C20">
              <w:rPr>
                <w:rFonts w:ascii="Inter" w:hAnsi="Inter"/>
                <w:color w:val="262626" w:themeColor="text1" w:themeTint="D9"/>
                <w:sz w:val="24"/>
                <w:szCs w:val="24"/>
              </w:rPr>
              <w:t xml:space="preserve"> </w:t>
            </w:r>
            <w:r w:rsidR="004F379C" w:rsidRPr="00B95C20">
              <w:rPr>
                <w:rFonts w:ascii="Inter" w:hAnsi="Inter"/>
                <w:color w:val="262626" w:themeColor="text1" w:themeTint="D9"/>
                <w:sz w:val="24"/>
                <w:szCs w:val="24"/>
              </w:rPr>
              <w:t>Partially supports</w:t>
            </w:r>
          </w:p>
        </w:tc>
        <w:tc>
          <w:tcPr>
            <w:tcW w:w="5077" w:type="dxa"/>
            <w:tcBorders>
              <w:top w:val="single" w:sz="6" w:space="0" w:color="000000"/>
              <w:left w:val="single" w:sz="6" w:space="0" w:color="000000"/>
              <w:bottom w:val="single" w:sz="6" w:space="0" w:color="000000"/>
              <w:right w:val="single" w:sz="6" w:space="0" w:color="000000"/>
            </w:tcBorders>
          </w:tcPr>
          <w:p w14:paraId="00000595" w14:textId="206F5A0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4F379C" w:rsidRPr="00B95C20">
              <w:rPr>
                <w:rFonts w:ascii="Inter" w:hAnsi="Inter"/>
                <w:color w:val="262626" w:themeColor="text1" w:themeTint="D9"/>
                <w:sz w:val="24"/>
                <w:szCs w:val="24"/>
              </w:rPr>
              <w:t xml:space="preserve"> </w:t>
            </w:r>
            <w:r w:rsidR="00D2599A" w:rsidRPr="00B95C20">
              <w:rPr>
                <w:rFonts w:ascii="Inter" w:hAnsi="Inter"/>
                <w:color w:val="262626" w:themeColor="text1" w:themeTint="D9"/>
                <w:sz w:val="24"/>
                <w:szCs w:val="24"/>
              </w:rPr>
              <w:t xml:space="preserve">Most text passages </w:t>
            </w:r>
            <w:r w:rsidR="00843DB7" w:rsidRPr="00B95C20">
              <w:rPr>
                <w:rFonts w:ascii="Inter" w:hAnsi="Inter"/>
                <w:color w:val="262626" w:themeColor="text1" w:themeTint="D9"/>
                <w:sz w:val="24"/>
                <w:szCs w:val="24"/>
              </w:rPr>
              <w:t xml:space="preserve">achieve a grade B </w:t>
            </w:r>
            <w:r w:rsidR="00292DE9" w:rsidRPr="00B95C20">
              <w:rPr>
                <w:rFonts w:ascii="Inter" w:hAnsi="Inter"/>
                <w:color w:val="262626" w:themeColor="text1" w:themeTint="D9"/>
                <w:sz w:val="24"/>
                <w:szCs w:val="24"/>
              </w:rPr>
              <w:t>readability score on average</w:t>
            </w:r>
            <w:r w:rsidR="007C514E" w:rsidRPr="00B95C20">
              <w:rPr>
                <w:rFonts w:ascii="Inter" w:hAnsi="Inter"/>
                <w:color w:val="262626" w:themeColor="text1" w:themeTint="D9"/>
                <w:sz w:val="24"/>
                <w:szCs w:val="24"/>
              </w:rPr>
              <w:t>, and should be understood by 16-17 year olds</w:t>
            </w:r>
            <w:r w:rsidR="009F50F7" w:rsidRPr="00B95C20">
              <w:rPr>
                <w:rFonts w:ascii="Inter" w:hAnsi="Inter"/>
                <w:color w:val="262626" w:themeColor="text1" w:themeTint="D9"/>
                <w:sz w:val="24"/>
                <w:szCs w:val="24"/>
              </w:rPr>
              <w:t xml:space="preserve"> according to Flesch Kincaid assessment</w:t>
            </w:r>
            <w:r w:rsidR="007C514E" w:rsidRPr="00B95C20">
              <w:rPr>
                <w:rFonts w:ascii="Inter" w:hAnsi="Inter"/>
                <w:color w:val="262626" w:themeColor="text1" w:themeTint="D9"/>
                <w:sz w:val="24"/>
                <w:szCs w:val="24"/>
              </w:rPr>
              <w:t xml:space="preserve">. </w:t>
            </w:r>
            <w:r w:rsidR="008D6075" w:rsidRPr="00B95C20">
              <w:rPr>
                <w:rFonts w:ascii="Inter" w:hAnsi="Inter"/>
                <w:color w:val="262626" w:themeColor="text1" w:themeTint="D9"/>
                <w:sz w:val="24"/>
                <w:szCs w:val="24"/>
              </w:rPr>
              <w:t>However,</w:t>
            </w:r>
            <w:r w:rsidR="003E591C" w:rsidRPr="00B95C20">
              <w:rPr>
                <w:rFonts w:ascii="Inter" w:hAnsi="Inter"/>
                <w:color w:val="262626" w:themeColor="text1" w:themeTint="D9"/>
                <w:sz w:val="24"/>
                <w:szCs w:val="24"/>
              </w:rPr>
              <w:t xml:space="preserve"> some technical setting descriptions do </w:t>
            </w:r>
            <w:r w:rsidR="001B22F4" w:rsidRPr="00B95C20">
              <w:rPr>
                <w:rFonts w:ascii="Inter" w:hAnsi="Inter"/>
                <w:color w:val="262626" w:themeColor="text1" w:themeTint="D9"/>
                <w:sz w:val="24"/>
                <w:szCs w:val="24"/>
              </w:rPr>
              <w:t xml:space="preserve">not meet the requirements, but these settings should only be configured by an IT administrator. </w:t>
            </w:r>
          </w:p>
        </w:tc>
      </w:tr>
      <w:tr w:rsidR="00060B0E" w:rsidRPr="00B95C20" w14:paraId="2E8D0F65"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96" w14:textId="77777777" w:rsidR="00ED37F4" w:rsidRPr="00B95C20" w:rsidRDefault="00ED37F4" w:rsidP="00325F92">
            <w:pPr>
              <w:spacing w:after="0" w:line="240" w:lineRule="auto"/>
              <w:rPr>
                <w:rFonts w:ascii="Inter" w:hAnsi="Inter"/>
                <w:color w:val="262626" w:themeColor="text1" w:themeTint="D9"/>
                <w:sz w:val="24"/>
                <w:szCs w:val="24"/>
              </w:rPr>
            </w:pPr>
            <w:hyperlink r:id="rId97" w:anchor="meaning-pronunciation">
              <w:r w:rsidRPr="00B95C20">
                <w:rPr>
                  <w:rFonts w:ascii="Inter" w:hAnsi="Inter"/>
                  <w:color w:val="262626" w:themeColor="text1" w:themeTint="D9"/>
                  <w:sz w:val="24"/>
                  <w:szCs w:val="24"/>
                  <w:u w:val="single"/>
                </w:rPr>
                <w:t>3.1.6 Pronunciation</w:t>
              </w:r>
            </w:hyperlink>
            <w:r w:rsidRPr="00B95C20">
              <w:rPr>
                <w:rFonts w:ascii="Inter" w:hAnsi="Inter"/>
                <w:color w:val="262626" w:themeColor="text1" w:themeTint="D9"/>
                <w:sz w:val="24"/>
                <w:szCs w:val="24"/>
              </w:rPr>
              <w:t xml:space="preserve"> (Level AAA)</w:t>
            </w:r>
          </w:p>
          <w:p w14:paraId="00000597"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p w14:paraId="00000598"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9A" w14:textId="3BA43F96"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9F50F7" w:rsidRPr="00B95C20">
              <w:rPr>
                <w:rFonts w:ascii="Inter" w:hAnsi="Inter"/>
                <w:color w:val="262626" w:themeColor="text1" w:themeTint="D9"/>
                <w:sz w:val="24"/>
                <w:szCs w:val="24"/>
              </w:rPr>
              <w:t xml:space="preserve"> </w:t>
            </w:r>
            <w:r w:rsidR="00E822DB" w:rsidRPr="00B95C20">
              <w:rPr>
                <w:rFonts w:ascii="Inter" w:hAnsi="Inter"/>
                <w:color w:val="262626" w:themeColor="text1" w:themeTint="D9"/>
                <w:sz w:val="24"/>
                <w:szCs w:val="24"/>
              </w:rPr>
              <w:t>Not Applicable</w:t>
            </w:r>
          </w:p>
        </w:tc>
        <w:tc>
          <w:tcPr>
            <w:tcW w:w="5077" w:type="dxa"/>
            <w:tcBorders>
              <w:top w:val="single" w:sz="6" w:space="0" w:color="000000"/>
              <w:left w:val="single" w:sz="6" w:space="0" w:color="000000"/>
              <w:bottom w:val="single" w:sz="6" w:space="0" w:color="000000"/>
              <w:right w:val="single" w:sz="6" w:space="0" w:color="000000"/>
            </w:tcBorders>
          </w:tcPr>
          <w:p w14:paraId="0000059C" w14:textId="571AC320"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E822DB" w:rsidRPr="00B95C20">
              <w:rPr>
                <w:rFonts w:ascii="Inter" w:hAnsi="Inter"/>
                <w:color w:val="262626" w:themeColor="text1" w:themeTint="D9"/>
                <w:sz w:val="24"/>
                <w:szCs w:val="24"/>
              </w:rPr>
              <w:t xml:space="preserve"> Not required. </w:t>
            </w:r>
          </w:p>
        </w:tc>
      </w:tr>
      <w:tr w:rsidR="00060B0E" w:rsidRPr="00B95C20" w14:paraId="749464AA"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9D" w14:textId="77777777" w:rsidR="00ED37F4" w:rsidRPr="00B95C20" w:rsidRDefault="00ED37F4" w:rsidP="00325F92">
            <w:pPr>
              <w:spacing w:after="0" w:line="240" w:lineRule="auto"/>
              <w:rPr>
                <w:rFonts w:ascii="Inter" w:hAnsi="Inter"/>
                <w:color w:val="262626" w:themeColor="text1" w:themeTint="D9"/>
                <w:sz w:val="24"/>
                <w:szCs w:val="24"/>
              </w:rPr>
            </w:pPr>
            <w:hyperlink r:id="rId98" w:anchor="consistent-behavior-no-extreme-changes-context">
              <w:r w:rsidRPr="00B95C20">
                <w:rPr>
                  <w:rFonts w:ascii="Inter" w:hAnsi="Inter"/>
                  <w:color w:val="262626" w:themeColor="text1" w:themeTint="D9"/>
                  <w:sz w:val="24"/>
                  <w:szCs w:val="24"/>
                  <w:u w:val="single"/>
                </w:rPr>
                <w:t>3.2.5 Change on Request</w:t>
              </w:r>
            </w:hyperlink>
            <w:r w:rsidRPr="00B95C20">
              <w:rPr>
                <w:rFonts w:ascii="Inter" w:hAnsi="Inter"/>
                <w:color w:val="262626" w:themeColor="text1" w:themeTint="D9"/>
                <w:sz w:val="24"/>
                <w:szCs w:val="24"/>
              </w:rPr>
              <w:t xml:space="preserve"> (Level AAA)</w:t>
            </w:r>
          </w:p>
          <w:p w14:paraId="0000059E"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p w14:paraId="0000059F"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A1" w14:textId="63C2676C"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E822DB" w:rsidRPr="00B95C20">
              <w:rPr>
                <w:rFonts w:ascii="Inter" w:hAnsi="Inter"/>
                <w:color w:val="262626" w:themeColor="text1" w:themeTint="D9"/>
                <w:sz w:val="24"/>
                <w:szCs w:val="24"/>
              </w:rPr>
              <w:t xml:space="preserve"> </w:t>
            </w:r>
            <w:r w:rsidR="00373661" w:rsidRPr="00B95C20">
              <w:rPr>
                <w:rFonts w:ascii="Inter" w:hAnsi="Inter"/>
                <w:color w:val="262626" w:themeColor="text1" w:themeTint="D9"/>
                <w:sz w:val="24"/>
                <w:szCs w:val="24"/>
              </w:rPr>
              <w:t>Supports</w:t>
            </w:r>
          </w:p>
        </w:tc>
        <w:tc>
          <w:tcPr>
            <w:tcW w:w="5077" w:type="dxa"/>
            <w:tcBorders>
              <w:top w:val="single" w:sz="6" w:space="0" w:color="000000"/>
              <w:left w:val="single" w:sz="6" w:space="0" w:color="000000"/>
              <w:bottom w:val="single" w:sz="6" w:space="0" w:color="000000"/>
              <w:right w:val="single" w:sz="6" w:space="0" w:color="000000"/>
            </w:tcBorders>
          </w:tcPr>
          <w:p w14:paraId="000005A3" w14:textId="61186B29"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373661" w:rsidRPr="00B95C20">
              <w:rPr>
                <w:rFonts w:ascii="Inter" w:hAnsi="Inter"/>
                <w:color w:val="262626" w:themeColor="text1" w:themeTint="D9"/>
                <w:sz w:val="24"/>
                <w:szCs w:val="24"/>
              </w:rPr>
              <w:t xml:space="preserve"> No automatic redirects are present. </w:t>
            </w:r>
            <w:r w:rsidR="00886A8C" w:rsidRPr="00B95C20">
              <w:rPr>
                <w:rFonts w:ascii="Inter" w:hAnsi="Inter"/>
                <w:color w:val="262626" w:themeColor="text1" w:themeTint="D9"/>
                <w:sz w:val="24"/>
                <w:szCs w:val="24"/>
              </w:rPr>
              <w:t xml:space="preserve">Only point to note here is that </w:t>
            </w:r>
            <w:r w:rsidR="00076A4B" w:rsidRPr="00B95C20">
              <w:rPr>
                <w:rFonts w:ascii="Inter" w:hAnsi="Inter"/>
                <w:color w:val="262626" w:themeColor="text1" w:themeTint="D9"/>
                <w:sz w:val="24"/>
                <w:szCs w:val="24"/>
              </w:rPr>
              <w:t>descriptions could be added for support centre links</w:t>
            </w:r>
            <w:r w:rsidR="000837D5" w:rsidRPr="00B95C20">
              <w:rPr>
                <w:rFonts w:ascii="Inter" w:hAnsi="Inter"/>
                <w:color w:val="262626" w:themeColor="text1" w:themeTint="D9"/>
                <w:sz w:val="24"/>
                <w:szCs w:val="24"/>
              </w:rPr>
              <w:t xml:space="preserve"> (or </w:t>
            </w:r>
            <w:r w:rsidR="000837D5" w:rsidRPr="00B95C20">
              <w:rPr>
                <w:rFonts w:ascii="Inter" w:hAnsi="Inter"/>
                <w:color w:val="262626" w:themeColor="text1" w:themeTint="D9"/>
                <w:sz w:val="24"/>
                <w:szCs w:val="24"/>
              </w:rPr>
              <w:lastRenderedPageBreak/>
              <w:t>messages that appear on click)</w:t>
            </w:r>
            <w:r w:rsidR="00076A4B" w:rsidRPr="00B95C20">
              <w:rPr>
                <w:rFonts w:ascii="Inter" w:hAnsi="Inter"/>
                <w:color w:val="262626" w:themeColor="text1" w:themeTint="D9"/>
                <w:sz w:val="24"/>
                <w:szCs w:val="24"/>
              </w:rPr>
              <w:t xml:space="preserve"> to make it obv</w:t>
            </w:r>
            <w:r w:rsidR="00A71C7D" w:rsidRPr="00B95C20">
              <w:rPr>
                <w:rFonts w:ascii="Inter" w:hAnsi="Inter"/>
                <w:color w:val="262626" w:themeColor="text1" w:themeTint="D9"/>
                <w:sz w:val="24"/>
                <w:szCs w:val="24"/>
              </w:rPr>
              <w:t>ious</w:t>
            </w:r>
            <w:r w:rsidR="002277A6" w:rsidRPr="00B95C20">
              <w:rPr>
                <w:rFonts w:ascii="Inter" w:hAnsi="Inter"/>
                <w:color w:val="262626" w:themeColor="text1" w:themeTint="D9"/>
                <w:sz w:val="24"/>
                <w:szCs w:val="24"/>
              </w:rPr>
              <w:t xml:space="preserve"> they are external links. </w:t>
            </w:r>
          </w:p>
        </w:tc>
      </w:tr>
      <w:tr w:rsidR="00060B0E" w:rsidRPr="00B95C20" w14:paraId="7BE6CFD4"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A4" w14:textId="77777777" w:rsidR="00ED37F4" w:rsidRPr="00B95C20" w:rsidRDefault="00ED37F4" w:rsidP="00325F92">
            <w:pPr>
              <w:spacing w:after="0" w:line="240" w:lineRule="auto"/>
              <w:rPr>
                <w:rFonts w:ascii="Inter" w:hAnsi="Inter"/>
                <w:color w:val="262626" w:themeColor="text1" w:themeTint="D9"/>
                <w:sz w:val="24"/>
                <w:szCs w:val="24"/>
              </w:rPr>
            </w:pPr>
            <w:hyperlink r:id="rId99" w:anchor="minimize-error-context-help">
              <w:r w:rsidRPr="00B95C20">
                <w:rPr>
                  <w:rFonts w:ascii="Inter" w:hAnsi="Inter"/>
                  <w:color w:val="262626" w:themeColor="text1" w:themeTint="D9"/>
                  <w:sz w:val="24"/>
                  <w:szCs w:val="24"/>
                  <w:u w:val="single"/>
                </w:rPr>
                <w:t>3.3.5 Help</w:t>
              </w:r>
            </w:hyperlink>
            <w:r w:rsidRPr="00B95C20">
              <w:rPr>
                <w:rFonts w:ascii="Inter" w:hAnsi="Inter"/>
                <w:color w:val="262626" w:themeColor="text1" w:themeTint="D9"/>
                <w:sz w:val="24"/>
                <w:szCs w:val="24"/>
              </w:rPr>
              <w:t xml:space="preserve"> (Level AAA)</w:t>
            </w:r>
          </w:p>
          <w:p w14:paraId="000005A5"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p w14:paraId="000005A6"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A8" w14:textId="1E8A2675"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617E0C" w:rsidRPr="00B95C20">
              <w:rPr>
                <w:rFonts w:ascii="Inter" w:hAnsi="Inter"/>
                <w:color w:val="262626" w:themeColor="text1" w:themeTint="D9"/>
                <w:sz w:val="24"/>
                <w:szCs w:val="24"/>
              </w:rPr>
              <w:t xml:space="preserve"> </w:t>
            </w:r>
            <w:r w:rsidR="00CC5CF5" w:rsidRPr="00B95C20">
              <w:rPr>
                <w:rFonts w:ascii="Inter" w:hAnsi="Inter"/>
                <w:color w:val="262626" w:themeColor="text1" w:themeTint="D9"/>
                <w:sz w:val="24"/>
                <w:szCs w:val="24"/>
              </w:rPr>
              <w:t>Does not support</w:t>
            </w:r>
          </w:p>
        </w:tc>
        <w:tc>
          <w:tcPr>
            <w:tcW w:w="5077" w:type="dxa"/>
            <w:tcBorders>
              <w:top w:val="single" w:sz="6" w:space="0" w:color="000000"/>
              <w:left w:val="single" w:sz="6" w:space="0" w:color="000000"/>
              <w:bottom w:val="single" w:sz="6" w:space="0" w:color="000000"/>
              <w:right w:val="single" w:sz="6" w:space="0" w:color="000000"/>
            </w:tcBorders>
          </w:tcPr>
          <w:p w14:paraId="000005AA" w14:textId="450B64EC"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617E0C" w:rsidRPr="00B95C20">
              <w:rPr>
                <w:rFonts w:ascii="Inter" w:hAnsi="Inter"/>
                <w:color w:val="262626" w:themeColor="text1" w:themeTint="D9"/>
                <w:sz w:val="24"/>
                <w:szCs w:val="24"/>
              </w:rPr>
              <w:t xml:space="preserve"> </w:t>
            </w:r>
            <w:r w:rsidR="002757CD" w:rsidRPr="00B95C20">
              <w:rPr>
                <w:rFonts w:ascii="Inter" w:hAnsi="Inter"/>
                <w:color w:val="262626" w:themeColor="text1" w:themeTint="D9"/>
                <w:sz w:val="24"/>
                <w:szCs w:val="24"/>
              </w:rPr>
              <w:t>Help links</w:t>
            </w:r>
            <w:r w:rsidR="00F07C24" w:rsidRPr="00B95C20">
              <w:rPr>
                <w:rFonts w:ascii="Inter" w:hAnsi="Inter"/>
                <w:color w:val="262626" w:themeColor="text1" w:themeTint="D9"/>
                <w:sz w:val="24"/>
                <w:szCs w:val="24"/>
              </w:rPr>
              <w:t xml:space="preserve"> on every page</w:t>
            </w:r>
            <w:r w:rsidR="002757CD" w:rsidRPr="00B95C20">
              <w:rPr>
                <w:rFonts w:ascii="Inter" w:hAnsi="Inter"/>
                <w:color w:val="262626" w:themeColor="text1" w:themeTint="D9"/>
                <w:sz w:val="24"/>
                <w:szCs w:val="24"/>
              </w:rPr>
              <w:t xml:space="preserve"> </w:t>
            </w:r>
            <w:r w:rsidR="00727D11" w:rsidRPr="00B95C20">
              <w:rPr>
                <w:rFonts w:ascii="Inter" w:hAnsi="Inter"/>
                <w:color w:val="262626" w:themeColor="text1" w:themeTint="D9"/>
                <w:sz w:val="24"/>
                <w:szCs w:val="24"/>
              </w:rPr>
              <w:t xml:space="preserve">are not provided. </w:t>
            </w:r>
            <w:r w:rsidR="00F07C24" w:rsidRPr="00B95C20">
              <w:rPr>
                <w:rFonts w:ascii="Inter" w:hAnsi="Inter"/>
                <w:color w:val="262626" w:themeColor="text1" w:themeTint="D9"/>
                <w:sz w:val="24"/>
                <w:szCs w:val="24"/>
              </w:rPr>
              <w:t xml:space="preserve">Help </w:t>
            </w:r>
            <w:r w:rsidR="00414116" w:rsidRPr="00B95C20">
              <w:rPr>
                <w:rFonts w:ascii="Inter" w:hAnsi="Inter"/>
                <w:color w:val="262626" w:themeColor="text1" w:themeTint="D9"/>
                <w:sz w:val="24"/>
                <w:szCs w:val="24"/>
              </w:rPr>
              <w:t>assistants</w:t>
            </w:r>
            <w:r w:rsidR="00F07C24" w:rsidRPr="00B95C20">
              <w:rPr>
                <w:rFonts w:ascii="Inter" w:hAnsi="Inter"/>
                <w:color w:val="262626" w:themeColor="text1" w:themeTint="D9"/>
                <w:sz w:val="24"/>
                <w:szCs w:val="24"/>
              </w:rPr>
              <w:t xml:space="preserve">/wizards, </w:t>
            </w:r>
            <w:r w:rsidR="002C097F" w:rsidRPr="00B95C20">
              <w:rPr>
                <w:rFonts w:ascii="Inter" w:hAnsi="Inter"/>
                <w:color w:val="262626" w:themeColor="text1" w:themeTint="D9"/>
                <w:sz w:val="24"/>
                <w:szCs w:val="24"/>
              </w:rPr>
              <w:t>and spell checking are not provided. Text hints for starting transactions such as adding new assets</w:t>
            </w:r>
            <w:r w:rsidR="00414116" w:rsidRPr="00B95C20">
              <w:rPr>
                <w:rFonts w:ascii="Inter" w:hAnsi="Inter"/>
                <w:color w:val="262626" w:themeColor="text1" w:themeTint="D9"/>
                <w:sz w:val="24"/>
                <w:szCs w:val="24"/>
              </w:rPr>
              <w:t xml:space="preserve">, are written in text input UI controls. </w:t>
            </w:r>
          </w:p>
        </w:tc>
      </w:tr>
      <w:tr w:rsidR="00060B0E" w:rsidRPr="00B95C20" w14:paraId="60C004CE" w14:textId="77777777" w:rsidTr="00325F92">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5AB" w14:textId="77777777" w:rsidR="00ED37F4" w:rsidRPr="00B95C20" w:rsidRDefault="00ED37F4" w:rsidP="00325F92">
            <w:pPr>
              <w:spacing w:after="0" w:line="240" w:lineRule="auto"/>
              <w:rPr>
                <w:rFonts w:ascii="Inter" w:hAnsi="Inter"/>
                <w:color w:val="262626" w:themeColor="text1" w:themeTint="D9"/>
                <w:sz w:val="24"/>
                <w:szCs w:val="24"/>
              </w:rPr>
            </w:pPr>
            <w:hyperlink r:id="rId100" w:anchor="minimize-error-reversible-all">
              <w:r w:rsidRPr="00B95C20">
                <w:rPr>
                  <w:rFonts w:ascii="Inter" w:hAnsi="Inter"/>
                  <w:color w:val="262626" w:themeColor="text1" w:themeTint="D9"/>
                  <w:sz w:val="24"/>
                  <w:szCs w:val="24"/>
                  <w:u w:val="single"/>
                </w:rPr>
                <w:t>3.3.6 Error Prevention (All)</w:t>
              </w:r>
            </w:hyperlink>
            <w:r w:rsidRPr="00B95C20">
              <w:rPr>
                <w:rFonts w:ascii="Inter" w:hAnsi="Inter"/>
                <w:color w:val="262626" w:themeColor="text1" w:themeTint="D9"/>
                <w:sz w:val="24"/>
                <w:szCs w:val="24"/>
              </w:rPr>
              <w:t xml:space="preserve"> (Level AAA)</w:t>
            </w:r>
          </w:p>
          <w:p w14:paraId="000005AC" w14:textId="77777777" w:rsidR="00ED37F4" w:rsidRPr="00B95C20" w:rsidRDefault="00D204DA" w:rsidP="00325F92">
            <w:pPr>
              <w:spacing w:after="0" w:line="240" w:lineRule="auto"/>
              <w:ind w:left="360"/>
              <w:rPr>
                <w:rFonts w:ascii="Inter" w:hAnsi="Inter"/>
                <w:color w:val="262626" w:themeColor="text1" w:themeTint="D9"/>
                <w:sz w:val="24"/>
                <w:szCs w:val="24"/>
              </w:rPr>
            </w:pPr>
            <w:r w:rsidRPr="00B95C20">
              <w:rPr>
                <w:rFonts w:ascii="Inter" w:hAnsi="Inter"/>
                <w:color w:val="262626" w:themeColor="text1" w:themeTint="D9"/>
                <w:sz w:val="24"/>
                <w:szCs w:val="24"/>
              </w:rPr>
              <w:t>EN 301 549 Criteria – Does not apply</w:t>
            </w:r>
          </w:p>
          <w:p w14:paraId="000005AD"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tcPr>
          <w:p w14:paraId="000005AF" w14:textId="3118F4A3"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3869E7" w:rsidRPr="00B95C20">
              <w:rPr>
                <w:rFonts w:ascii="Inter" w:hAnsi="Inter"/>
                <w:color w:val="262626" w:themeColor="text1" w:themeTint="D9"/>
                <w:sz w:val="24"/>
                <w:szCs w:val="24"/>
              </w:rPr>
              <w:t xml:space="preserve"> Supports</w:t>
            </w:r>
          </w:p>
        </w:tc>
        <w:tc>
          <w:tcPr>
            <w:tcW w:w="5077" w:type="dxa"/>
            <w:tcBorders>
              <w:top w:val="single" w:sz="6" w:space="0" w:color="000000"/>
              <w:left w:val="single" w:sz="6" w:space="0" w:color="000000"/>
              <w:bottom w:val="single" w:sz="6" w:space="0" w:color="000000"/>
              <w:right w:val="single" w:sz="6" w:space="0" w:color="000000"/>
            </w:tcBorders>
          </w:tcPr>
          <w:p w14:paraId="000005B1" w14:textId="0F33413F"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Web:</w:t>
            </w:r>
            <w:r w:rsidR="008A0E6B" w:rsidRPr="00B95C20">
              <w:rPr>
                <w:rFonts w:ascii="Inter" w:hAnsi="Inter"/>
                <w:color w:val="262626" w:themeColor="text1" w:themeTint="D9"/>
                <w:sz w:val="24"/>
                <w:szCs w:val="24"/>
              </w:rPr>
              <w:t xml:space="preserve"> </w:t>
            </w:r>
            <w:r w:rsidR="002723DB" w:rsidRPr="00B95C20">
              <w:rPr>
                <w:rFonts w:ascii="Inter" w:hAnsi="Inter"/>
                <w:color w:val="262626" w:themeColor="text1" w:themeTint="D9"/>
                <w:sz w:val="24"/>
                <w:szCs w:val="24"/>
              </w:rPr>
              <w:t xml:space="preserve">Forms </w:t>
            </w:r>
            <w:r w:rsidR="00475944" w:rsidRPr="00B95C20">
              <w:rPr>
                <w:rFonts w:ascii="Inter" w:hAnsi="Inter"/>
                <w:color w:val="262626" w:themeColor="text1" w:themeTint="D9"/>
                <w:sz w:val="24"/>
                <w:szCs w:val="24"/>
              </w:rPr>
              <w:t xml:space="preserve">submissions are </w:t>
            </w:r>
            <w:r w:rsidR="000B2734" w:rsidRPr="00B95C20">
              <w:rPr>
                <w:rFonts w:ascii="Inter" w:hAnsi="Inter"/>
                <w:color w:val="262626" w:themeColor="text1" w:themeTint="D9"/>
                <w:sz w:val="24"/>
                <w:szCs w:val="24"/>
              </w:rPr>
              <w:t xml:space="preserve">cancellable. All </w:t>
            </w:r>
            <w:r w:rsidR="004C5E0D" w:rsidRPr="00B95C20">
              <w:rPr>
                <w:rFonts w:ascii="Inter" w:hAnsi="Inter"/>
                <w:color w:val="262626" w:themeColor="text1" w:themeTint="D9"/>
                <w:sz w:val="24"/>
                <w:szCs w:val="24"/>
              </w:rPr>
              <w:t>transactions</w:t>
            </w:r>
            <w:r w:rsidR="000B2734" w:rsidRPr="00B95C20">
              <w:rPr>
                <w:rFonts w:ascii="Inter" w:hAnsi="Inter"/>
                <w:color w:val="262626" w:themeColor="text1" w:themeTint="D9"/>
                <w:sz w:val="24"/>
                <w:szCs w:val="24"/>
              </w:rPr>
              <w:t xml:space="preserve"> are </w:t>
            </w:r>
            <w:r w:rsidR="004C5E0D" w:rsidRPr="00B95C20">
              <w:rPr>
                <w:rFonts w:ascii="Inter" w:hAnsi="Inter"/>
                <w:color w:val="262626" w:themeColor="text1" w:themeTint="D9"/>
                <w:sz w:val="24"/>
                <w:szCs w:val="24"/>
              </w:rPr>
              <w:t>cancellable</w:t>
            </w:r>
            <w:r w:rsidR="00087330" w:rsidRPr="00B95C20">
              <w:rPr>
                <w:rFonts w:ascii="Inter" w:hAnsi="Inter"/>
                <w:color w:val="262626" w:themeColor="text1" w:themeTint="D9"/>
                <w:sz w:val="24"/>
                <w:szCs w:val="24"/>
              </w:rPr>
              <w:t xml:space="preserve"> </w:t>
            </w:r>
            <w:r w:rsidR="004C5E0D" w:rsidRPr="00B95C20">
              <w:rPr>
                <w:rFonts w:ascii="Inter" w:hAnsi="Inter"/>
                <w:color w:val="262626" w:themeColor="text1" w:themeTint="D9"/>
                <w:sz w:val="24"/>
                <w:szCs w:val="24"/>
              </w:rPr>
              <w:t>until</w:t>
            </w:r>
            <w:r w:rsidR="00087330" w:rsidRPr="00B95C20">
              <w:rPr>
                <w:rFonts w:ascii="Inter" w:hAnsi="Inter"/>
                <w:color w:val="262626" w:themeColor="text1" w:themeTint="D9"/>
                <w:sz w:val="24"/>
                <w:szCs w:val="24"/>
              </w:rPr>
              <w:t xml:space="preserve"> the locker bay door at the kiosk has been opene</w:t>
            </w:r>
            <w:r w:rsidR="004C5E0D" w:rsidRPr="00B95C20">
              <w:rPr>
                <w:rFonts w:ascii="Inter" w:hAnsi="Inter"/>
                <w:color w:val="262626" w:themeColor="text1" w:themeTint="D9"/>
                <w:sz w:val="24"/>
                <w:szCs w:val="24"/>
              </w:rPr>
              <w:t>d.</w:t>
            </w:r>
            <w:r w:rsidR="004B0AA3" w:rsidRPr="00B95C20">
              <w:rPr>
                <w:rFonts w:ascii="Inter" w:hAnsi="Inter"/>
                <w:color w:val="262626" w:themeColor="text1" w:themeTint="D9"/>
                <w:sz w:val="24"/>
                <w:szCs w:val="24"/>
              </w:rPr>
              <w:t xml:space="preserve"> Errors are checked, e.g</w:t>
            </w:r>
            <w:r w:rsidR="003819DF" w:rsidRPr="00B95C20">
              <w:rPr>
                <w:rFonts w:ascii="Inter" w:hAnsi="Inter"/>
                <w:color w:val="262626" w:themeColor="text1" w:themeTint="D9"/>
                <w:sz w:val="24"/>
                <w:szCs w:val="24"/>
              </w:rPr>
              <w:t>.</w:t>
            </w:r>
            <w:r w:rsidR="004B0AA3" w:rsidRPr="00B95C20">
              <w:rPr>
                <w:rFonts w:ascii="Inter" w:hAnsi="Inter"/>
                <w:color w:val="262626" w:themeColor="text1" w:themeTint="D9"/>
                <w:sz w:val="24"/>
                <w:szCs w:val="24"/>
              </w:rPr>
              <w:t xml:space="preserve"> if the user attempts to add a user or </w:t>
            </w:r>
            <w:r w:rsidR="00F67161" w:rsidRPr="00B95C20">
              <w:rPr>
                <w:rFonts w:ascii="Inter" w:hAnsi="Inter"/>
                <w:color w:val="262626" w:themeColor="text1" w:themeTint="D9"/>
                <w:sz w:val="24"/>
                <w:szCs w:val="24"/>
              </w:rPr>
              <w:t xml:space="preserve">asset reference number that is not on 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F67161" w:rsidRPr="00B95C20">
              <w:rPr>
                <w:rFonts w:ascii="Inter" w:hAnsi="Inter"/>
                <w:color w:val="262626" w:themeColor="text1" w:themeTint="D9"/>
                <w:sz w:val="24"/>
                <w:szCs w:val="24"/>
              </w:rPr>
              <w:t xml:space="preserve"> </w:t>
            </w:r>
            <w:r w:rsidR="009B2B43" w:rsidRPr="00B95C20">
              <w:rPr>
                <w:rFonts w:ascii="Inter" w:hAnsi="Inter"/>
                <w:color w:val="262626" w:themeColor="text1" w:themeTint="D9"/>
                <w:sz w:val="24"/>
                <w:szCs w:val="24"/>
              </w:rPr>
              <w:t>tenant’s</w:t>
            </w:r>
            <w:r w:rsidR="00D95B0E" w:rsidRPr="00B95C20">
              <w:rPr>
                <w:rFonts w:ascii="Inter" w:hAnsi="Inter"/>
                <w:color w:val="262626" w:themeColor="text1" w:themeTint="D9"/>
                <w:sz w:val="24"/>
                <w:szCs w:val="24"/>
              </w:rPr>
              <w:t xml:space="preserve"> database. </w:t>
            </w:r>
            <w:r w:rsidR="00D1498E" w:rsidRPr="00B95C20">
              <w:rPr>
                <w:rFonts w:ascii="Inter" w:hAnsi="Inter"/>
                <w:color w:val="262626" w:themeColor="text1" w:themeTint="D9"/>
                <w:sz w:val="24"/>
                <w:szCs w:val="24"/>
              </w:rPr>
              <w:t xml:space="preserve">Custom report formats can be created and the data viewed on the webpage before </w:t>
            </w:r>
            <w:r w:rsidR="002523BE" w:rsidRPr="00B95C20">
              <w:rPr>
                <w:rFonts w:ascii="Inter" w:hAnsi="Inter"/>
                <w:color w:val="262626" w:themeColor="text1" w:themeTint="D9"/>
                <w:sz w:val="24"/>
                <w:szCs w:val="24"/>
              </w:rPr>
              <w:t xml:space="preserve">having to download the data, or submit the data to a third-party application. </w:t>
            </w:r>
          </w:p>
        </w:tc>
      </w:tr>
    </w:tbl>
    <w:p w14:paraId="494488A8" w14:textId="77777777" w:rsidR="00162CA5" w:rsidRDefault="00162CA5" w:rsidP="00162CA5">
      <w:pPr>
        <w:pStyle w:val="Heading2"/>
        <w:rPr>
          <w:rFonts w:ascii="Inter" w:hAnsi="Inter"/>
          <w:color w:val="262626" w:themeColor="text1" w:themeTint="D9"/>
          <w:lang w:val="en-GB"/>
        </w:rPr>
      </w:pPr>
      <w:bookmarkStart w:id="17" w:name="_heading=h.qsh70q" w:colFirst="0" w:colLast="0"/>
      <w:bookmarkStart w:id="18" w:name="_Toc185255645"/>
      <w:bookmarkStart w:id="19" w:name="_Toc187083506"/>
      <w:bookmarkEnd w:id="17"/>
    </w:p>
    <w:p w14:paraId="000005B3" w14:textId="332FBBCD" w:rsidR="00ED37F4" w:rsidRPr="00162CA5" w:rsidRDefault="00D204DA" w:rsidP="00162CA5">
      <w:pPr>
        <w:pStyle w:val="Heading2"/>
        <w:rPr>
          <w:rFonts w:ascii="Inter" w:hAnsi="Inter"/>
          <w:color w:val="262626" w:themeColor="text1" w:themeTint="D9"/>
          <w:lang w:val="en-GB"/>
        </w:rPr>
      </w:pPr>
      <w:r w:rsidRPr="00162CA5">
        <w:rPr>
          <w:rFonts w:ascii="Inter" w:hAnsi="Inter"/>
          <w:color w:val="262626" w:themeColor="text1" w:themeTint="D9"/>
          <w:lang w:val="en-GB"/>
        </w:rPr>
        <w:t>EN 301 549 Report</w:t>
      </w:r>
      <w:bookmarkEnd w:id="18"/>
      <w:bookmarkEnd w:id="19"/>
    </w:p>
    <w:p w14:paraId="000005B4" w14:textId="77777777" w:rsidR="00ED37F4"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Notes:</w:t>
      </w:r>
    </w:p>
    <w:p w14:paraId="000005B5" w14:textId="40C4B025" w:rsidR="00ED37F4" w:rsidRPr="00162CA5" w:rsidRDefault="00D204DA" w:rsidP="00162CA5">
      <w:pPr>
        <w:pStyle w:val="Heading3"/>
        <w:rPr>
          <w:rFonts w:ascii="Inter" w:hAnsi="Inter"/>
          <w:color w:val="262626" w:themeColor="text1" w:themeTint="D9"/>
          <w:sz w:val="28"/>
          <w:szCs w:val="28"/>
          <w:lang w:val="en-GB"/>
        </w:rPr>
      </w:pPr>
      <w:bookmarkStart w:id="20" w:name="_heading=h.3as4poj" w:colFirst="0" w:colLast="0"/>
      <w:bookmarkEnd w:id="20"/>
      <w:r w:rsidRPr="00162CA5">
        <w:rPr>
          <w:rFonts w:ascii="Inter" w:hAnsi="Inter"/>
          <w:color w:val="262626" w:themeColor="text1" w:themeTint="D9"/>
          <w:sz w:val="28"/>
          <w:szCs w:val="28"/>
          <w:lang w:val="en-GB"/>
        </w:rPr>
        <w:t xml:space="preserve">Clause 4: </w:t>
      </w:r>
      <w:hyperlink r:id="rId101" w:anchor="page=20">
        <w:r w:rsidR="00ED37F4" w:rsidRPr="00162CA5">
          <w:rPr>
            <w:rFonts w:ascii="Inter" w:hAnsi="Inter"/>
            <w:color w:val="262626" w:themeColor="text1" w:themeTint="D9"/>
            <w:sz w:val="28"/>
            <w:szCs w:val="28"/>
            <w:u w:val="single"/>
            <w:lang w:val="en-GB"/>
          </w:rPr>
          <w:t>Functional Performance Statements</w:t>
        </w:r>
      </w:hyperlink>
      <w:r w:rsidRPr="00162CA5">
        <w:rPr>
          <w:rFonts w:ascii="Inter" w:hAnsi="Inter"/>
          <w:color w:val="262626" w:themeColor="text1" w:themeTint="D9"/>
          <w:sz w:val="28"/>
          <w:szCs w:val="28"/>
          <w:lang w:val="en-GB"/>
        </w:rPr>
        <w:t xml:space="preserve"> (FPS)</w:t>
      </w:r>
    </w:p>
    <w:p w14:paraId="000005B6" w14:textId="034B20D8" w:rsidR="00ED37F4"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Notes:</w:t>
      </w:r>
      <w:r w:rsidR="004D601F" w:rsidRPr="00B95C20">
        <w:rPr>
          <w:rFonts w:ascii="Inter" w:hAnsi="Inter"/>
          <w:color w:val="262626" w:themeColor="text1" w:themeTint="D9"/>
          <w:sz w:val="24"/>
          <w:szCs w:val="24"/>
        </w:rPr>
        <w:t xml:space="preserve"> When interacting with</w:t>
      </w:r>
      <w:r w:rsidR="001A62C4" w:rsidRPr="00B95C20">
        <w:rPr>
          <w:rFonts w:ascii="Inter" w:hAnsi="Inter"/>
          <w:color w:val="262626" w:themeColor="text1" w:themeTint="D9"/>
          <w:sz w:val="24"/>
          <w:szCs w:val="24"/>
        </w:rPr>
        <w:t xml:space="preserve"> an</w:t>
      </w:r>
      <w:r w:rsidR="004D601F" w:rsidRPr="00B95C20">
        <w:rPr>
          <w:rFonts w:ascii="Inter" w:hAnsi="Inter"/>
          <w:color w:val="262626" w:themeColor="text1" w:themeTint="D9"/>
          <w:sz w:val="24"/>
          <w:szCs w:val="24"/>
        </w:rPr>
        <w:t xml:space="preserv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1B5B74" w:rsidRPr="00B95C20">
        <w:rPr>
          <w:rFonts w:ascii="Inter" w:hAnsi="Inter"/>
          <w:color w:val="262626" w:themeColor="text1" w:themeTint="D9"/>
          <w:sz w:val="24"/>
          <w:szCs w:val="24"/>
        </w:rPr>
        <w:t xml:space="preserve"> smart</w:t>
      </w:r>
      <w:r w:rsidR="004D601F" w:rsidRPr="00B95C20">
        <w:rPr>
          <w:rFonts w:ascii="Inter" w:hAnsi="Inter"/>
          <w:color w:val="262626" w:themeColor="text1" w:themeTint="D9"/>
          <w:sz w:val="24"/>
          <w:szCs w:val="24"/>
        </w:rPr>
        <w:t xml:space="preserve"> kiosk</w:t>
      </w:r>
      <w:r w:rsidR="001A62C4" w:rsidRPr="00B95C20">
        <w:rPr>
          <w:rFonts w:ascii="Inter" w:hAnsi="Inter"/>
          <w:color w:val="262626" w:themeColor="text1" w:themeTint="D9"/>
          <w:sz w:val="24"/>
          <w:szCs w:val="24"/>
        </w:rPr>
        <w:t xml:space="preserve"> of any model</w:t>
      </w:r>
      <w:r w:rsidR="004D601F" w:rsidRPr="00B95C20">
        <w:rPr>
          <w:rFonts w:ascii="Inter" w:hAnsi="Inter"/>
          <w:color w:val="262626" w:themeColor="text1" w:themeTint="D9"/>
          <w:sz w:val="24"/>
          <w:szCs w:val="24"/>
        </w:rPr>
        <w:t xml:space="preserve">, users </w:t>
      </w:r>
      <w:r w:rsidR="0046571F" w:rsidRPr="00B95C20">
        <w:rPr>
          <w:rFonts w:ascii="Inter" w:hAnsi="Inter"/>
          <w:color w:val="262626" w:themeColor="text1" w:themeTint="D9"/>
          <w:sz w:val="24"/>
          <w:szCs w:val="24"/>
        </w:rPr>
        <w:t>may struggle loading and unloading assets at the locker depending on</w:t>
      </w:r>
      <w:r w:rsidR="002B75AD" w:rsidRPr="00B95C20">
        <w:rPr>
          <w:rFonts w:ascii="Inter" w:hAnsi="Inter"/>
          <w:color w:val="262626" w:themeColor="text1" w:themeTint="D9"/>
          <w:sz w:val="24"/>
          <w:szCs w:val="24"/>
        </w:rPr>
        <w:t xml:space="preserve"> their</w:t>
      </w:r>
      <w:r w:rsidR="0046571F" w:rsidRPr="00B95C20">
        <w:rPr>
          <w:rFonts w:ascii="Inter" w:hAnsi="Inter"/>
          <w:color w:val="262626" w:themeColor="text1" w:themeTint="D9"/>
          <w:sz w:val="24"/>
          <w:szCs w:val="24"/>
        </w:rPr>
        <w:t xml:space="preserve"> physical capabilit</w:t>
      </w:r>
      <w:r w:rsidR="00BC3552" w:rsidRPr="00B95C20">
        <w:rPr>
          <w:rFonts w:ascii="Inter" w:hAnsi="Inter"/>
          <w:color w:val="262626" w:themeColor="text1" w:themeTint="D9"/>
          <w:sz w:val="24"/>
          <w:szCs w:val="24"/>
        </w:rPr>
        <w:t>ies (including when</w:t>
      </w:r>
      <w:r w:rsidR="00782185" w:rsidRPr="00B95C20">
        <w:rPr>
          <w:rFonts w:ascii="Inter" w:hAnsi="Inter"/>
          <w:color w:val="262626" w:themeColor="text1" w:themeTint="D9"/>
          <w:sz w:val="24"/>
          <w:szCs w:val="24"/>
        </w:rPr>
        <w:t xml:space="preserve"> using a locker in the accessible height range</w:t>
      </w:r>
      <w:r w:rsidR="00BC3552" w:rsidRPr="00B95C20">
        <w:rPr>
          <w:rFonts w:ascii="Inter" w:hAnsi="Inter"/>
          <w:color w:val="262626" w:themeColor="text1" w:themeTint="D9"/>
          <w:sz w:val="24"/>
          <w:szCs w:val="24"/>
        </w:rPr>
        <w:t>)</w:t>
      </w:r>
      <w:r w:rsidR="002B75AD" w:rsidRPr="00B95C20">
        <w:rPr>
          <w:rFonts w:ascii="Inter" w:hAnsi="Inter"/>
          <w:color w:val="262626" w:themeColor="text1" w:themeTint="D9"/>
          <w:sz w:val="24"/>
          <w:szCs w:val="24"/>
        </w:rPr>
        <w:t xml:space="preserve">, location of available lockers and weight &amp; size of assets. </w:t>
      </w:r>
    </w:p>
    <w:tbl>
      <w:tblPr>
        <w:tblStyle w:val="9"/>
        <w:tblW w:w="14430"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top w:w="57" w:type="dxa"/>
          <w:left w:w="72" w:type="dxa"/>
          <w:bottom w:w="85" w:type="dxa"/>
          <w:right w:w="72" w:type="dxa"/>
        </w:tblCellMar>
        <w:tblLook w:val="0420" w:firstRow="1" w:lastRow="0" w:firstColumn="0" w:lastColumn="0" w:noHBand="0" w:noVBand="1"/>
      </w:tblPr>
      <w:tblGrid>
        <w:gridCol w:w="6637"/>
        <w:gridCol w:w="3899"/>
        <w:gridCol w:w="3894"/>
      </w:tblGrid>
      <w:tr w:rsidR="00060B0E" w:rsidRPr="00B95C20" w14:paraId="2C56E840" w14:textId="77777777" w:rsidTr="00325F92">
        <w:trPr>
          <w:trHeight w:val="302"/>
          <w:tblHeader/>
        </w:trPr>
        <w:tc>
          <w:tcPr>
            <w:tcW w:w="663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B200D98" w14:textId="1B125E85" w:rsidR="001A0C47" w:rsidRPr="00B95C20" w:rsidRDefault="001A0C47" w:rsidP="00325F92">
            <w:pPr>
              <w:spacing w:after="0" w:line="240" w:lineRule="auto"/>
              <w:ind w:left="-15" w:firstLine="15"/>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lastRenderedPageBreak/>
              <w:t>Criteria</w:t>
            </w:r>
          </w:p>
        </w:tc>
        <w:tc>
          <w:tcPr>
            <w:tcW w:w="3899"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7B66081" w14:textId="01B23725" w:rsidR="001A0C47" w:rsidRPr="00B95C20" w:rsidRDefault="001A0C47" w:rsidP="00325F92">
            <w:pPr>
              <w:spacing w:after="0" w:line="240" w:lineRule="auto"/>
              <w:ind w:left="-15" w:firstLine="15"/>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t>Conformance Level</w:t>
            </w:r>
          </w:p>
        </w:tc>
        <w:tc>
          <w:tcPr>
            <w:tcW w:w="3894"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1AA0F800" w14:textId="5455EA93" w:rsidR="001A0C47" w:rsidRPr="00B95C20" w:rsidRDefault="001A0C47" w:rsidP="00325F92">
            <w:pPr>
              <w:spacing w:after="0" w:line="240" w:lineRule="auto"/>
              <w:ind w:left="-15" w:firstLine="15"/>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t>Remarks and Explanations</w:t>
            </w:r>
          </w:p>
        </w:tc>
      </w:tr>
      <w:tr w:rsidR="00060B0E" w:rsidRPr="00B95C20" w14:paraId="3B5C3993"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5BC"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4.2.1 Usage without vision</w:t>
            </w:r>
          </w:p>
        </w:tc>
        <w:tc>
          <w:tcPr>
            <w:tcW w:w="3899" w:type="dxa"/>
            <w:tcBorders>
              <w:top w:val="single" w:sz="6" w:space="0" w:color="000000"/>
              <w:left w:val="single" w:sz="6" w:space="0" w:color="000000"/>
              <w:bottom w:val="single" w:sz="6" w:space="0" w:color="000000"/>
              <w:right w:val="single" w:sz="6" w:space="0" w:color="000000"/>
            </w:tcBorders>
          </w:tcPr>
          <w:p w14:paraId="000005BD" w14:textId="1174AAB6" w:rsidR="00ED37F4" w:rsidRPr="00B95C20" w:rsidRDefault="004D601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5BF" w14:textId="30238702" w:rsidR="00ED37F4" w:rsidRPr="00B95C20" w:rsidRDefault="00643FF3"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The locker application requires </w:t>
            </w:r>
            <w:r w:rsidR="00626283" w:rsidRPr="00B95C20">
              <w:rPr>
                <w:rFonts w:ascii="Inter" w:hAnsi="Inter"/>
                <w:color w:val="262626" w:themeColor="text1" w:themeTint="D9"/>
                <w:sz w:val="24"/>
                <w:szCs w:val="24"/>
              </w:rPr>
              <w:t xml:space="preserve">users to interact with UI on a visual touchscreen. </w:t>
            </w:r>
            <w:r w:rsidR="007D3A2A" w:rsidRPr="00B95C20">
              <w:rPr>
                <w:rFonts w:ascii="Inter" w:hAnsi="Inter"/>
                <w:color w:val="262626" w:themeColor="text1" w:themeTint="D9"/>
                <w:sz w:val="24"/>
                <w:szCs w:val="24"/>
              </w:rPr>
              <w:t xml:space="preserve">No audio </w:t>
            </w:r>
            <w:r w:rsidR="008E2817" w:rsidRPr="00B95C20">
              <w:rPr>
                <w:rFonts w:ascii="Inter" w:hAnsi="Inter"/>
                <w:color w:val="262626" w:themeColor="text1" w:themeTint="D9"/>
                <w:sz w:val="24"/>
                <w:szCs w:val="24"/>
              </w:rPr>
              <w:t xml:space="preserve">messages are used currently. </w:t>
            </w:r>
            <w:r w:rsidR="00AD29C6" w:rsidRPr="00B95C20">
              <w:rPr>
                <w:rFonts w:ascii="Inter" w:hAnsi="Inter"/>
                <w:color w:val="262626" w:themeColor="text1" w:themeTint="D9"/>
                <w:sz w:val="24"/>
                <w:szCs w:val="24"/>
              </w:rPr>
              <w:t>Users cannot physically interact with the locker bays without</w:t>
            </w:r>
            <w:r w:rsidR="00F4172E" w:rsidRPr="00B95C20">
              <w:rPr>
                <w:rFonts w:ascii="Inter" w:hAnsi="Inter"/>
                <w:color w:val="262626" w:themeColor="text1" w:themeTint="D9"/>
                <w:sz w:val="24"/>
                <w:szCs w:val="24"/>
              </w:rPr>
              <w:t xml:space="preserve"> vision, without risk of injury. </w:t>
            </w:r>
          </w:p>
        </w:tc>
      </w:tr>
      <w:tr w:rsidR="00060B0E" w:rsidRPr="00B95C20" w14:paraId="5C198588"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5C1"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4.2.2 Usage with limited vision</w:t>
            </w:r>
          </w:p>
        </w:tc>
        <w:tc>
          <w:tcPr>
            <w:tcW w:w="3899" w:type="dxa"/>
            <w:tcBorders>
              <w:top w:val="single" w:sz="6" w:space="0" w:color="000000"/>
              <w:left w:val="single" w:sz="6" w:space="0" w:color="000000"/>
              <w:bottom w:val="single" w:sz="6" w:space="0" w:color="000000"/>
              <w:right w:val="single" w:sz="6" w:space="0" w:color="000000"/>
            </w:tcBorders>
          </w:tcPr>
          <w:p w14:paraId="000005C2" w14:textId="7DDFA6A8" w:rsidR="00ED37F4" w:rsidRPr="00B95C20" w:rsidRDefault="001E6F6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5C4" w14:textId="29E9EA21" w:rsidR="00ED37F4" w:rsidRPr="00B95C20" w:rsidRDefault="001E6F6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Magnification of text, adjusting contrast/setting a high contrast mode, </w:t>
            </w:r>
            <w:r w:rsidR="00AC2A80" w:rsidRPr="00B95C20">
              <w:rPr>
                <w:rFonts w:ascii="Inter" w:hAnsi="Inter"/>
                <w:color w:val="262626" w:themeColor="text1" w:themeTint="D9"/>
                <w:sz w:val="24"/>
                <w:szCs w:val="24"/>
              </w:rPr>
              <w:t>changing font or adjusting brightness</w:t>
            </w:r>
            <w:r w:rsidR="00DC715A" w:rsidRPr="00B95C20">
              <w:rPr>
                <w:rFonts w:ascii="Inter" w:hAnsi="Inter"/>
                <w:color w:val="262626" w:themeColor="text1" w:themeTint="D9"/>
                <w:sz w:val="24"/>
                <w:szCs w:val="24"/>
              </w:rPr>
              <w:t xml:space="preserve">/intensity are not supported. </w:t>
            </w:r>
          </w:p>
        </w:tc>
      </w:tr>
      <w:tr w:rsidR="00060B0E" w:rsidRPr="00B95C20" w14:paraId="5A249709"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5C6"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4.2.3 Usage without perception of colour</w:t>
            </w:r>
          </w:p>
        </w:tc>
        <w:tc>
          <w:tcPr>
            <w:tcW w:w="3899" w:type="dxa"/>
            <w:tcBorders>
              <w:top w:val="single" w:sz="6" w:space="0" w:color="000000"/>
              <w:left w:val="single" w:sz="6" w:space="0" w:color="000000"/>
              <w:bottom w:val="single" w:sz="6" w:space="0" w:color="000000"/>
              <w:right w:val="single" w:sz="6" w:space="0" w:color="000000"/>
            </w:tcBorders>
          </w:tcPr>
          <w:p w14:paraId="000005C7" w14:textId="06E5009F" w:rsidR="00ED37F4" w:rsidRPr="00B95C20" w:rsidRDefault="00730343"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25BC130E" w14:textId="0EE6BA54" w:rsidR="00E6497C" w:rsidRPr="00B95C20" w:rsidRDefault="00E6497C"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Dedicated colour blind or high contrast </w:t>
            </w:r>
            <w:r w:rsidR="001B5B74" w:rsidRPr="00B95C20">
              <w:rPr>
                <w:rFonts w:ascii="Inter" w:hAnsi="Inter"/>
                <w:color w:val="262626" w:themeColor="text1" w:themeTint="D9"/>
                <w:sz w:val="24"/>
                <w:szCs w:val="24"/>
              </w:rPr>
              <w:t xml:space="preserve">themes or filters are not available for the kiosk application or web manager. </w:t>
            </w:r>
          </w:p>
          <w:p w14:paraId="000005C9" w14:textId="2E99D03A" w:rsidR="00C76602" w:rsidRPr="00B95C20" w:rsidRDefault="00C76602" w:rsidP="00325F92">
            <w:pPr>
              <w:spacing w:after="0" w:line="240" w:lineRule="auto"/>
              <w:ind w:left="-15" w:firstLine="15"/>
              <w:rPr>
                <w:rFonts w:ascii="Inter" w:hAnsi="Inter"/>
                <w:color w:val="262626" w:themeColor="text1" w:themeTint="D9"/>
                <w:sz w:val="24"/>
                <w:szCs w:val="24"/>
              </w:rPr>
            </w:pPr>
          </w:p>
        </w:tc>
      </w:tr>
      <w:tr w:rsidR="00060B0E" w:rsidRPr="00B95C20" w14:paraId="48C30BEF"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5CB"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4.2.4 Usage without hearing</w:t>
            </w:r>
          </w:p>
        </w:tc>
        <w:tc>
          <w:tcPr>
            <w:tcW w:w="3899" w:type="dxa"/>
            <w:tcBorders>
              <w:top w:val="single" w:sz="6" w:space="0" w:color="000000"/>
              <w:left w:val="single" w:sz="6" w:space="0" w:color="000000"/>
              <w:bottom w:val="single" w:sz="6" w:space="0" w:color="000000"/>
              <w:right w:val="single" w:sz="6" w:space="0" w:color="000000"/>
            </w:tcBorders>
          </w:tcPr>
          <w:p w14:paraId="000005CC" w14:textId="23025C53" w:rsidR="00ED37F4" w:rsidRPr="00B95C20" w:rsidRDefault="002D68D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94" w:type="dxa"/>
            <w:tcBorders>
              <w:top w:val="single" w:sz="6" w:space="0" w:color="000000"/>
              <w:left w:val="single" w:sz="6" w:space="0" w:color="000000"/>
              <w:bottom w:val="single" w:sz="6" w:space="0" w:color="000000"/>
              <w:right w:val="single" w:sz="6" w:space="0" w:color="000000"/>
            </w:tcBorders>
          </w:tcPr>
          <w:p w14:paraId="000005CE" w14:textId="19EE68DB" w:rsidR="00ED37F4" w:rsidRPr="00B95C20" w:rsidRDefault="002D68D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Hearing is not required to </w:t>
            </w:r>
            <w:r w:rsidR="00B7553C" w:rsidRPr="00B95C20">
              <w:rPr>
                <w:rFonts w:ascii="Inter" w:hAnsi="Inter"/>
                <w:color w:val="262626" w:themeColor="text1" w:themeTint="D9"/>
                <w:sz w:val="24"/>
                <w:szCs w:val="24"/>
              </w:rPr>
              <w:t xml:space="preserve">use 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B7553C" w:rsidRPr="00B95C20">
              <w:rPr>
                <w:rFonts w:ascii="Inter" w:hAnsi="Inter"/>
                <w:color w:val="262626" w:themeColor="text1" w:themeTint="D9"/>
                <w:sz w:val="24"/>
                <w:szCs w:val="24"/>
              </w:rPr>
              <w:t xml:space="preserve"> web manager or kiosk application. </w:t>
            </w:r>
          </w:p>
        </w:tc>
      </w:tr>
      <w:tr w:rsidR="00060B0E" w:rsidRPr="00B95C20" w14:paraId="7DADBD97"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5D0"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4.2.5 Usage with limited hearing</w:t>
            </w:r>
          </w:p>
        </w:tc>
        <w:tc>
          <w:tcPr>
            <w:tcW w:w="3899" w:type="dxa"/>
            <w:tcBorders>
              <w:top w:val="single" w:sz="6" w:space="0" w:color="000000"/>
              <w:left w:val="single" w:sz="6" w:space="0" w:color="000000"/>
              <w:bottom w:val="single" w:sz="6" w:space="0" w:color="000000"/>
              <w:right w:val="single" w:sz="6" w:space="0" w:color="000000"/>
            </w:tcBorders>
          </w:tcPr>
          <w:p w14:paraId="000005D1" w14:textId="02CFC369" w:rsidR="00ED37F4" w:rsidRPr="00B95C20" w:rsidRDefault="0046571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94" w:type="dxa"/>
            <w:tcBorders>
              <w:top w:val="single" w:sz="6" w:space="0" w:color="000000"/>
              <w:left w:val="single" w:sz="6" w:space="0" w:color="000000"/>
              <w:bottom w:val="single" w:sz="6" w:space="0" w:color="000000"/>
              <w:right w:val="single" w:sz="6" w:space="0" w:color="000000"/>
            </w:tcBorders>
          </w:tcPr>
          <w:p w14:paraId="000005D3" w14:textId="348395FA" w:rsidR="00ED37F4" w:rsidRPr="00B95C20" w:rsidRDefault="0046571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Hearing is not required to use 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Pr="00B95C20">
              <w:rPr>
                <w:rFonts w:ascii="Inter" w:hAnsi="Inter"/>
                <w:color w:val="262626" w:themeColor="text1" w:themeTint="D9"/>
                <w:sz w:val="24"/>
                <w:szCs w:val="24"/>
              </w:rPr>
              <w:t xml:space="preserve"> web manager or kiosk application.</w:t>
            </w:r>
          </w:p>
        </w:tc>
      </w:tr>
      <w:tr w:rsidR="00060B0E" w:rsidRPr="00B95C20" w14:paraId="0D4F4E08"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5D5"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4.2.6 Usage with no or limited vocal capability</w:t>
            </w:r>
          </w:p>
        </w:tc>
        <w:tc>
          <w:tcPr>
            <w:tcW w:w="3899" w:type="dxa"/>
            <w:tcBorders>
              <w:top w:val="single" w:sz="6" w:space="0" w:color="000000"/>
              <w:left w:val="single" w:sz="6" w:space="0" w:color="000000"/>
              <w:bottom w:val="single" w:sz="6" w:space="0" w:color="000000"/>
              <w:right w:val="single" w:sz="6" w:space="0" w:color="000000"/>
            </w:tcBorders>
          </w:tcPr>
          <w:p w14:paraId="000005D6" w14:textId="155ED793" w:rsidR="00ED37F4" w:rsidRPr="00B95C20" w:rsidRDefault="0046571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94" w:type="dxa"/>
            <w:tcBorders>
              <w:top w:val="single" w:sz="6" w:space="0" w:color="000000"/>
              <w:left w:val="single" w:sz="6" w:space="0" w:color="000000"/>
              <w:bottom w:val="single" w:sz="6" w:space="0" w:color="000000"/>
              <w:right w:val="single" w:sz="6" w:space="0" w:color="000000"/>
            </w:tcBorders>
          </w:tcPr>
          <w:p w14:paraId="000005D8" w14:textId="7C179AAC" w:rsidR="00ED37F4" w:rsidRPr="00B95C20" w:rsidRDefault="00060B0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46571F" w:rsidRPr="00B95C20">
              <w:rPr>
                <w:rFonts w:ascii="Inter" w:hAnsi="Inter"/>
                <w:color w:val="262626" w:themeColor="text1" w:themeTint="D9"/>
                <w:sz w:val="24"/>
                <w:szCs w:val="24"/>
              </w:rPr>
              <w:t xml:space="preserve"> does not require vocal capability</w:t>
            </w:r>
            <w:r w:rsidR="00556CDE" w:rsidRPr="00B95C20">
              <w:rPr>
                <w:rFonts w:ascii="Inter" w:hAnsi="Inter"/>
                <w:color w:val="262626" w:themeColor="text1" w:themeTint="D9"/>
                <w:sz w:val="24"/>
                <w:szCs w:val="24"/>
              </w:rPr>
              <w:t xml:space="preserve">. </w:t>
            </w:r>
          </w:p>
        </w:tc>
      </w:tr>
      <w:tr w:rsidR="00060B0E" w:rsidRPr="00B95C20" w14:paraId="36714C45"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5DA"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4.2.7 Usage with limited manipulation or strength</w:t>
            </w:r>
          </w:p>
        </w:tc>
        <w:tc>
          <w:tcPr>
            <w:tcW w:w="3899" w:type="dxa"/>
            <w:tcBorders>
              <w:top w:val="single" w:sz="6" w:space="0" w:color="000000"/>
              <w:left w:val="single" w:sz="6" w:space="0" w:color="000000"/>
              <w:bottom w:val="single" w:sz="6" w:space="0" w:color="000000"/>
              <w:right w:val="single" w:sz="6" w:space="0" w:color="000000"/>
            </w:tcBorders>
          </w:tcPr>
          <w:p w14:paraId="000005DB" w14:textId="19032B38" w:rsidR="00ED37F4" w:rsidRPr="00B95C20" w:rsidRDefault="0003391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Partially </w:t>
            </w:r>
            <w:r w:rsidR="00A23E8B" w:rsidRPr="00B95C20">
              <w:rPr>
                <w:rFonts w:ascii="Inter" w:hAnsi="Inter"/>
                <w:color w:val="262626" w:themeColor="text1" w:themeTint="D9"/>
                <w:sz w:val="24"/>
                <w:szCs w:val="24"/>
              </w:rPr>
              <w:t>Supports</w:t>
            </w:r>
          </w:p>
        </w:tc>
        <w:tc>
          <w:tcPr>
            <w:tcW w:w="3894" w:type="dxa"/>
            <w:tcBorders>
              <w:top w:val="single" w:sz="6" w:space="0" w:color="000000"/>
              <w:left w:val="single" w:sz="6" w:space="0" w:color="000000"/>
              <w:bottom w:val="single" w:sz="6" w:space="0" w:color="000000"/>
              <w:right w:val="single" w:sz="6" w:space="0" w:color="000000"/>
            </w:tcBorders>
          </w:tcPr>
          <w:p w14:paraId="000005DD" w14:textId="658D45D2" w:rsidR="00ED37F4" w:rsidRPr="00B95C20" w:rsidRDefault="0091340C" w:rsidP="00C1471C">
            <w:pPr>
              <w:spacing w:after="0" w:line="240" w:lineRule="auto"/>
              <w:ind w:left="-15"/>
              <w:rPr>
                <w:rFonts w:ascii="Inter" w:hAnsi="Inter"/>
                <w:color w:val="262626" w:themeColor="text1" w:themeTint="D9"/>
                <w:sz w:val="24"/>
                <w:szCs w:val="24"/>
              </w:rPr>
            </w:pPr>
            <w:r w:rsidRPr="00B95C20">
              <w:rPr>
                <w:rFonts w:ascii="Inter" w:hAnsi="Inter"/>
                <w:color w:val="262626" w:themeColor="text1" w:themeTint="D9"/>
                <w:sz w:val="24"/>
                <w:szCs w:val="24"/>
              </w:rPr>
              <w:t>Smart locker doors are</w:t>
            </w:r>
            <w:r w:rsidR="00CA52DA" w:rsidRPr="00B95C20">
              <w:rPr>
                <w:rFonts w:ascii="Inter" w:hAnsi="Inter"/>
                <w:color w:val="262626" w:themeColor="text1" w:themeTint="D9"/>
                <w:sz w:val="24"/>
                <w:szCs w:val="24"/>
              </w:rPr>
              <w:t xml:space="preserve"> unlocked and</w:t>
            </w:r>
            <w:r w:rsidRPr="00B95C20">
              <w:rPr>
                <w:rFonts w:ascii="Inter" w:hAnsi="Inter"/>
                <w:color w:val="262626" w:themeColor="text1" w:themeTint="D9"/>
                <w:sz w:val="24"/>
                <w:szCs w:val="24"/>
              </w:rPr>
              <w:t xml:space="preserve"> opened automatically</w:t>
            </w:r>
            <w:r w:rsidR="00CA52DA" w:rsidRPr="00B95C20">
              <w:rPr>
                <w:rFonts w:ascii="Inter" w:hAnsi="Inter"/>
                <w:color w:val="262626" w:themeColor="text1" w:themeTint="D9"/>
                <w:sz w:val="24"/>
                <w:szCs w:val="24"/>
              </w:rPr>
              <w:t xml:space="preserve"> by the locker hardware</w:t>
            </w:r>
            <w:r w:rsidR="00EA2D2F" w:rsidRPr="00B95C20">
              <w:rPr>
                <w:rFonts w:ascii="Inter" w:hAnsi="Inter"/>
                <w:color w:val="262626" w:themeColor="text1" w:themeTint="D9"/>
                <w:sz w:val="24"/>
                <w:szCs w:val="24"/>
              </w:rPr>
              <w:t xml:space="preserve">, except for legacy </w:t>
            </w:r>
            <w:r w:rsidR="00060B0E" w:rsidRPr="00B95C20">
              <w:rPr>
                <w:rFonts w:ascii="Inter" w:hAnsi="Inter"/>
                <w:color w:val="262626" w:themeColor="text1" w:themeTint="D9"/>
                <w:sz w:val="24"/>
                <w:szCs w:val="24"/>
              </w:rPr>
              <w:t>Diplomat</w:t>
            </w:r>
            <w:r w:rsidR="00060B0E" w:rsidRPr="00B95C20">
              <w:rPr>
                <w:rFonts w:ascii="Inter" w:hAnsi="Inter"/>
                <w:color w:val="262626" w:themeColor="text1" w:themeTint="D9"/>
                <w:sz w:val="24"/>
                <w:szCs w:val="24"/>
                <w:vertAlign w:val="superscript"/>
              </w:rPr>
              <w:t>™</w:t>
            </w:r>
            <w:r w:rsidR="00BB1A53" w:rsidRPr="00B95C20">
              <w:rPr>
                <w:rFonts w:ascii="Inter" w:hAnsi="Inter"/>
                <w:color w:val="262626" w:themeColor="text1" w:themeTint="D9"/>
                <w:sz w:val="24"/>
                <w:szCs w:val="24"/>
              </w:rPr>
              <w:t xml:space="preserve"> and </w:t>
            </w:r>
            <w:r w:rsidR="00060B0E" w:rsidRPr="00B95C20">
              <w:rPr>
                <w:rFonts w:ascii="Inter" w:hAnsi="Inter"/>
                <w:color w:val="262626" w:themeColor="text1" w:themeTint="D9"/>
                <w:sz w:val="24"/>
                <w:szCs w:val="24"/>
              </w:rPr>
              <w:t>Consul</w:t>
            </w:r>
            <w:r w:rsidR="00060B0E" w:rsidRPr="00B95C20">
              <w:rPr>
                <w:rFonts w:ascii="Inter" w:hAnsi="Inter"/>
                <w:color w:val="262626" w:themeColor="text1" w:themeTint="D9"/>
                <w:sz w:val="24"/>
                <w:szCs w:val="24"/>
                <w:vertAlign w:val="superscript"/>
              </w:rPr>
              <w:t>™</w:t>
            </w:r>
            <w:r w:rsidR="00BB1A53" w:rsidRPr="00B95C20">
              <w:rPr>
                <w:rFonts w:ascii="Inter" w:hAnsi="Inter"/>
                <w:color w:val="262626" w:themeColor="text1" w:themeTint="D9"/>
                <w:sz w:val="24"/>
                <w:szCs w:val="24"/>
              </w:rPr>
              <w:t xml:space="preserve"> </w:t>
            </w:r>
            <w:r w:rsidR="00F27D40" w:rsidRPr="00B95C20">
              <w:rPr>
                <w:rFonts w:ascii="Inter" w:hAnsi="Inter"/>
                <w:color w:val="262626" w:themeColor="text1" w:themeTint="D9"/>
                <w:sz w:val="24"/>
                <w:szCs w:val="24"/>
              </w:rPr>
              <w:lastRenderedPageBreak/>
              <w:t xml:space="preserve">lockers. </w:t>
            </w:r>
            <w:r w:rsidR="00CA52DA" w:rsidRPr="00B95C20">
              <w:rPr>
                <w:rFonts w:ascii="Inter" w:hAnsi="Inter"/>
                <w:color w:val="262626" w:themeColor="text1" w:themeTint="D9"/>
                <w:sz w:val="24"/>
                <w:szCs w:val="24"/>
              </w:rPr>
              <w:t xml:space="preserve">The weights on assets can vary </w:t>
            </w:r>
            <w:r w:rsidR="00CE7832" w:rsidRPr="00B95C20">
              <w:rPr>
                <w:rFonts w:ascii="Inter" w:hAnsi="Inter"/>
                <w:color w:val="262626" w:themeColor="text1" w:themeTint="D9"/>
                <w:sz w:val="24"/>
                <w:szCs w:val="24"/>
              </w:rPr>
              <w:t xml:space="preserve">greatly so compliance is </w:t>
            </w:r>
            <w:r w:rsidR="00D6459C" w:rsidRPr="00B95C20">
              <w:rPr>
                <w:rFonts w:ascii="Inter" w:hAnsi="Inter"/>
                <w:color w:val="262626" w:themeColor="text1" w:themeTint="D9"/>
                <w:sz w:val="24"/>
                <w:szCs w:val="24"/>
              </w:rPr>
              <w:t>dependent</w:t>
            </w:r>
            <w:r w:rsidR="00CE7832" w:rsidRPr="00B95C20">
              <w:rPr>
                <w:rFonts w:ascii="Inter" w:hAnsi="Inter"/>
                <w:color w:val="262626" w:themeColor="text1" w:themeTint="D9"/>
                <w:sz w:val="24"/>
                <w:szCs w:val="24"/>
              </w:rPr>
              <w:t xml:space="preserve"> on configuration.</w:t>
            </w:r>
            <w:r w:rsidR="00AB3139" w:rsidRPr="00B95C20">
              <w:rPr>
                <w:rFonts w:ascii="Inter" w:hAnsi="Inter"/>
                <w:color w:val="262626" w:themeColor="text1" w:themeTint="D9"/>
                <w:sz w:val="24"/>
                <w:szCs w:val="24"/>
              </w:rPr>
              <w:t xml:space="preserve"> Perhaps asset weights could be specified, and then a warning could </w:t>
            </w:r>
            <w:r w:rsidR="00C16BC5" w:rsidRPr="00B95C20">
              <w:rPr>
                <w:rFonts w:ascii="Inter" w:hAnsi="Inter"/>
                <w:color w:val="262626" w:themeColor="text1" w:themeTint="D9"/>
                <w:sz w:val="24"/>
                <w:szCs w:val="24"/>
              </w:rPr>
              <w:t xml:space="preserve">be shown on screen if the user selects a heavy or bulky asset. </w:t>
            </w:r>
            <w:r w:rsidR="00CE7832" w:rsidRPr="00B95C20">
              <w:rPr>
                <w:rFonts w:ascii="Inter" w:hAnsi="Inter"/>
                <w:color w:val="262626" w:themeColor="text1" w:themeTint="D9"/>
                <w:sz w:val="24"/>
                <w:szCs w:val="24"/>
              </w:rPr>
              <w:t xml:space="preserve">The </w:t>
            </w:r>
            <w:r w:rsidR="0044446A" w:rsidRPr="00B95C20">
              <w:rPr>
                <w:rFonts w:ascii="Inter" w:hAnsi="Inter"/>
                <w:color w:val="262626" w:themeColor="text1" w:themeTint="D9"/>
                <w:sz w:val="24"/>
                <w:szCs w:val="24"/>
              </w:rPr>
              <w:t xml:space="preserve">web manager does not require fine motor skills or simultaneous manual operations. </w:t>
            </w:r>
          </w:p>
        </w:tc>
      </w:tr>
      <w:tr w:rsidR="00060B0E" w:rsidRPr="00B95C20" w14:paraId="3387B1DB"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5DF"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lastRenderedPageBreak/>
              <w:t>4.2.8 Usage with limited reach</w:t>
            </w:r>
          </w:p>
        </w:tc>
        <w:tc>
          <w:tcPr>
            <w:tcW w:w="3899" w:type="dxa"/>
            <w:tcBorders>
              <w:top w:val="single" w:sz="6" w:space="0" w:color="000000"/>
              <w:left w:val="single" w:sz="6" w:space="0" w:color="000000"/>
              <w:bottom w:val="single" w:sz="6" w:space="0" w:color="000000"/>
              <w:right w:val="single" w:sz="6" w:space="0" w:color="000000"/>
            </w:tcBorders>
          </w:tcPr>
          <w:p w14:paraId="000005E0" w14:textId="4E1C222E" w:rsidR="00ED37F4" w:rsidRPr="00B95C20" w:rsidRDefault="00101C01"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Supports</w:t>
            </w:r>
            <w:r w:rsidR="00BA6CAB" w:rsidRPr="00B95C20">
              <w:rPr>
                <w:rFonts w:ascii="Inter" w:hAnsi="Inter"/>
                <w:color w:val="262626" w:themeColor="text1" w:themeTint="D9"/>
                <w:sz w:val="24"/>
                <w:szCs w:val="24"/>
              </w:rPr>
              <w:t>*</w:t>
            </w:r>
          </w:p>
        </w:tc>
        <w:tc>
          <w:tcPr>
            <w:tcW w:w="3894" w:type="dxa"/>
            <w:tcBorders>
              <w:top w:val="single" w:sz="6" w:space="0" w:color="000000"/>
              <w:left w:val="single" w:sz="6" w:space="0" w:color="000000"/>
              <w:bottom w:val="single" w:sz="6" w:space="0" w:color="000000"/>
              <w:right w:val="single" w:sz="6" w:space="0" w:color="000000"/>
            </w:tcBorders>
          </w:tcPr>
          <w:p w14:paraId="000005E2" w14:textId="4DCCA3BB" w:rsidR="00ED37F4" w:rsidRPr="00B95C20" w:rsidRDefault="00712F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Pr="00B95C20">
              <w:rPr>
                <w:rFonts w:ascii="Inter" w:hAnsi="Inter"/>
                <w:color w:val="262626" w:themeColor="text1" w:themeTint="D9"/>
                <w:sz w:val="24"/>
                <w:szCs w:val="24"/>
              </w:rPr>
              <w:t xml:space="preserve"> kiosk must be configured to </w:t>
            </w:r>
            <w:r w:rsidR="007636B8" w:rsidRPr="00B95C20">
              <w:rPr>
                <w:rFonts w:ascii="Inter" w:hAnsi="Inter"/>
                <w:color w:val="262626" w:themeColor="text1" w:themeTint="D9"/>
                <w:sz w:val="24"/>
                <w:szCs w:val="24"/>
              </w:rPr>
              <w:t xml:space="preserve">have a range of accessible lockers set to comply.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7636B8" w:rsidRPr="00B95C20">
              <w:rPr>
                <w:rFonts w:ascii="Inter" w:hAnsi="Inter"/>
                <w:color w:val="262626" w:themeColor="text1" w:themeTint="D9"/>
                <w:sz w:val="24"/>
                <w:szCs w:val="24"/>
              </w:rPr>
              <w:t xml:space="preserve"> web manager </w:t>
            </w:r>
            <w:r w:rsidR="00BA6CAB" w:rsidRPr="00B95C20">
              <w:rPr>
                <w:rFonts w:ascii="Inter" w:hAnsi="Inter"/>
                <w:color w:val="262626" w:themeColor="text1" w:themeTint="D9"/>
                <w:sz w:val="24"/>
                <w:szCs w:val="24"/>
              </w:rPr>
              <w:t>is fully operable</w:t>
            </w:r>
            <w:r w:rsidR="00730096" w:rsidRPr="00B95C20">
              <w:rPr>
                <w:rFonts w:ascii="Inter" w:hAnsi="Inter"/>
                <w:color w:val="262626" w:themeColor="text1" w:themeTint="D9"/>
                <w:sz w:val="24"/>
                <w:szCs w:val="24"/>
              </w:rPr>
              <w:t xml:space="preserve"> with limited reach. </w:t>
            </w:r>
            <w:r w:rsidR="00BA6CAB" w:rsidRPr="00B95C20">
              <w:rPr>
                <w:rFonts w:ascii="Inter" w:hAnsi="Inter"/>
                <w:color w:val="262626" w:themeColor="text1" w:themeTint="D9"/>
                <w:sz w:val="24"/>
                <w:szCs w:val="24"/>
              </w:rPr>
              <w:t xml:space="preserve"> </w:t>
            </w:r>
          </w:p>
        </w:tc>
      </w:tr>
      <w:tr w:rsidR="00060B0E" w:rsidRPr="00B95C20" w14:paraId="77BF00A3"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5E4"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4.2.9 Minimize photosensitive seizure triggers</w:t>
            </w:r>
          </w:p>
        </w:tc>
        <w:tc>
          <w:tcPr>
            <w:tcW w:w="3899" w:type="dxa"/>
            <w:tcBorders>
              <w:top w:val="single" w:sz="6" w:space="0" w:color="000000"/>
              <w:left w:val="single" w:sz="6" w:space="0" w:color="000000"/>
              <w:bottom w:val="single" w:sz="6" w:space="0" w:color="000000"/>
              <w:right w:val="single" w:sz="6" w:space="0" w:color="000000"/>
            </w:tcBorders>
          </w:tcPr>
          <w:p w14:paraId="000005E5" w14:textId="07DEF936" w:rsidR="00ED37F4" w:rsidRPr="00B95C20" w:rsidRDefault="00416B81"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94" w:type="dxa"/>
            <w:tcBorders>
              <w:top w:val="single" w:sz="6" w:space="0" w:color="000000"/>
              <w:left w:val="single" w:sz="6" w:space="0" w:color="000000"/>
              <w:bottom w:val="single" w:sz="6" w:space="0" w:color="000000"/>
              <w:right w:val="single" w:sz="6" w:space="0" w:color="000000"/>
            </w:tcBorders>
          </w:tcPr>
          <w:p w14:paraId="000005E7" w14:textId="547A1F12" w:rsidR="00ED37F4" w:rsidRPr="00B95C20" w:rsidRDefault="005A4316"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Standard transactions using 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Pr="00B95C20">
              <w:rPr>
                <w:rFonts w:ascii="Inter" w:hAnsi="Inter"/>
                <w:color w:val="262626" w:themeColor="text1" w:themeTint="D9"/>
                <w:sz w:val="24"/>
                <w:szCs w:val="24"/>
              </w:rPr>
              <w:t xml:space="preserve"> client were tested using the PEAT tool, and </w:t>
            </w:r>
            <w:r w:rsidR="009C296A" w:rsidRPr="00B95C20">
              <w:rPr>
                <w:rFonts w:ascii="Inter" w:hAnsi="Inter"/>
                <w:color w:val="262626" w:themeColor="text1" w:themeTint="D9"/>
                <w:sz w:val="24"/>
                <w:szCs w:val="24"/>
              </w:rPr>
              <w:t xml:space="preserve">nothing presented in the display was registered as seizure inducing. No flashing animations are used in 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9C296A" w:rsidRPr="00B95C20">
              <w:rPr>
                <w:rFonts w:ascii="Inter" w:hAnsi="Inter"/>
                <w:color w:val="262626" w:themeColor="text1" w:themeTint="D9"/>
                <w:sz w:val="24"/>
                <w:szCs w:val="24"/>
              </w:rPr>
              <w:t xml:space="preserve"> client. </w:t>
            </w:r>
          </w:p>
        </w:tc>
      </w:tr>
      <w:tr w:rsidR="00060B0E" w:rsidRPr="00B95C20" w14:paraId="7588647F"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5E9"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4.2.10 Usage with limited cognition, language or learning</w:t>
            </w:r>
          </w:p>
        </w:tc>
        <w:tc>
          <w:tcPr>
            <w:tcW w:w="3899" w:type="dxa"/>
            <w:tcBorders>
              <w:top w:val="single" w:sz="6" w:space="0" w:color="000000"/>
              <w:left w:val="single" w:sz="6" w:space="0" w:color="000000"/>
              <w:bottom w:val="single" w:sz="6" w:space="0" w:color="000000"/>
              <w:right w:val="single" w:sz="6" w:space="0" w:color="000000"/>
            </w:tcBorders>
          </w:tcPr>
          <w:p w14:paraId="000005EA" w14:textId="1358DFD1" w:rsidR="00ED37F4" w:rsidRPr="00B95C20" w:rsidRDefault="00786B02"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Partially Supports</w:t>
            </w:r>
          </w:p>
        </w:tc>
        <w:tc>
          <w:tcPr>
            <w:tcW w:w="3894" w:type="dxa"/>
            <w:tcBorders>
              <w:top w:val="single" w:sz="6" w:space="0" w:color="000000"/>
              <w:left w:val="single" w:sz="6" w:space="0" w:color="000000"/>
              <w:bottom w:val="single" w:sz="6" w:space="0" w:color="000000"/>
              <w:right w:val="single" w:sz="6" w:space="0" w:color="000000"/>
            </w:tcBorders>
          </w:tcPr>
          <w:p w14:paraId="000005EC" w14:textId="5D2BE3F3" w:rsidR="00ED37F4" w:rsidRPr="00B95C20" w:rsidRDefault="00E00E7C"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Pr="00B95C20">
              <w:rPr>
                <w:rFonts w:ascii="Inter" w:hAnsi="Inter"/>
                <w:color w:val="262626" w:themeColor="text1" w:themeTint="D9"/>
                <w:sz w:val="24"/>
                <w:szCs w:val="24"/>
              </w:rPr>
              <w:t xml:space="preserve"> kiosk application </w:t>
            </w:r>
            <w:r w:rsidR="00855197" w:rsidRPr="00B95C20">
              <w:rPr>
                <w:rFonts w:ascii="Inter" w:hAnsi="Inter"/>
                <w:color w:val="262626" w:themeColor="text1" w:themeTint="D9"/>
                <w:sz w:val="24"/>
                <w:szCs w:val="24"/>
              </w:rPr>
              <w:t xml:space="preserve">provides step by step instructions when the user has to interact with a </w:t>
            </w:r>
            <w:r w:rsidR="00AA7C5C" w:rsidRPr="00B95C20">
              <w:rPr>
                <w:rFonts w:ascii="Inter" w:hAnsi="Inter"/>
                <w:color w:val="262626" w:themeColor="text1" w:themeTint="D9"/>
                <w:sz w:val="24"/>
                <w:szCs w:val="24"/>
              </w:rPr>
              <w:t xml:space="preserve">bay or asset inside the bay. However, configurable timeouts are not supported. </w:t>
            </w:r>
          </w:p>
        </w:tc>
      </w:tr>
      <w:tr w:rsidR="00060B0E" w:rsidRPr="00B95C20" w14:paraId="0C8462F0"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5EE"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lastRenderedPageBreak/>
              <w:t>4.2.11 Privacy</w:t>
            </w:r>
          </w:p>
        </w:tc>
        <w:tc>
          <w:tcPr>
            <w:tcW w:w="3899" w:type="dxa"/>
            <w:tcBorders>
              <w:top w:val="single" w:sz="6" w:space="0" w:color="000000"/>
              <w:left w:val="single" w:sz="6" w:space="0" w:color="000000"/>
              <w:bottom w:val="single" w:sz="6" w:space="0" w:color="000000"/>
              <w:right w:val="single" w:sz="6" w:space="0" w:color="000000"/>
            </w:tcBorders>
          </w:tcPr>
          <w:p w14:paraId="000005EF" w14:textId="3634A0F7" w:rsidR="00ED37F4" w:rsidRPr="00B95C20" w:rsidRDefault="00B2660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Partially </w:t>
            </w:r>
            <w:r w:rsidR="0002021E" w:rsidRPr="00B95C20">
              <w:rPr>
                <w:rFonts w:ascii="Inter" w:hAnsi="Inter"/>
                <w:color w:val="262626" w:themeColor="text1" w:themeTint="D9"/>
                <w:sz w:val="24"/>
                <w:szCs w:val="24"/>
              </w:rPr>
              <w:t>Supports</w:t>
            </w:r>
          </w:p>
        </w:tc>
        <w:tc>
          <w:tcPr>
            <w:tcW w:w="3894" w:type="dxa"/>
            <w:tcBorders>
              <w:top w:val="single" w:sz="6" w:space="0" w:color="000000"/>
              <w:left w:val="single" w:sz="6" w:space="0" w:color="000000"/>
              <w:bottom w:val="single" w:sz="6" w:space="0" w:color="000000"/>
              <w:right w:val="single" w:sz="6" w:space="0" w:color="000000"/>
            </w:tcBorders>
          </w:tcPr>
          <w:p w14:paraId="000005F1" w14:textId="661B6559" w:rsidR="00ED37F4" w:rsidRPr="00B95C20" w:rsidRDefault="0002021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Legal, financial and personal data are not stored. </w:t>
            </w:r>
            <w:r w:rsidR="00F2421E" w:rsidRPr="00B95C20">
              <w:rPr>
                <w:rFonts w:ascii="Inter" w:hAnsi="Inter"/>
                <w:color w:val="262626" w:themeColor="text1" w:themeTint="D9"/>
                <w:sz w:val="24"/>
                <w:szCs w:val="24"/>
              </w:rPr>
              <w:t>The only</w:t>
            </w:r>
            <w:r w:rsidR="00C2710F" w:rsidRPr="00B95C20">
              <w:rPr>
                <w:rFonts w:ascii="Inter" w:hAnsi="Inter"/>
                <w:color w:val="262626" w:themeColor="text1" w:themeTint="D9"/>
                <w:sz w:val="24"/>
                <w:szCs w:val="24"/>
              </w:rPr>
              <w:t xml:space="preserve"> personal</w:t>
            </w:r>
            <w:r w:rsidR="00DD2EA0" w:rsidRPr="00B95C20">
              <w:rPr>
                <w:rFonts w:ascii="Inter" w:hAnsi="Inter"/>
                <w:color w:val="262626" w:themeColor="text1" w:themeTint="D9"/>
                <w:sz w:val="24"/>
                <w:szCs w:val="24"/>
              </w:rPr>
              <w:t xml:space="preserve"> and financial</w:t>
            </w:r>
            <w:r w:rsidR="00F2421E" w:rsidRPr="00B95C20">
              <w:rPr>
                <w:rFonts w:ascii="Inter" w:hAnsi="Inter"/>
                <w:color w:val="262626" w:themeColor="text1" w:themeTint="D9"/>
                <w:sz w:val="24"/>
                <w:szCs w:val="24"/>
              </w:rPr>
              <w:t xml:space="preserve"> information stored </w:t>
            </w:r>
            <w:r w:rsidR="007E7B90" w:rsidRPr="00B95C20">
              <w:rPr>
                <w:rFonts w:ascii="Inter" w:hAnsi="Inter"/>
                <w:color w:val="262626" w:themeColor="text1" w:themeTint="D9"/>
                <w:sz w:val="24"/>
                <w:szCs w:val="24"/>
              </w:rPr>
              <w:t xml:space="preserve">on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7E7B90" w:rsidRPr="00B95C20">
              <w:rPr>
                <w:rFonts w:ascii="Inter" w:hAnsi="Inter"/>
                <w:color w:val="262626" w:themeColor="text1" w:themeTint="D9"/>
                <w:sz w:val="24"/>
                <w:szCs w:val="24"/>
              </w:rPr>
              <w:t xml:space="preserve"> profiles is </w:t>
            </w:r>
            <w:r w:rsidR="00AF01F8" w:rsidRPr="00B95C20">
              <w:rPr>
                <w:rFonts w:ascii="Inter" w:hAnsi="Inter"/>
                <w:color w:val="262626" w:themeColor="text1" w:themeTint="D9"/>
                <w:sz w:val="24"/>
                <w:szCs w:val="24"/>
              </w:rPr>
              <w:t>the users name, email address</w:t>
            </w:r>
            <w:r w:rsidR="00C2710F" w:rsidRPr="00B95C20">
              <w:rPr>
                <w:rFonts w:ascii="Inter" w:hAnsi="Inter"/>
                <w:color w:val="262626" w:themeColor="text1" w:themeTint="D9"/>
                <w:sz w:val="24"/>
                <w:szCs w:val="24"/>
              </w:rPr>
              <w:t>,</w:t>
            </w:r>
            <w:r w:rsidR="00CC6C0D" w:rsidRPr="00B95C20">
              <w:rPr>
                <w:rFonts w:ascii="Inter" w:hAnsi="Inter"/>
                <w:color w:val="262626" w:themeColor="text1" w:themeTint="D9"/>
                <w:sz w:val="24"/>
                <w:szCs w:val="24"/>
              </w:rPr>
              <w:t xml:space="preserve"> login ID’s PINs associated with their account</w:t>
            </w:r>
            <w:r w:rsidR="00DD2EA0" w:rsidRPr="00B95C20">
              <w:rPr>
                <w:rFonts w:ascii="Inter" w:hAnsi="Inter"/>
                <w:color w:val="262626" w:themeColor="text1" w:themeTint="D9"/>
                <w:sz w:val="24"/>
                <w:szCs w:val="24"/>
              </w:rPr>
              <w:t xml:space="preserve">, and details on any fines </w:t>
            </w:r>
            <w:r w:rsidR="00EB5B98" w:rsidRPr="00B95C20">
              <w:rPr>
                <w:rFonts w:ascii="Inter" w:hAnsi="Inter"/>
                <w:color w:val="262626" w:themeColor="text1" w:themeTint="D9"/>
                <w:sz w:val="24"/>
                <w:szCs w:val="24"/>
              </w:rPr>
              <w:t xml:space="preserve">they may have accrued. </w:t>
            </w:r>
            <w:r w:rsidR="00EF26BF" w:rsidRPr="00B95C20">
              <w:rPr>
                <w:rFonts w:ascii="Inter" w:hAnsi="Inter"/>
                <w:color w:val="262626" w:themeColor="text1" w:themeTint="D9"/>
                <w:sz w:val="24"/>
                <w:szCs w:val="24"/>
              </w:rPr>
              <w:t xml:space="preserve">Payments are not </w:t>
            </w:r>
            <w:r w:rsidR="00BF7F88" w:rsidRPr="00B95C20">
              <w:rPr>
                <w:rFonts w:ascii="Inter" w:hAnsi="Inter"/>
                <w:color w:val="262626" w:themeColor="text1" w:themeTint="D9"/>
                <w:sz w:val="24"/>
                <w:szCs w:val="24"/>
              </w:rPr>
              <w:t xml:space="preserve">handled </w:t>
            </w:r>
            <w:r w:rsidR="00EF26BF" w:rsidRPr="00B95C20">
              <w:rPr>
                <w:rFonts w:ascii="Inter" w:hAnsi="Inter"/>
                <w:color w:val="262626" w:themeColor="text1" w:themeTint="D9"/>
                <w:sz w:val="24"/>
                <w:szCs w:val="24"/>
              </w:rPr>
              <w:t xml:space="preserve">on 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EF26BF" w:rsidRPr="00B95C20">
              <w:rPr>
                <w:rFonts w:ascii="Inter" w:hAnsi="Inter"/>
                <w:color w:val="262626" w:themeColor="text1" w:themeTint="D9"/>
                <w:sz w:val="24"/>
                <w:szCs w:val="24"/>
              </w:rPr>
              <w:t xml:space="preserve"> platform. </w:t>
            </w:r>
            <w:r w:rsidR="007F3D24" w:rsidRPr="00B95C20">
              <w:rPr>
                <w:rFonts w:ascii="Inter" w:hAnsi="Inter"/>
                <w:color w:val="262626" w:themeColor="text1" w:themeTint="D9"/>
                <w:sz w:val="24"/>
                <w:szCs w:val="24"/>
              </w:rPr>
              <w:t xml:space="preserve">Inactive user data can be purged </w:t>
            </w:r>
            <w:r w:rsidR="005537A7" w:rsidRPr="00B95C20">
              <w:rPr>
                <w:rFonts w:ascii="Inter" w:hAnsi="Inter"/>
                <w:color w:val="262626" w:themeColor="text1" w:themeTint="D9"/>
                <w:sz w:val="24"/>
                <w:szCs w:val="24"/>
              </w:rPr>
              <w:t xml:space="preserve">at a regular interval when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5537A7" w:rsidRPr="00B95C20">
              <w:rPr>
                <w:rFonts w:ascii="Inter" w:hAnsi="Inter"/>
                <w:color w:val="262626" w:themeColor="text1" w:themeTint="D9"/>
                <w:sz w:val="24"/>
                <w:szCs w:val="24"/>
              </w:rPr>
              <w:t xml:space="preserve"> is connected to a separate user source. </w:t>
            </w:r>
          </w:p>
        </w:tc>
      </w:tr>
    </w:tbl>
    <w:p w14:paraId="39708C6D" w14:textId="22C0C748" w:rsidR="00BA6CAB" w:rsidRPr="00B95C20" w:rsidRDefault="00BA6CAB" w:rsidP="00162CA5">
      <w:pPr>
        <w:rPr>
          <w:rFonts w:ascii="Inter" w:hAnsi="Inter"/>
          <w:color w:val="262626" w:themeColor="text1" w:themeTint="D9"/>
          <w:sz w:val="24"/>
          <w:szCs w:val="24"/>
        </w:rPr>
      </w:pPr>
      <w:bookmarkStart w:id="21" w:name="_heading=h.1pxezwc" w:colFirst="0" w:colLast="0"/>
      <w:bookmarkEnd w:id="21"/>
      <w:r w:rsidRPr="00B95C20">
        <w:rPr>
          <w:rFonts w:ascii="Inter" w:hAnsi="Inter"/>
          <w:color w:val="262626" w:themeColor="text1" w:themeTint="D9"/>
          <w:sz w:val="24"/>
          <w:szCs w:val="24"/>
        </w:rPr>
        <w:t xml:space="preserve">* When configured </w:t>
      </w:r>
      <w:r w:rsidR="00500B23" w:rsidRPr="00B95C20">
        <w:rPr>
          <w:rFonts w:ascii="Inter" w:hAnsi="Inter"/>
          <w:color w:val="262626" w:themeColor="text1" w:themeTint="D9"/>
          <w:sz w:val="24"/>
          <w:szCs w:val="24"/>
        </w:rPr>
        <w:t>appropriately</w:t>
      </w:r>
      <w:r w:rsidR="00EC038C" w:rsidRPr="00B95C20">
        <w:rPr>
          <w:rFonts w:ascii="Inter" w:hAnsi="Inter"/>
          <w:color w:val="262626" w:themeColor="text1" w:themeTint="D9"/>
          <w:sz w:val="24"/>
          <w:szCs w:val="24"/>
        </w:rPr>
        <w:t xml:space="preserve">. </w:t>
      </w:r>
    </w:p>
    <w:p w14:paraId="4E40CF3E" w14:textId="77777777" w:rsidR="00162CA5" w:rsidRDefault="00162CA5">
      <w:pPr>
        <w:rPr>
          <w:rFonts w:ascii="Inter" w:hAnsi="Inter"/>
          <w:color w:val="262626" w:themeColor="text1" w:themeTint="D9"/>
          <w:sz w:val="24"/>
          <w:szCs w:val="24"/>
        </w:rPr>
      </w:pPr>
      <w:r>
        <w:rPr>
          <w:rFonts w:ascii="Inter" w:hAnsi="Inter"/>
          <w:color w:val="262626" w:themeColor="text1" w:themeTint="D9"/>
          <w:sz w:val="24"/>
          <w:szCs w:val="24"/>
        </w:rPr>
        <w:br w:type="page"/>
      </w:r>
    </w:p>
    <w:p w14:paraId="000005F3" w14:textId="00EAE431" w:rsidR="00ED37F4" w:rsidRPr="00162CA5" w:rsidRDefault="00D204DA" w:rsidP="00162CA5">
      <w:pPr>
        <w:rPr>
          <w:rFonts w:ascii="Inter" w:eastAsia="Times New Roman" w:hAnsi="Inter"/>
          <w:b/>
          <w:bCs/>
          <w:color w:val="262626" w:themeColor="text1" w:themeTint="D9"/>
          <w:sz w:val="24"/>
          <w:szCs w:val="24"/>
          <w:lang w:eastAsia="x-none"/>
        </w:rPr>
      </w:pPr>
      <w:r w:rsidRPr="00162CA5">
        <w:rPr>
          <w:rFonts w:ascii="Inter" w:hAnsi="Inter"/>
          <w:b/>
          <w:bCs/>
          <w:color w:val="262626" w:themeColor="text1" w:themeTint="D9"/>
          <w:sz w:val="28"/>
          <w:szCs w:val="28"/>
        </w:rPr>
        <w:lastRenderedPageBreak/>
        <w:t xml:space="preserve">Clause </w:t>
      </w:r>
      <w:hyperlink r:id="rId102" w:anchor="page=23">
        <w:r w:rsidR="00ED37F4" w:rsidRPr="00162CA5">
          <w:rPr>
            <w:rFonts w:ascii="Inter" w:hAnsi="Inter"/>
            <w:b/>
            <w:bCs/>
            <w:color w:val="262626" w:themeColor="text1" w:themeTint="D9"/>
            <w:sz w:val="28"/>
            <w:szCs w:val="28"/>
            <w:u w:val="single"/>
          </w:rPr>
          <w:t>5: Generic Requirements</w:t>
        </w:r>
      </w:hyperlink>
    </w:p>
    <w:p w14:paraId="000005F4" w14:textId="1AD77147" w:rsidR="00ED37F4"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Notes:</w:t>
      </w:r>
      <w:r w:rsidR="002F5BD0" w:rsidRPr="00B95C20">
        <w:rPr>
          <w:rFonts w:ascii="Inter" w:hAnsi="Inter"/>
          <w:color w:val="262626" w:themeColor="text1" w:themeTint="D9"/>
          <w:sz w:val="24"/>
          <w:szCs w:val="24"/>
        </w:rPr>
        <w:t xml:space="preserve"> Only 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2F5BD0" w:rsidRPr="00B95C20">
        <w:rPr>
          <w:rFonts w:ascii="Inter" w:hAnsi="Inter"/>
          <w:color w:val="262626" w:themeColor="text1" w:themeTint="D9"/>
          <w:sz w:val="24"/>
          <w:szCs w:val="24"/>
        </w:rPr>
        <w:t xml:space="preserve"> </w:t>
      </w:r>
      <w:r w:rsidR="0008536D" w:rsidRPr="00B95C20">
        <w:rPr>
          <w:rFonts w:ascii="Inter" w:hAnsi="Inter"/>
          <w:color w:val="262626" w:themeColor="text1" w:themeTint="D9"/>
          <w:sz w:val="24"/>
          <w:szCs w:val="24"/>
        </w:rPr>
        <w:t xml:space="preserve">kiosk application and corresponding hardware are assessed in this section. </w:t>
      </w:r>
      <w:r w:rsidR="00CD6EA7" w:rsidRPr="00B95C20">
        <w:rPr>
          <w:rFonts w:ascii="Inter" w:hAnsi="Inter"/>
          <w:color w:val="262626" w:themeColor="text1" w:themeTint="D9"/>
          <w:sz w:val="24"/>
          <w:szCs w:val="24"/>
        </w:rPr>
        <w:t>T</w:t>
      </w:r>
      <w:r w:rsidR="00CE44E0" w:rsidRPr="00B95C20">
        <w:rPr>
          <w:rFonts w:ascii="Inter" w:hAnsi="Inter"/>
          <w:color w:val="262626" w:themeColor="text1" w:themeTint="D9"/>
          <w:sz w:val="24"/>
          <w:szCs w:val="24"/>
        </w:rPr>
        <w:t>his section refers only to closed functionality products, which</w:t>
      </w:r>
      <w:r w:rsidR="00F960F6" w:rsidRPr="00B95C20">
        <w:rPr>
          <w:rFonts w:ascii="Inter" w:hAnsi="Inter"/>
          <w:color w:val="262626" w:themeColor="text1" w:themeTint="D9"/>
          <w:sz w:val="24"/>
          <w:szCs w:val="24"/>
        </w:rPr>
        <w:t xml:space="preserve"> </w:t>
      </w:r>
      <w:r w:rsidR="00A3316C" w:rsidRPr="00B95C20">
        <w:rPr>
          <w:rFonts w:ascii="Inter" w:hAnsi="Inter"/>
          <w:color w:val="262626" w:themeColor="text1" w:themeTint="D9"/>
          <w:sz w:val="24"/>
          <w:szCs w:val="24"/>
        </w:rPr>
        <w:t xml:space="preserve">the definition is - </w:t>
      </w:r>
      <w:r w:rsidR="00F960F6" w:rsidRPr="00B95C20">
        <w:rPr>
          <w:rFonts w:ascii="Inter" w:hAnsi="Inter"/>
          <w:color w:val="262626" w:themeColor="text1" w:themeTint="D9"/>
          <w:sz w:val="24"/>
          <w:szCs w:val="24"/>
        </w:rPr>
        <w:t>“Computers that do not allow end-users to adjust settings or install software are functionally closed.”</w:t>
      </w:r>
      <w:r w:rsidR="0031610D" w:rsidRPr="00B95C20">
        <w:rPr>
          <w:rFonts w:ascii="Inter" w:hAnsi="Inter"/>
          <w:color w:val="262626" w:themeColor="text1" w:themeTint="D9"/>
          <w:sz w:val="24"/>
          <w:szCs w:val="24"/>
        </w:rPr>
        <w:t xml:space="preserve"> This includes all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31610D" w:rsidRPr="00B95C20">
        <w:rPr>
          <w:rFonts w:ascii="Inter" w:hAnsi="Inter"/>
          <w:color w:val="262626" w:themeColor="text1" w:themeTint="D9"/>
          <w:sz w:val="24"/>
          <w:szCs w:val="24"/>
        </w:rPr>
        <w:t xml:space="preserve"> smart lockers. </w:t>
      </w:r>
    </w:p>
    <w:tbl>
      <w:tblPr>
        <w:tblStyle w:val="8"/>
        <w:tblW w:w="14430"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top w:w="57" w:type="dxa"/>
          <w:left w:w="72" w:type="dxa"/>
          <w:bottom w:w="85" w:type="dxa"/>
          <w:right w:w="72" w:type="dxa"/>
        </w:tblCellMar>
        <w:tblLook w:val="0420" w:firstRow="1" w:lastRow="0" w:firstColumn="0" w:lastColumn="0" w:noHBand="0" w:noVBand="1"/>
      </w:tblPr>
      <w:tblGrid>
        <w:gridCol w:w="6637"/>
        <w:gridCol w:w="3899"/>
        <w:gridCol w:w="3894"/>
      </w:tblGrid>
      <w:tr w:rsidR="00060B0E" w:rsidRPr="00B95C20" w14:paraId="11546587" w14:textId="77777777" w:rsidTr="00325F92">
        <w:trPr>
          <w:trHeight w:val="302"/>
          <w:tblHeader/>
        </w:trPr>
        <w:tc>
          <w:tcPr>
            <w:tcW w:w="6637"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5B3E1271" w14:textId="38D78E84" w:rsidR="001A0C47" w:rsidRPr="00B95C20" w:rsidRDefault="001A0C47" w:rsidP="00325F92">
            <w:pPr>
              <w:spacing w:after="0" w:line="240" w:lineRule="auto"/>
              <w:ind w:left="-15" w:firstLine="15"/>
              <w:jc w:val="center"/>
              <w:rPr>
                <w:rFonts w:ascii="Inter" w:hAnsi="Inter" w:cs="Arial"/>
                <w:iCs/>
                <w:color w:val="262626" w:themeColor="text1" w:themeTint="D9"/>
                <w:sz w:val="24"/>
                <w:szCs w:val="24"/>
              </w:rPr>
            </w:pPr>
            <w:r w:rsidRPr="00B95C20">
              <w:rPr>
                <w:rFonts w:ascii="Inter" w:hAnsi="Inter" w:cs="Arial"/>
                <w:iCs/>
                <w:color w:val="262626" w:themeColor="text1" w:themeTint="D9"/>
                <w:sz w:val="24"/>
                <w:szCs w:val="24"/>
              </w:rPr>
              <w:t>Criteria</w:t>
            </w:r>
          </w:p>
        </w:tc>
        <w:tc>
          <w:tcPr>
            <w:tcW w:w="3899"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77566911" w14:textId="439B6C23" w:rsidR="001A0C47" w:rsidRPr="00B95C20" w:rsidRDefault="001A0C47" w:rsidP="00325F92">
            <w:pPr>
              <w:spacing w:after="0" w:line="240" w:lineRule="auto"/>
              <w:ind w:left="-15" w:firstLine="15"/>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t>Conformance Level</w:t>
            </w:r>
          </w:p>
        </w:tc>
        <w:tc>
          <w:tcPr>
            <w:tcW w:w="3894"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4909A038" w14:textId="280DED51" w:rsidR="001A0C47" w:rsidRPr="00B95C20" w:rsidRDefault="001A0C47" w:rsidP="00325F92">
            <w:pPr>
              <w:spacing w:after="0" w:line="240" w:lineRule="auto"/>
              <w:ind w:left="-15" w:firstLine="15"/>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t>Remarks and Explanations</w:t>
            </w:r>
          </w:p>
        </w:tc>
      </w:tr>
      <w:tr w:rsidR="00060B0E" w:rsidRPr="00B95C20" w14:paraId="54820D3D"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5FA" w14:textId="77777777" w:rsidR="00ED37F4" w:rsidRPr="00B95C20" w:rsidRDefault="00D204DA" w:rsidP="00325F92">
            <w:pPr>
              <w:spacing w:after="0" w:line="240" w:lineRule="auto"/>
              <w:ind w:left="-15" w:firstLine="15"/>
              <w:rPr>
                <w:rFonts w:ascii="Inter" w:hAnsi="Inter"/>
                <w:i/>
                <w:color w:val="262626" w:themeColor="text1" w:themeTint="D9"/>
                <w:sz w:val="24"/>
                <w:szCs w:val="24"/>
              </w:rPr>
            </w:pPr>
            <w:r w:rsidRPr="00B95C20">
              <w:rPr>
                <w:rFonts w:ascii="Inter" w:hAnsi="Inter"/>
                <w:i/>
                <w:color w:val="262626" w:themeColor="text1" w:themeTint="D9"/>
                <w:sz w:val="24"/>
                <w:szCs w:val="24"/>
              </w:rPr>
              <w:t>5.1 Closed functionality</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5FB"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5FD"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1C42CAEF"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5FF" w14:textId="77777777" w:rsidR="00ED37F4" w:rsidRPr="00B95C20" w:rsidRDefault="00D204DA" w:rsidP="00325F92">
            <w:pPr>
              <w:spacing w:after="0" w:line="240" w:lineRule="auto"/>
              <w:ind w:left="-15" w:firstLine="15"/>
              <w:rPr>
                <w:rFonts w:ascii="Inter" w:hAnsi="Inter"/>
                <w:i/>
                <w:color w:val="262626" w:themeColor="text1" w:themeTint="D9"/>
                <w:sz w:val="24"/>
                <w:szCs w:val="24"/>
              </w:rPr>
            </w:pPr>
            <w:r w:rsidRPr="00B95C20">
              <w:rPr>
                <w:rFonts w:ascii="Inter" w:hAnsi="Inter"/>
                <w:i/>
                <w:color w:val="262626" w:themeColor="text1" w:themeTint="D9"/>
                <w:sz w:val="24"/>
                <w:szCs w:val="24"/>
              </w:rPr>
              <w:t>5.1.2 General</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00"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02"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496FEA45"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04"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i/>
                <w:color w:val="262626" w:themeColor="text1" w:themeTint="D9"/>
                <w:sz w:val="24"/>
                <w:szCs w:val="24"/>
              </w:rPr>
              <w:t>5.1.2.1 Closed functionality</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05"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See 5.2 through 13</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07"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See information in 5.2 through 13</w:t>
            </w:r>
          </w:p>
        </w:tc>
      </w:tr>
      <w:tr w:rsidR="00060B0E" w:rsidRPr="00B95C20" w14:paraId="657B42CA"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09" w14:textId="77777777" w:rsidR="00ED37F4" w:rsidRPr="00B95C20" w:rsidRDefault="00D204DA" w:rsidP="00325F92">
            <w:pPr>
              <w:spacing w:after="0" w:line="240" w:lineRule="auto"/>
              <w:ind w:left="-15" w:firstLine="15"/>
              <w:rPr>
                <w:rFonts w:ascii="Inter" w:hAnsi="Inter"/>
                <w:i/>
                <w:color w:val="262626" w:themeColor="text1" w:themeTint="D9"/>
                <w:sz w:val="24"/>
                <w:szCs w:val="24"/>
              </w:rPr>
            </w:pPr>
            <w:r w:rsidRPr="00B95C20">
              <w:rPr>
                <w:rFonts w:ascii="Inter" w:hAnsi="Inter"/>
                <w:i/>
                <w:color w:val="262626" w:themeColor="text1" w:themeTint="D9"/>
                <w:sz w:val="24"/>
                <w:szCs w:val="24"/>
              </w:rPr>
              <w:t>5.1.2.2 Assistive technology</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0A"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See 5.1.3 through 5.1.6</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0C"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See information in 5.1.3 through 5.1.6</w:t>
            </w:r>
          </w:p>
        </w:tc>
      </w:tr>
      <w:tr w:rsidR="00060B0E" w:rsidRPr="00B95C20" w14:paraId="44BE2489"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0E" w14:textId="77777777" w:rsidR="00ED37F4" w:rsidRPr="00B95C20" w:rsidRDefault="00D204DA" w:rsidP="00325F92">
            <w:pPr>
              <w:spacing w:after="0" w:line="240" w:lineRule="auto"/>
              <w:ind w:left="-15" w:firstLine="15"/>
              <w:rPr>
                <w:rFonts w:ascii="Inter" w:hAnsi="Inter"/>
                <w:i/>
                <w:color w:val="262626" w:themeColor="text1" w:themeTint="D9"/>
                <w:sz w:val="24"/>
                <w:szCs w:val="24"/>
              </w:rPr>
            </w:pPr>
            <w:r w:rsidRPr="00B95C20">
              <w:rPr>
                <w:rFonts w:ascii="Inter" w:hAnsi="Inter"/>
                <w:i/>
                <w:color w:val="262626" w:themeColor="text1" w:themeTint="D9"/>
                <w:sz w:val="24"/>
                <w:szCs w:val="24"/>
              </w:rPr>
              <w:t>5.1.3 Non-visual access</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0F"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11"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4D8C7DDA"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13"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5.1.3.1 Audio output of visual information</w:t>
            </w:r>
          </w:p>
        </w:tc>
        <w:tc>
          <w:tcPr>
            <w:tcW w:w="3899" w:type="dxa"/>
            <w:tcBorders>
              <w:top w:val="single" w:sz="6" w:space="0" w:color="000000"/>
              <w:left w:val="single" w:sz="6" w:space="0" w:color="000000"/>
              <w:bottom w:val="single" w:sz="6" w:space="0" w:color="000000"/>
              <w:right w:val="single" w:sz="6" w:space="0" w:color="000000"/>
            </w:tcBorders>
          </w:tcPr>
          <w:p w14:paraId="00000614" w14:textId="32200340" w:rsidR="00ED37F4" w:rsidRPr="00B95C20" w:rsidRDefault="00C37281"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16" w14:textId="5CC81D71" w:rsidR="00ED37F4" w:rsidRPr="00B95C20" w:rsidRDefault="00936D36"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Pr="00B95C20">
              <w:rPr>
                <w:rFonts w:ascii="Inter" w:hAnsi="Inter"/>
                <w:color w:val="262626" w:themeColor="text1" w:themeTint="D9"/>
                <w:sz w:val="24"/>
                <w:szCs w:val="24"/>
              </w:rPr>
              <w:t xml:space="preserve"> locker application does not support audio output, or</w:t>
            </w:r>
            <w:r w:rsidR="002A0DF3" w:rsidRPr="00B95C20">
              <w:rPr>
                <w:rFonts w:ascii="Inter" w:hAnsi="Inter"/>
                <w:color w:val="262626" w:themeColor="text1" w:themeTint="D9"/>
                <w:sz w:val="24"/>
                <w:szCs w:val="24"/>
              </w:rPr>
              <w:t xml:space="preserve"> tactile input devices without </w:t>
            </w:r>
            <w:r w:rsidR="00174038" w:rsidRPr="00B95C20">
              <w:rPr>
                <w:rFonts w:ascii="Inter" w:hAnsi="Inter"/>
                <w:color w:val="262626" w:themeColor="text1" w:themeTint="D9"/>
                <w:sz w:val="24"/>
                <w:szCs w:val="24"/>
              </w:rPr>
              <w:t xml:space="preserve">modifications made to the kiosk hardware. </w:t>
            </w:r>
          </w:p>
        </w:tc>
      </w:tr>
      <w:tr w:rsidR="00060B0E" w:rsidRPr="00B95C20" w14:paraId="21C4E51F"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18"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5.1.3.2 Auditory output delivery including speech</w:t>
            </w:r>
          </w:p>
        </w:tc>
        <w:tc>
          <w:tcPr>
            <w:tcW w:w="3899" w:type="dxa"/>
            <w:tcBorders>
              <w:top w:val="single" w:sz="6" w:space="0" w:color="000000"/>
              <w:left w:val="single" w:sz="6" w:space="0" w:color="000000"/>
              <w:bottom w:val="single" w:sz="6" w:space="0" w:color="000000"/>
              <w:right w:val="single" w:sz="6" w:space="0" w:color="000000"/>
            </w:tcBorders>
          </w:tcPr>
          <w:p w14:paraId="00000619" w14:textId="4EBC48F8" w:rsidR="00ED37F4" w:rsidRPr="00B95C20" w:rsidRDefault="009F0A84"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1B" w14:textId="5684EAEC" w:rsidR="00ED37F4" w:rsidRPr="00B95C20" w:rsidRDefault="009F0A84"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Repeatable </w:t>
            </w:r>
            <w:r w:rsidR="005B4DCD" w:rsidRPr="00B95C20">
              <w:rPr>
                <w:rFonts w:ascii="Inter" w:hAnsi="Inter"/>
                <w:color w:val="262626" w:themeColor="text1" w:themeTint="D9"/>
                <w:sz w:val="24"/>
                <w:szCs w:val="24"/>
              </w:rPr>
              <w:t xml:space="preserve">or pausable speech input is not supported. </w:t>
            </w:r>
          </w:p>
        </w:tc>
      </w:tr>
      <w:tr w:rsidR="00060B0E" w:rsidRPr="00B95C20" w14:paraId="19969055"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1D"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5.1.3.3 Auditory output correlation</w:t>
            </w:r>
          </w:p>
        </w:tc>
        <w:tc>
          <w:tcPr>
            <w:tcW w:w="3899" w:type="dxa"/>
            <w:tcBorders>
              <w:top w:val="single" w:sz="6" w:space="0" w:color="000000"/>
              <w:left w:val="single" w:sz="6" w:space="0" w:color="000000"/>
              <w:bottom w:val="single" w:sz="6" w:space="0" w:color="000000"/>
              <w:right w:val="single" w:sz="6" w:space="0" w:color="000000"/>
            </w:tcBorders>
          </w:tcPr>
          <w:p w14:paraId="0000061E" w14:textId="5E80DB0A" w:rsidR="00ED37F4" w:rsidRPr="00B95C20" w:rsidRDefault="004F0AB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20" w14:textId="292745D0" w:rsidR="00ED37F4" w:rsidRPr="00B95C20" w:rsidRDefault="0042792B"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Speech output correlational to the visual display of the locker is not supported. </w:t>
            </w:r>
          </w:p>
        </w:tc>
      </w:tr>
      <w:tr w:rsidR="00060B0E" w:rsidRPr="00B95C20" w14:paraId="402BDDF4"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22"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5.1.3.4 Speech output user control</w:t>
            </w:r>
          </w:p>
        </w:tc>
        <w:tc>
          <w:tcPr>
            <w:tcW w:w="3899" w:type="dxa"/>
            <w:tcBorders>
              <w:top w:val="single" w:sz="6" w:space="0" w:color="000000"/>
              <w:left w:val="single" w:sz="6" w:space="0" w:color="000000"/>
              <w:bottom w:val="single" w:sz="6" w:space="0" w:color="000000"/>
              <w:right w:val="single" w:sz="6" w:space="0" w:color="000000"/>
            </w:tcBorders>
          </w:tcPr>
          <w:p w14:paraId="00000623" w14:textId="6A0D9C60" w:rsidR="00ED37F4" w:rsidRPr="00B95C20" w:rsidRDefault="00E33C30"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25" w14:textId="5F185FEF" w:rsidR="00ED37F4" w:rsidRPr="00B95C20" w:rsidRDefault="00E33C30"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Not supported by </w:t>
            </w:r>
            <w:r w:rsidR="00661638" w:rsidRPr="00B95C20">
              <w:rPr>
                <w:rFonts w:ascii="Inter" w:hAnsi="Inter"/>
                <w:color w:val="262626" w:themeColor="text1" w:themeTint="D9"/>
                <w:sz w:val="24"/>
                <w:szCs w:val="24"/>
              </w:rPr>
              <w:t xml:space="preserve">application. </w:t>
            </w:r>
          </w:p>
        </w:tc>
      </w:tr>
      <w:tr w:rsidR="00060B0E" w:rsidRPr="00B95C20" w14:paraId="6DEEA1A5"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27"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lastRenderedPageBreak/>
              <w:t>5.1.3.5 Speech output automatic interruption</w:t>
            </w:r>
          </w:p>
        </w:tc>
        <w:tc>
          <w:tcPr>
            <w:tcW w:w="3899" w:type="dxa"/>
            <w:tcBorders>
              <w:top w:val="single" w:sz="6" w:space="0" w:color="000000"/>
              <w:left w:val="single" w:sz="6" w:space="0" w:color="000000"/>
              <w:bottom w:val="single" w:sz="6" w:space="0" w:color="000000"/>
              <w:right w:val="single" w:sz="6" w:space="0" w:color="000000"/>
            </w:tcBorders>
          </w:tcPr>
          <w:p w14:paraId="00000628" w14:textId="12633AF0" w:rsidR="00ED37F4" w:rsidRPr="00B95C20" w:rsidRDefault="00661638"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2A" w14:textId="0EFCF49D" w:rsidR="00ED37F4" w:rsidRPr="00B95C20" w:rsidRDefault="00661638"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Not supported by application.</w:t>
            </w:r>
          </w:p>
        </w:tc>
      </w:tr>
      <w:tr w:rsidR="00060B0E" w:rsidRPr="00B95C20" w14:paraId="76BC2622"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2C"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5.1.3.6 Speech output for non-text content</w:t>
            </w:r>
          </w:p>
        </w:tc>
        <w:tc>
          <w:tcPr>
            <w:tcW w:w="3899" w:type="dxa"/>
            <w:tcBorders>
              <w:top w:val="single" w:sz="6" w:space="0" w:color="000000"/>
              <w:left w:val="single" w:sz="6" w:space="0" w:color="000000"/>
              <w:bottom w:val="single" w:sz="6" w:space="0" w:color="000000"/>
              <w:right w:val="single" w:sz="6" w:space="0" w:color="000000"/>
            </w:tcBorders>
          </w:tcPr>
          <w:p w14:paraId="0000062D" w14:textId="49589C85" w:rsidR="00ED37F4" w:rsidRPr="00B95C20" w:rsidRDefault="00661638"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2F" w14:textId="1940F0A5" w:rsidR="00ED37F4" w:rsidRPr="00B95C20" w:rsidRDefault="00661638"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Not supported by application.</w:t>
            </w:r>
          </w:p>
        </w:tc>
      </w:tr>
      <w:tr w:rsidR="00060B0E" w:rsidRPr="00B95C20" w14:paraId="2B0FD579"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31"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5.1.3.7 Speech output for video information</w:t>
            </w:r>
          </w:p>
        </w:tc>
        <w:tc>
          <w:tcPr>
            <w:tcW w:w="3899" w:type="dxa"/>
            <w:tcBorders>
              <w:top w:val="single" w:sz="6" w:space="0" w:color="000000"/>
              <w:left w:val="single" w:sz="6" w:space="0" w:color="000000"/>
              <w:bottom w:val="single" w:sz="6" w:space="0" w:color="000000"/>
              <w:right w:val="single" w:sz="6" w:space="0" w:color="000000"/>
            </w:tcBorders>
          </w:tcPr>
          <w:p w14:paraId="00000632" w14:textId="2F12A3E3" w:rsidR="00661638" w:rsidRPr="00B95C20" w:rsidRDefault="00661638"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34" w14:textId="6B5CB9F6" w:rsidR="00ED37F4" w:rsidRPr="00B95C20" w:rsidRDefault="00661638"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Not supported by application.</w:t>
            </w:r>
          </w:p>
        </w:tc>
      </w:tr>
      <w:tr w:rsidR="00060B0E" w:rsidRPr="00B95C20" w14:paraId="197D44D2"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36"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5.1.3.8 Masked entry</w:t>
            </w:r>
          </w:p>
        </w:tc>
        <w:tc>
          <w:tcPr>
            <w:tcW w:w="3899" w:type="dxa"/>
            <w:tcBorders>
              <w:top w:val="single" w:sz="6" w:space="0" w:color="000000"/>
              <w:left w:val="single" w:sz="6" w:space="0" w:color="000000"/>
              <w:bottom w:val="single" w:sz="6" w:space="0" w:color="000000"/>
              <w:right w:val="single" w:sz="6" w:space="0" w:color="000000"/>
            </w:tcBorders>
          </w:tcPr>
          <w:p w14:paraId="00000637" w14:textId="1A74DAF2" w:rsidR="00ED37F4" w:rsidRPr="00B95C20" w:rsidRDefault="006C7F70"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39" w14:textId="263E7098" w:rsidR="00ED37F4" w:rsidRPr="00B95C20" w:rsidRDefault="006C7F70"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Not supported by application.</w:t>
            </w:r>
          </w:p>
        </w:tc>
      </w:tr>
      <w:tr w:rsidR="00060B0E" w:rsidRPr="00B95C20" w14:paraId="75C5F92A"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3B" w14:textId="77777777" w:rsidR="00ED37F4" w:rsidRPr="00B95C20" w:rsidRDefault="00D204D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5.1.3.9 Private access to personal data</w:t>
            </w:r>
          </w:p>
        </w:tc>
        <w:tc>
          <w:tcPr>
            <w:tcW w:w="3899" w:type="dxa"/>
            <w:tcBorders>
              <w:top w:val="single" w:sz="6" w:space="0" w:color="000000"/>
              <w:left w:val="single" w:sz="6" w:space="0" w:color="000000"/>
              <w:bottom w:val="single" w:sz="6" w:space="0" w:color="000000"/>
              <w:right w:val="single" w:sz="6" w:space="0" w:color="000000"/>
            </w:tcBorders>
          </w:tcPr>
          <w:p w14:paraId="0000063C" w14:textId="5DEB8F4B" w:rsidR="00ED37F4" w:rsidRPr="00B95C20" w:rsidRDefault="00462573"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94" w:type="dxa"/>
            <w:tcBorders>
              <w:top w:val="single" w:sz="6" w:space="0" w:color="000000"/>
              <w:left w:val="single" w:sz="6" w:space="0" w:color="000000"/>
              <w:bottom w:val="single" w:sz="6" w:space="0" w:color="000000"/>
              <w:right w:val="single" w:sz="6" w:space="0" w:color="000000"/>
            </w:tcBorders>
          </w:tcPr>
          <w:p w14:paraId="0000063E" w14:textId="1FB85C24" w:rsidR="00ED37F4" w:rsidRPr="00B95C20" w:rsidRDefault="00A9499B"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Personal data is not presented on screen by the client</w:t>
            </w:r>
          </w:p>
        </w:tc>
      </w:tr>
      <w:tr w:rsidR="00060B0E" w:rsidRPr="00B95C20" w14:paraId="46F4A809"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40" w14:textId="77777777" w:rsidR="00A51397" w:rsidRPr="00B95C20" w:rsidRDefault="00A51397"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5.1.3.10 Non-interfering audio output</w:t>
            </w:r>
          </w:p>
        </w:tc>
        <w:tc>
          <w:tcPr>
            <w:tcW w:w="3899" w:type="dxa"/>
            <w:tcBorders>
              <w:top w:val="single" w:sz="6" w:space="0" w:color="000000"/>
              <w:left w:val="single" w:sz="6" w:space="0" w:color="000000"/>
              <w:bottom w:val="single" w:sz="6" w:space="0" w:color="000000"/>
              <w:right w:val="single" w:sz="6" w:space="0" w:color="000000"/>
            </w:tcBorders>
          </w:tcPr>
          <w:p w14:paraId="00000641" w14:textId="27999FF4" w:rsidR="00A51397" w:rsidRPr="00B95C20" w:rsidRDefault="00A51397"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43" w14:textId="4B9A2862" w:rsidR="00A51397" w:rsidRPr="00B95C20" w:rsidRDefault="00A51397"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Not supported by application.</w:t>
            </w:r>
          </w:p>
        </w:tc>
      </w:tr>
      <w:tr w:rsidR="00060B0E" w:rsidRPr="00B95C20" w14:paraId="32DF2AC6"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45" w14:textId="77777777" w:rsidR="00511BA8" w:rsidRPr="00B95C20" w:rsidRDefault="00511BA8"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5.1.3.11 Private listening volume</w:t>
            </w:r>
          </w:p>
        </w:tc>
        <w:tc>
          <w:tcPr>
            <w:tcW w:w="3899" w:type="dxa"/>
            <w:tcBorders>
              <w:top w:val="single" w:sz="6" w:space="0" w:color="000000"/>
              <w:left w:val="single" w:sz="6" w:space="0" w:color="000000"/>
              <w:bottom w:val="single" w:sz="6" w:space="0" w:color="000000"/>
              <w:right w:val="single" w:sz="6" w:space="0" w:color="000000"/>
            </w:tcBorders>
          </w:tcPr>
          <w:p w14:paraId="00000646" w14:textId="19209B85" w:rsidR="00511BA8" w:rsidRPr="00B95C20" w:rsidRDefault="00511BA8"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48" w14:textId="12FAFC42" w:rsidR="00511BA8" w:rsidRPr="00B95C20" w:rsidRDefault="00511BA8"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Not supported by application.</w:t>
            </w:r>
          </w:p>
        </w:tc>
      </w:tr>
      <w:tr w:rsidR="00060B0E" w:rsidRPr="00B95C20" w14:paraId="3678CF0A"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4A" w14:textId="77777777" w:rsidR="008077F9" w:rsidRPr="00B95C20" w:rsidRDefault="008077F9"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5.1.3.12 Speaker volume</w:t>
            </w:r>
          </w:p>
        </w:tc>
        <w:tc>
          <w:tcPr>
            <w:tcW w:w="3899" w:type="dxa"/>
            <w:tcBorders>
              <w:top w:val="single" w:sz="6" w:space="0" w:color="000000"/>
              <w:left w:val="single" w:sz="6" w:space="0" w:color="000000"/>
              <w:bottom w:val="single" w:sz="6" w:space="0" w:color="000000"/>
              <w:right w:val="single" w:sz="6" w:space="0" w:color="000000"/>
            </w:tcBorders>
          </w:tcPr>
          <w:p w14:paraId="0000064B" w14:textId="06611B68" w:rsidR="008077F9" w:rsidRPr="00B95C20" w:rsidRDefault="008077F9"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4D" w14:textId="566515C9" w:rsidR="008077F9" w:rsidRPr="00B95C20" w:rsidRDefault="008077F9"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Not supported by application.</w:t>
            </w:r>
          </w:p>
        </w:tc>
      </w:tr>
      <w:tr w:rsidR="00060B0E" w:rsidRPr="00B95C20" w14:paraId="53AB75B1"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4F" w14:textId="77777777" w:rsidR="008077F9" w:rsidRPr="00B95C20" w:rsidRDefault="008077F9"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5.1.3.13 Volume reset</w:t>
            </w:r>
          </w:p>
        </w:tc>
        <w:tc>
          <w:tcPr>
            <w:tcW w:w="3899" w:type="dxa"/>
            <w:tcBorders>
              <w:top w:val="single" w:sz="6" w:space="0" w:color="000000"/>
              <w:left w:val="single" w:sz="6" w:space="0" w:color="000000"/>
              <w:bottom w:val="single" w:sz="6" w:space="0" w:color="000000"/>
              <w:right w:val="single" w:sz="6" w:space="0" w:color="000000"/>
            </w:tcBorders>
          </w:tcPr>
          <w:p w14:paraId="00000650" w14:textId="04682776" w:rsidR="008077F9" w:rsidRPr="00B95C20" w:rsidRDefault="008077F9"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52" w14:textId="2ABE9E3E" w:rsidR="008077F9" w:rsidRPr="00B95C20" w:rsidRDefault="008077F9"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Not supported by application.</w:t>
            </w:r>
          </w:p>
        </w:tc>
      </w:tr>
      <w:tr w:rsidR="00060B0E" w:rsidRPr="00B95C20" w14:paraId="73CEF6F1"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54" w14:textId="77777777" w:rsidR="00280AA5" w:rsidRPr="00B95C20" w:rsidRDefault="00280AA5"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5.1.3.14 Spoken languages</w:t>
            </w:r>
          </w:p>
        </w:tc>
        <w:tc>
          <w:tcPr>
            <w:tcW w:w="3899" w:type="dxa"/>
            <w:tcBorders>
              <w:top w:val="single" w:sz="6" w:space="0" w:color="000000"/>
              <w:left w:val="single" w:sz="6" w:space="0" w:color="000000"/>
              <w:bottom w:val="single" w:sz="6" w:space="0" w:color="000000"/>
              <w:right w:val="single" w:sz="6" w:space="0" w:color="000000"/>
            </w:tcBorders>
          </w:tcPr>
          <w:p w14:paraId="00000655" w14:textId="153118B3" w:rsidR="00280AA5" w:rsidRPr="00B95C20" w:rsidRDefault="00280AA5"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57" w14:textId="178D5A28" w:rsidR="00280AA5" w:rsidRPr="00B95C20" w:rsidRDefault="00280AA5"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Not supported by application.</w:t>
            </w:r>
          </w:p>
        </w:tc>
      </w:tr>
      <w:tr w:rsidR="00060B0E" w:rsidRPr="00B95C20" w14:paraId="65E46E1D"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59" w14:textId="77777777" w:rsidR="002C78AE" w:rsidRPr="00B95C20" w:rsidRDefault="002C78A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5.1.3.15 Non-visual error identification</w:t>
            </w:r>
          </w:p>
        </w:tc>
        <w:tc>
          <w:tcPr>
            <w:tcW w:w="3899" w:type="dxa"/>
            <w:tcBorders>
              <w:top w:val="single" w:sz="6" w:space="0" w:color="000000"/>
              <w:left w:val="single" w:sz="6" w:space="0" w:color="000000"/>
              <w:bottom w:val="single" w:sz="6" w:space="0" w:color="000000"/>
              <w:right w:val="single" w:sz="6" w:space="0" w:color="000000"/>
            </w:tcBorders>
          </w:tcPr>
          <w:p w14:paraId="0000065A" w14:textId="7ABB00D1" w:rsidR="002C78AE" w:rsidRPr="00B95C20" w:rsidRDefault="002C78A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5C" w14:textId="731B3D25" w:rsidR="002C78AE" w:rsidRPr="00B95C20" w:rsidRDefault="002C78A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Not supported by application.</w:t>
            </w:r>
          </w:p>
        </w:tc>
      </w:tr>
      <w:tr w:rsidR="00060B0E" w:rsidRPr="00B95C20" w14:paraId="07614467"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5E" w14:textId="77777777" w:rsidR="002C78AE" w:rsidRPr="00B95C20" w:rsidRDefault="002C78A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5.1.3.16 Receipts, tickets, and transactional outputs</w:t>
            </w:r>
          </w:p>
        </w:tc>
        <w:tc>
          <w:tcPr>
            <w:tcW w:w="3899" w:type="dxa"/>
            <w:tcBorders>
              <w:top w:val="single" w:sz="6" w:space="0" w:color="000000"/>
              <w:left w:val="single" w:sz="6" w:space="0" w:color="000000"/>
              <w:bottom w:val="single" w:sz="6" w:space="0" w:color="000000"/>
              <w:right w:val="single" w:sz="6" w:space="0" w:color="000000"/>
            </w:tcBorders>
          </w:tcPr>
          <w:p w14:paraId="0000065F" w14:textId="5ED685AC" w:rsidR="002C78AE" w:rsidRPr="00B95C20" w:rsidRDefault="00B17488"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Partially </w:t>
            </w:r>
            <w:r w:rsidR="00BC3B43" w:rsidRPr="00B95C20">
              <w:rPr>
                <w:rFonts w:ascii="Inter" w:hAnsi="Inter"/>
                <w:color w:val="262626" w:themeColor="text1" w:themeTint="D9"/>
                <w:sz w:val="24"/>
                <w:szCs w:val="24"/>
              </w:rPr>
              <w:t>Supports</w:t>
            </w:r>
          </w:p>
        </w:tc>
        <w:tc>
          <w:tcPr>
            <w:tcW w:w="3894" w:type="dxa"/>
            <w:tcBorders>
              <w:top w:val="single" w:sz="6" w:space="0" w:color="000000"/>
              <w:left w:val="single" w:sz="6" w:space="0" w:color="000000"/>
              <w:bottom w:val="single" w:sz="6" w:space="0" w:color="000000"/>
              <w:right w:val="single" w:sz="6" w:space="0" w:color="000000"/>
            </w:tcBorders>
          </w:tcPr>
          <w:p w14:paraId="00000661" w14:textId="0C089B2E" w:rsidR="002C78AE" w:rsidRPr="00B95C20" w:rsidRDefault="00AD2F4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Printed receipts are not installed as standard</w:t>
            </w:r>
            <w:r w:rsidR="000E723E" w:rsidRPr="00B95C20">
              <w:rPr>
                <w:rFonts w:ascii="Inter" w:hAnsi="Inter"/>
                <w:color w:val="262626" w:themeColor="text1" w:themeTint="D9"/>
                <w:sz w:val="24"/>
                <w:szCs w:val="24"/>
              </w:rPr>
              <w:t xml:space="preserve">, email and push notification receipts are generally used instead. </w:t>
            </w:r>
            <w:r w:rsidR="00417C23" w:rsidRPr="00B95C20">
              <w:rPr>
                <w:rFonts w:ascii="Inter" w:hAnsi="Inter"/>
                <w:color w:val="262626" w:themeColor="text1" w:themeTint="D9"/>
                <w:sz w:val="24"/>
                <w:szCs w:val="24"/>
              </w:rPr>
              <w:t>Speech is not supported to prompt us</w:t>
            </w:r>
            <w:r w:rsidR="002C70D5" w:rsidRPr="00B95C20">
              <w:rPr>
                <w:rFonts w:ascii="Inter" w:hAnsi="Inter"/>
                <w:color w:val="262626" w:themeColor="text1" w:themeTint="D9"/>
                <w:sz w:val="24"/>
                <w:szCs w:val="24"/>
              </w:rPr>
              <w:t xml:space="preserve">ers to check their email/app notifications etc. </w:t>
            </w:r>
          </w:p>
        </w:tc>
      </w:tr>
      <w:tr w:rsidR="00060B0E" w:rsidRPr="00B95C20" w14:paraId="3989CC2E"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63" w14:textId="77777777" w:rsidR="002C78AE" w:rsidRPr="00B95C20" w:rsidRDefault="002C78A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5.1.4 Functionality closed to text enlargement</w:t>
            </w:r>
          </w:p>
        </w:tc>
        <w:tc>
          <w:tcPr>
            <w:tcW w:w="3899" w:type="dxa"/>
            <w:tcBorders>
              <w:top w:val="single" w:sz="6" w:space="0" w:color="000000"/>
              <w:left w:val="single" w:sz="6" w:space="0" w:color="000000"/>
              <w:bottom w:val="single" w:sz="6" w:space="0" w:color="000000"/>
              <w:right w:val="single" w:sz="6" w:space="0" w:color="000000"/>
            </w:tcBorders>
          </w:tcPr>
          <w:p w14:paraId="00000664" w14:textId="0D0E5167" w:rsidR="002C78AE" w:rsidRPr="00B95C20" w:rsidRDefault="001F5CE1"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66" w14:textId="24F19B9C" w:rsidR="002C78AE" w:rsidRPr="00B95C20" w:rsidRDefault="001F5CE1"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Text enlargement is not supported on the application. The </w:t>
            </w:r>
            <w:r w:rsidR="00752393" w:rsidRPr="00B95C20">
              <w:rPr>
                <w:rFonts w:ascii="Inter" w:hAnsi="Inter"/>
                <w:color w:val="262626" w:themeColor="text1" w:themeTint="D9"/>
                <w:sz w:val="24"/>
                <w:szCs w:val="24"/>
              </w:rPr>
              <w:t xml:space="preserve">OS text adjustment settings are not </w:t>
            </w:r>
            <w:r w:rsidR="00827B2E" w:rsidRPr="00B95C20">
              <w:rPr>
                <w:rFonts w:ascii="Inter" w:hAnsi="Inter"/>
                <w:color w:val="262626" w:themeColor="text1" w:themeTint="D9"/>
                <w:sz w:val="24"/>
                <w:szCs w:val="24"/>
              </w:rPr>
              <w:t xml:space="preserve">accessible to end users to prevent </w:t>
            </w:r>
            <w:r w:rsidR="00635C30" w:rsidRPr="00B95C20">
              <w:rPr>
                <w:rFonts w:ascii="Inter" w:hAnsi="Inter"/>
                <w:color w:val="262626" w:themeColor="text1" w:themeTint="D9"/>
                <w:sz w:val="24"/>
                <w:szCs w:val="24"/>
              </w:rPr>
              <w:t>unauthorised</w:t>
            </w:r>
            <w:r w:rsidR="00827B2E" w:rsidRPr="00B95C20">
              <w:rPr>
                <w:rFonts w:ascii="Inter" w:hAnsi="Inter"/>
                <w:color w:val="262626" w:themeColor="text1" w:themeTint="D9"/>
                <w:sz w:val="24"/>
                <w:szCs w:val="24"/>
              </w:rPr>
              <w:t xml:space="preserve"> access to the smart locker PC. </w:t>
            </w:r>
          </w:p>
        </w:tc>
      </w:tr>
      <w:tr w:rsidR="00060B0E" w:rsidRPr="00B95C20" w14:paraId="766AD35B"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68" w14:textId="77777777" w:rsidR="002C78AE" w:rsidRPr="00B95C20" w:rsidRDefault="002C78A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lastRenderedPageBreak/>
              <w:t>5.1.5 Visual output for auditory information</w:t>
            </w:r>
          </w:p>
        </w:tc>
        <w:tc>
          <w:tcPr>
            <w:tcW w:w="3899" w:type="dxa"/>
            <w:tcBorders>
              <w:top w:val="single" w:sz="6" w:space="0" w:color="000000"/>
              <w:left w:val="single" w:sz="6" w:space="0" w:color="000000"/>
              <w:bottom w:val="single" w:sz="6" w:space="0" w:color="000000"/>
              <w:right w:val="single" w:sz="6" w:space="0" w:color="000000"/>
            </w:tcBorders>
          </w:tcPr>
          <w:p w14:paraId="00000669" w14:textId="6C5FE918" w:rsidR="002C78AE" w:rsidRPr="00B95C20" w:rsidRDefault="003A1D37"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6B" w14:textId="2DC49E0E" w:rsidR="002C78AE" w:rsidRPr="00B95C20" w:rsidRDefault="00BE2B24"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Not supported by application.</w:t>
            </w:r>
          </w:p>
        </w:tc>
      </w:tr>
      <w:tr w:rsidR="00060B0E" w:rsidRPr="00B95C20" w14:paraId="7B3B314E"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6D" w14:textId="77777777" w:rsidR="002C78AE" w:rsidRPr="00B95C20" w:rsidRDefault="002C78AE" w:rsidP="00325F92">
            <w:pPr>
              <w:spacing w:after="0" w:line="240" w:lineRule="auto"/>
              <w:ind w:left="-15" w:firstLine="15"/>
              <w:rPr>
                <w:rFonts w:ascii="Inter" w:hAnsi="Inter"/>
                <w:i/>
                <w:color w:val="262626" w:themeColor="text1" w:themeTint="D9"/>
                <w:sz w:val="24"/>
                <w:szCs w:val="24"/>
              </w:rPr>
            </w:pPr>
            <w:r w:rsidRPr="00B95C20">
              <w:rPr>
                <w:rFonts w:ascii="Inter" w:hAnsi="Inter"/>
                <w:i/>
                <w:color w:val="262626" w:themeColor="text1" w:themeTint="D9"/>
                <w:sz w:val="24"/>
                <w:szCs w:val="24"/>
              </w:rPr>
              <w:t>5.1.6 Operation without keyboard interface</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6E" w14:textId="77777777" w:rsidR="002C78AE" w:rsidRPr="00B95C20" w:rsidRDefault="002C78A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70" w14:textId="77777777" w:rsidR="002C78AE" w:rsidRPr="00B95C20" w:rsidRDefault="002C78A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28DF8914"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72" w14:textId="77777777" w:rsidR="002C78AE" w:rsidRPr="00B95C20" w:rsidRDefault="002C78AE" w:rsidP="00325F92">
            <w:pPr>
              <w:spacing w:after="0" w:line="240" w:lineRule="auto"/>
              <w:ind w:left="-15" w:firstLine="15"/>
              <w:rPr>
                <w:rFonts w:ascii="Inter" w:hAnsi="Inter"/>
                <w:i/>
                <w:color w:val="262626" w:themeColor="text1" w:themeTint="D9"/>
                <w:sz w:val="24"/>
                <w:szCs w:val="24"/>
              </w:rPr>
            </w:pPr>
            <w:r w:rsidRPr="00B95C20">
              <w:rPr>
                <w:rFonts w:ascii="Inter" w:hAnsi="Inter"/>
                <w:i/>
                <w:color w:val="262626" w:themeColor="text1" w:themeTint="D9"/>
                <w:sz w:val="24"/>
                <w:szCs w:val="24"/>
              </w:rPr>
              <w:t>5.1.6.1 Closed functionality</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73" w14:textId="77777777" w:rsidR="002C78AE" w:rsidRPr="00B95C20" w:rsidRDefault="002C78A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See 5.1.3.1 through 5.1.3.16</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75" w14:textId="77777777" w:rsidR="002C78AE" w:rsidRPr="00B95C20" w:rsidRDefault="002C78A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See information in 5.1.3.1 through 5.1.3.16</w:t>
            </w:r>
          </w:p>
        </w:tc>
      </w:tr>
      <w:tr w:rsidR="00060B0E" w:rsidRPr="00B95C20" w14:paraId="229A94F7"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77" w14:textId="77777777" w:rsidR="002C78AE" w:rsidRPr="00B95C20" w:rsidRDefault="002C78A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5.1.6.2 Input focus</w:t>
            </w:r>
          </w:p>
        </w:tc>
        <w:tc>
          <w:tcPr>
            <w:tcW w:w="3899" w:type="dxa"/>
            <w:tcBorders>
              <w:top w:val="single" w:sz="6" w:space="0" w:color="000000"/>
              <w:left w:val="single" w:sz="6" w:space="0" w:color="000000"/>
              <w:bottom w:val="single" w:sz="6" w:space="0" w:color="000000"/>
              <w:right w:val="single" w:sz="6" w:space="0" w:color="000000"/>
            </w:tcBorders>
          </w:tcPr>
          <w:p w14:paraId="00000678" w14:textId="6C74F886" w:rsidR="002C78AE" w:rsidRPr="00B95C20" w:rsidRDefault="00C3700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94" w:type="dxa"/>
            <w:tcBorders>
              <w:top w:val="single" w:sz="6" w:space="0" w:color="000000"/>
              <w:left w:val="single" w:sz="6" w:space="0" w:color="000000"/>
              <w:bottom w:val="single" w:sz="6" w:space="0" w:color="000000"/>
              <w:right w:val="single" w:sz="6" w:space="0" w:color="000000"/>
            </w:tcBorders>
          </w:tcPr>
          <w:p w14:paraId="0000067A" w14:textId="6E7843D6" w:rsidR="002C78AE" w:rsidRPr="00B95C20" w:rsidRDefault="00C3700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Input focus can be moved between </w:t>
            </w:r>
            <w:r w:rsidR="00D430C2" w:rsidRPr="00B95C20">
              <w:rPr>
                <w:rFonts w:ascii="Inter" w:hAnsi="Inter"/>
                <w:color w:val="262626" w:themeColor="text1" w:themeTint="D9"/>
                <w:sz w:val="24"/>
                <w:szCs w:val="24"/>
              </w:rPr>
              <w:t>different elements when multiple are available</w:t>
            </w:r>
            <w:r w:rsidR="00CE4724" w:rsidRPr="00B95C20">
              <w:rPr>
                <w:rFonts w:ascii="Inter" w:hAnsi="Inter"/>
                <w:color w:val="262626" w:themeColor="text1" w:themeTint="D9"/>
                <w:sz w:val="24"/>
                <w:szCs w:val="24"/>
              </w:rPr>
              <w:t>.</w:t>
            </w:r>
          </w:p>
        </w:tc>
      </w:tr>
      <w:tr w:rsidR="00060B0E" w:rsidRPr="00B95C20" w14:paraId="1F519343"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7C" w14:textId="77777777" w:rsidR="002C78AE" w:rsidRPr="00B95C20" w:rsidRDefault="002C78AE"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5.1.7 Access without speech</w:t>
            </w:r>
          </w:p>
        </w:tc>
        <w:tc>
          <w:tcPr>
            <w:tcW w:w="3899" w:type="dxa"/>
            <w:tcBorders>
              <w:top w:val="single" w:sz="6" w:space="0" w:color="000000"/>
              <w:left w:val="single" w:sz="6" w:space="0" w:color="000000"/>
              <w:bottom w:val="single" w:sz="6" w:space="0" w:color="000000"/>
              <w:right w:val="single" w:sz="6" w:space="0" w:color="000000"/>
            </w:tcBorders>
          </w:tcPr>
          <w:p w14:paraId="0000067D" w14:textId="4916FF53" w:rsidR="002C78AE" w:rsidRPr="00B95C20" w:rsidRDefault="000F1D1C"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94" w:type="dxa"/>
            <w:tcBorders>
              <w:top w:val="single" w:sz="6" w:space="0" w:color="000000"/>
              <w:left w:val="single" w:sz="6" w:space="0" w:color="000000"/>
              <w:bottom w:val="single" w:sz="6" w:space="0" w:color="000000"/>
              <w:right w:val="single" w:sz="6" w:space="0" w:color="000000"/>
            </w:tcBorders>
          </w:tcPr>
          <w:p w14:paraId="0000067F" w14:textId="7B633C11" w:rsidR="002C78AE" w:rsidRPr="00B95C20" w:rsidRDefault="000F1D1C"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No section of the application requires speech to access. </w:t>
            </w:r>
          </w:p>
        </w:tc>
      </w:tr>
      <w:tr w:rsidR="00060B0E" w:rsidRPr="00B95C20" w14:paraId="178B286A"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81" w14:textId="7777777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5.2 Activation of accessibility features</w:t>
            </w:r>
          </w:p>
        </w:tc>
        <w:tc>
          <w:tcPr>
            <w:tcW w:w="3899" w:type="dxa"/>
            <w:tcBorders>
              <w:top w:val="single" w:sz="6" w:space="0" w:color="000000"/>
              <w:left w:val="single" w:sz="6" w:space="0" w:color="000000"/>
              <w:bottom w:val="single" w:sz="6" w:space="0" w:color="000000"/>
              <w:right w:val="single" w:sz="6" w:space="0" w:color="000000"/>
            </w:tcBorders>
          </w:tcPr>
          <w:p w14:paraId="00000682" w14:textId="103A770C"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84" w14:textId="2DF5BA04"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Not supported by application.</w:t>
            </w:r>
          </w:p>
        </w:tc>
      </w:tr>
      <w:tr w:rsidR="00060B0E" w:rsidRPr="00B95C20" w14:paraId="509A3164"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86" w14:textId="7777777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5.3 Biometrics</w:t>
            </w:r>
          </w:p>
        </w:tc>
        <w:tc>
          <w:tcPr>
            <w:tcW w:w="3899" w:type="dxa"/>
            <w:tcBorders>
              <w:top w:val="single" w:sz="6" w:space="0" w:color="000000"/>
              <w:left w:val="single" w:sz="6" w:space="0" w:color="000000"/>
              <w:bottom w:val="single" w:sz="6" w:space="0" w:color="000000"/>
              <w:right w:val="single" w:sz="6" w:space="0" w:color="000000"/>
            </w:tcBorders>
          </w:tcPr>
          <w:p w14:paraId="00000687" w14:textId="22E136A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94" w:type="dxa"/>
            <w:tcBorders>
              <w:top w:val="single" w:sz="6" w:space="0" w:color="000000"/>
              <w:left w:val="single" w:sz="6" w:space="0" w:color="000000"/>
              <w:bottom w:val="single" w:sz="6" w:space="0" w:color="000000"/>
              <w:right w:val="single" w:sz="6" w:space="0" w:color="000000"/>
            </w:tcBorders>
          </w:tcPr>
          <w:p w14:paraId="00000689" w14:textId="1A2CEA05"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Biometrics are not used with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Pr="00B95C20">
              <w:rPr>
                <w:rFonts w:ascii="Inter" w:hAnsi="Inter"/>
                <w:color w:val="262626" w:themeColor="text1" w:themeTint="D9"/>
                <w:sz w:val="24"/>
                <w:szCs w:val="24"/>
              </w:rPr>
              <w:t>.</w:t>
            </w:r>
          </w:p>
        </w:tc>
      </w:tr>
      <w:tr w:rsidR="00060B0E" w:rsidRPr="00B95C20" w14:paraId="46659CB9"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8B" w14:textId="7777777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5.4 Preservation of accessibility information during conversion</w:t>
            </w:r>
          </w:p>
        </w:tc>
        <w:tc>
          <w:tcPr>
            <w:tcW w:w="3899" w:type="dxa"/>
            <w:tcBorders>
              <w:top w:val="single" w:sz="6" w:space="0" w:color="000000"/>
              <w:left w:val="single" w:sz="6" w:space="0" w:color="000000"/>
              <w:bottom w:val="single" w:sz="6" w:space="0" w:color="000000"/>
              <w:right w:val="single" w:sz="6" w:space="0" w:color="000000"/>
            </w:tcBorders>
          </w:tcPr>
          <w:p w14:paraId="0000068C" w14:textId="0D6FB690" w:rsidR="00966CFF" w:rsidRPr="00B95C20" w:rsidRDefault="00180409"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94" w:type="dxa"/>
            <w:tcBorders>
              <w:top w:val="single" w:sz="6" w:space="0" w:color="000000"/>
              <w:left w:val="single" w:sz="6" w:space="0" w:color="000000"/>
              <w:bottom w:val="single" w:sz="6" w:space="0" w:color="000000"/>
              <w:right w:val="single" w:sz="6" w:space="0" w:color="000000"/>
            </w:tcBorders>
          </w:tcPr>
          <w:p w14:paraId="0000068E" w14:textId="5787FA12" w:rsidR="00966CFF" w:rsidRPr="00B95C20" w:rsidRDefault="00261085"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Document formats are not converted by the application. </w:t>
            </w:r>
          </w:p>
        </w:tc>
      </w:tr>
      <w:tr w:rsidR="00060B0E" w:rsidRPr="00B95C20" w14:paraId="433A456A"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90" w14:textId="77777777" w:rsidR="00966CFF" w:rsidRPr="00B95C20" w:rsidRDefault="00966CFF" w:rsidP="00325F92">
            <w:pPr>
              <w:spacing w:after="0" w:line="240" w:lineRule="auto"/>
              <w:ind w:left="-15" w:firstLine="15"/>
              <w:rPr>
                <w:rFonts w:ascii="Inter" w:hAnsi="Inter"/>
                <w:i/>
                <w:color w:val="262626" w:themeColor="text1" w:themeTint="D9"/>
                <w:sz w:val="24"/>
                <w:szCs w:val="24"/>
              </w:rPr>
            </w:pPr>
            <w:r w:rsidRPr="00B95C20">
              <w:rPr>
                <w:rFonts w:ascii="Inter" w:hAnsi="Inter"/>
                <w:i/>
                <w:color w:val="262626" w:themeColor="text1" w:themeTint="D9"/>
                <w:sz w:val="24"/>
                <w:szCs w:val="24"/>
              </w:rPr>
              <w:t>5.5 Operable parts</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91" w14:textId="7777777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93" w14:textId="7777777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2D85D60A"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95" w14:textId="7777777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5.5.1 Means of operation</w:t>
            </w:r>
          </w:p>
        </w:tc>
        <w:tc>
          <w:tcPr>
            <w:tcW w:w="3899" w:type="dxa"/>
            <w:tcBorders>
              <w:top w:val="single" w:sz="6" w:space="0" w:color="000000"/>
              <w:left w:val="single" w:sz="6" w:space="0" w:color="000000"/>
              <w:bottom w:val="single" w:sz="6" w:space="0" w:color="000000"/>
              <w:right w:val="single" w:sz="6" w:space="0" w:color="000000"/>
            </w:tcBorders>
          </w:tcPr>
          <w:p w14:paraId="00000696" w14:textId="227ABBDC" w:rsidR="00966CFF" w:rsidRPr="00B95C20" w:rsidRDefault="004F0B3A"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Partially supports</w:t>
            </w:r>
          </w:p>
        </w:tc>
        <w:tc>
          <w:tcPr>
            <w:tcW w:w="3894" w:type="dxa"/>
            <w:tcBorders>
              <w:top w:val="single" w:sz="6" w:space="0" w:color="000000"/>
              <w:left w:val="single" w:sz="6" w:space="0" w:color="000000"/>
              <w:bottom w:val="single" w:sz="6" w:space="0" w:color="000000"/>
              <w:right w:val="single" w:sz="6" w:space="0" w:color="000000"/>
            </w:tcBorders>
          </w:tcPr>
          <w:p w14:paraId="00000698" w14:textId="480B2285" w:rsidR="00966CFF" w:rsidRPr="00B95C20" w:rsidRDefault="00FF56F5"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The smart locker hardware only requires the user to push locker doors closed when opened automatically by the PC </w:t>
            </w:r>
            <w:r w:rsidR="00E76BAC" w:rsidRPr="00B95C20">
              <w:rPr>
                <w:rFonts w:ascii="Inter" w:hAnsi="Inter"/>
                <w:color w:val="262626" w:themeColor="text1" w:themeTint="D9"/>
                <w:sz w:val="24"/>
                <w:szCs w:val="24"/>
              </w:rPr>
              <w:t xml:space="preserve">, </w:t>
            </w:r>
            <w:r w:rsidR="007B0392" w:rsidRPr="00B95C20">
              <w:rPr>
                <w:rFonts w:ascii="Inter" w:hAnsi="Inter"/>
                <w:color w:val="262626" w:themeColor="text1" w:themeTint="D9"/>
                <w:sz w:val="24"/>
                <w:szCs w:val="24"/>
              </w:rPr>
              <w:t xml:space="preserve">however the user may still need to grasp, pinch, or twist their wrist depending on the asset they are </w:t>
            </w:r>
            <w:r w:rsidR="00F34685" w:rsidRPr="00B95C20">
              <w:rPr>
                <w:rFonts w:ascii="Inter" w:hAnsi="Inter"/>
                <w:color w:val="262626" w:themeColor="text1" w:themeTint="D9"/>
                <w:sz w:val="24"/>
                <w:szCs w:val="24"/>
              </w:rPr>
              <w:t>loading/</w:t>
            </w:r>
            <w:r w:rsidR="007B0392" w:rsidRPr="00B95C20">
              <w:rPr>
                <w:rFonts w:ascii="Inter" w:hAnsi="Inter"/>
                <w:color w:val="262626" w:themeColor="text1" w:themeTint="D9"/>
                <w:sz w:val="24"/>
                <w:szCs w:val="24"/>
              </w:rPr>
              <w:t xml:space="preserve">unloading. </w:t>
            </w:r>
          </w:p>
        </w:tc>
      </w:tr>
      <w:tr w:rsidR="00060B0E" w:rsidRPr="00B95C20" w14:paraId="02711202"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9A" w14:textId="7777777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lastRenderedPageBreak/>
              <w:t>5.5.2 Operable parts discernibility</w:t>
            </w:r>
          </w:p>
        </w:tc>
        <w:tc>
          <w:tcPr>
            <w:tcW w:w="3899" w:type="dxa"/>
            <w:tcBorders>
              <w:top w:val="single" w:sz="6" w:space="0" w:color="000000"/>
              <w:left w:val="single" w:sz="6" w:space="0" w:color="000000"/>
              <w:bottom w:val="single" w:sz="6" w:space="0" w:color="000000"/>
              <w:right w:val="single" w:sz="6" w:space="0" w:color="000000"/>
            </w:tcBorders>
          </w:tcPr>
          <w:p w14:paraId="0000069B" w14:textId="78035EC7" w:rsidR="00966CFF" w:rsidRPr="00B95C20" w:rsidRDefault="009377B6"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9D" w14:textId="61A41143" w:rsidR="00966CFF" w:rsidRPr="00B95C20" w:rsidRDefault="009377B6"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Obvious tactile indicators are not installed </w:t>
            </w:r>
            <w:r w:rsidR="00A80B12" w:rsidRPr="00B95C20">
              <w:rPr>
                <w:rFonts w:ascii="Inter" w:hAnsi="Inter"/>
                <w:color w:val="262626" w:themeColor="text1" w:themeTint="D9"/>
                <w:sz w:val="24"/>
                <w:szCs w:val="24"/>
              </w:rPr>
              <w:t xml:space="preserve">on our different smart locker models. </w:t>
            </w:r>
          </w:p>
        </w:tc>
      </w:tr>
      <w:tr w:rsidR="00060B0E" w:rsidRPr="00B95C20" w14:paraId="46CC7812"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9F" w14:textId="77777777" w:rsidR="00966CFF" w:rsidRPr="00B95C20" w:rsidRDefault="00966CFF" w:rsidP="00325F92">
            <w:pPr>
              <w:spacing w:after="0" w:line="240" w:lineRule="auto"/>
              <w:ind w:left="-15" w:firstLine="15"/>
              <w:rPr>
                <w:rFonts w:ascii="Inter" w:hAnsi="Inter"/>
                <w:i/>
                <w:color w:val="262626" w:themeColor="text1" w:themeTint="D9"/>
                <w:sz w:val="24"/>
                <w:szCs w:val="24"/>
              </w:rPr>
            </w:pPr>
            <w:r w:rsidRPr="00B95C20">
              <w:rPr>
                <w:rFonts w:ascii="Inter" w:hAnsi="Inter"/>
                <w:i/>
                <w:color w:val="262626" w:themeColor="text1" w:themeTint="D9"/>
                <w:sz w:val="24"/>
                <w:szCs w:val="24"/>
              </w:rPr>
              <w:t>5.6 Locking or toggle controls</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A0" w14:textId="7777777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6A2" w14:textId="7777777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2D271DDD"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A4" w14:textId="7777777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5.6.1 Tactile or auditory status</w:t>
            </w:r>
          </w:p>
        </w:tc>
        <w:tc>
          <w:tcPr>
            <w:tcW w:w="3899" w:type="dxa"/>
            <w:tcBorders>
              <w:top w:val="single" w:sz="6" w:space="0" w:color="000000"/>
              <w:left w:val="single" w:sz="6" w:space="0" w:color="000000"/>
              <w:bottom w:val="single" w:sz="6" w:space="0" w:color="000000"/>
              <w:right w:val="single" w:sz="6" w:space="0" w:color="000000"/>
            </w:tcBorders>
          </w:tcPr>
          <w:p w14:paraId="000006A5" w14:textId="733CC450" w:rsidR="00966CFF" w:rsidRPr="00B95C20" w:rsidRDefault="00F62797"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A7" w14:textId="7A5BFAA7" w:rsidR="00966CFF" w:rsidRPr="00B95C20" w:rsidRDefault="00835ACD"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Locking/toggle controls do not have a</w:t>
            </w:r>
            <w:r w:rsidR="001F4533" w:rsidRPr="00B95C20">
              <w:rPr>
                <w:rFonts w:ascii="Inter" w:hAnsi="Inter"/>
                <w:color w:val="262626" w:themeColor="text1" w:themeTint="D9"/>
                <w:sz w:val="24"/>
                <w:szCs w:val="24"/>
              </w:rPr>
              <w:t>n</w:t>
            </w:r>
            <w:r w:rsidRPr="00B95C20">
              <w:rPr>
                <w:rFonts w:ascii="Inter" w:hAnsi="Inter"/>
                <w:color w:val="262626" w:themeColor="text1" w:themeTint="D9"/>
                <w:sz w:val="24"/>
                <w:szCs w:val="24"/>
              </w:rPr>
              <w:t xml:space="preserve"> audible or tactile indicator. Virtual keypad/keyboard controls do not have a</w:t>
            </w:r>
            <w:r w:rsidR="001F4533" w:rsidRPr="00B95C20">
              <w:rPr>
                <w:rFonts w:ascii="Inter" w:hAnsi="Inter"/>
                <w:color w:val="262626" w:themeColor="text1" w:themeTint="D9"/>
                <w:sz w:val="24"/>
                <w:szCs w:val="24"/>
              </w:rPr>
              <w:t>n</w:t>
            </w:r>
            <w:r w:rsidRPr="00B95C20">
              <w:rPr>
                <w:rFonts w:ascii="Inter" w:hAnsi="Inter"/>
                <w:color w:val="262626" w:themeColor="text1" w:themeTint="D9"/>
                <w:sz w:val="24"/>
                <w:szCs w:val="24"/>
              </w:rPr>
              <w:t xml:space="preserve"> </w:t>
            </w:r>
            <w:r w:rsidR="00387471" w:rsidRPr="00B95C20">
              <w:rPr>
                <w:rFonts w:ascii="Inter" w:hAnsi="Inter"/>
                <w:color w:val="262626" w:themeColor="text1" w:themeTint="D9"/>
                <w:sz w:val="24"/>
                <w:szCs w:val="24"/>
              </w:rPr>
              <w:t xml:space="preserve">audible sound when pressed. </w:t>
            </w:r>
          </w:p>
        </w:tc>
      </w:tr>
      <w:tr w:rsidR="00060B0E" w:rsidRPr="00B95C20" w14:paraId="50B1712A"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A9" w14:textId="7777777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5.6.2 Visual status</w:t>
            </w:r>
          </w:p>
        </w:tc>
        <w:tc>
          <w:tcPr>
            <w:tcW w:w="3899" w:type="dxa"/>
            <w:tcBorders>
              <w:top w:val="single" w:sz="6" w:space="0" w:color="000000"/>
              <w:left w:val="single" w:sz="6" w:space="0" w:color="000000"/>
              <w:bottom w:val="single" w:sz="6" w:space="0" w:color="000000"/>
              <w:right w:val="single" w:sz="6" w:space="0" w:color="000000"/>
            </w:tcBorders>
          </w:tcPr>
          <w:p w14:paraId="000006AA" w14:textId="7FC1DB20" w:rsidR="00966CFF" w:rsidRPr="00B95C20" w:rsidRDefault="00CE53EC"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94" w:type="dxa"/>
            <w:tcBorders>
              <w:top w:val="single" w:sz="6" w:space="0" w:color="000000"/>
              <w:left w:val="single" w:sz="6" w:space="0" w:color="000000"/>
              <w:bottom w:val="single" w:sz="6" w:space="0" w:color="000000"/>
              <w:right w:val="single" w:sz="6" w:space="0" w:color="000000"/>
            </w:tcBorders>
          </w:tcPr>
          <w:p w14:paraId="000006AC" w14:textId="66A7C45C" w:rsidR="00966CFF" w:rsidRPr="00B95C20" w:rsidRDefault="00A33846"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No visual indicator is shown when the ‘shift</w:t>
            </w:r>
            <w:r w:rsidR="00E051F6" w:rsidRPr="00B95C20">
              <w:rPr>
                <w:rFonts w:ascii="Inter" w:hAnsi="Inter"/>
                <w:color w:val="262626" w:themeColor="text1" w:themeTint="D9"/>
                <w:sz w:val="24"/>
                <w:szCs w:val="24"/>
              </w:rPr>
              <w:t xml:space="preserve">’ or ‘symbols’ key is pressed. </w:t>
            </w:r>
          </w:p>
        </w:tc>
      </w:tr>
      <w:tr w:rsidR="00060B0E" w:rsidRPr="00B95C20" w14:paraId="424F35D8"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AE" w14:textId="7777777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5.7 Key repeat</w:t>
            </w:r>
          </w:p>
        </w:tc>
        <w:tc>
          <w:tcPr>
            <w:tcW w:w="3899" w:type="dxa"/>
            <w:tcBorders>
              <w:top w:val="single" w:sz="6" w:space="0" w:color="000000"/>
              <w:left w:val="single" w:sz="6" w:space="0" w:color="000000"/>
              <w:bottom w:val="single" w:sz="6" w:space="0" w:color="000000"/>
              <w:right w:val="single" w:sz="6" w:space="0" w:color="000000"/>
            </w:tcBorders>
          </w:tcPr>
          <w:p w14:paraId="000006AF" w14:textId="703B20EC" w:rsidR="00966CFF" w:rsidRPr="00B95C20" w:rsidRDefault="006A7639"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94" w:type="dxa"/>
            <w:tcBorders>
              <w:top w:val="single" w:sz="6" w:space="0" w:color="000000"/>
              <w:left w:val="single" w:sz="6" w:space="0" w:color="000000"/>
              <w:bottom w:val="single" w:sz="6" w:space="0" w:color="000000"/>
              <w:right w:val="single" w:sz="6" w:space="0" w:color="000000"/>
            </w:tcBorders>
          </w:tcPr>
          <w:p w14:paraId="000006B1" w14:textId="5919672E" w:rsidR="00966CFF" w:rsidRPr="00B95C20" w:rsidRDefault="002831A2"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The software requires the user to </w:t>
            </w:r>
            <w:r w:rsidR="006D5F19" w:rsidRPr="00B95C20">
              <w:rPr>
                <w:rFonts w:ascii="Inter" w:hAnsi="Inter"/>
                <w:color w:val="262626" w:themeColor="text1" w:themeTint="D9"/>
                <w:sz w:val="24"/>
                <w:szCs w:val="24"/>
              </w:rPr>
              <w:t>tap, and then let go of the button to enter the key, so key repeat</w:t>
            </w:r>
            <w:r w:rsidR="00DA047B" w:rsidRPr="00B95C20">
              <w:rPr>
                <w:rFonts w:ascii="Inter" w:hAnsi="Inter"/>
                <w:color w:val="262626" w:themeColor="text1" w:themeTint="D9"/>
                <w:sz w:val="24"/>
                <w:szCs w:val="24"/>
              </w:rPr>
              <w:t xml:space="preserve"> input</w:t>
            </w:r>
            <w:r w:rsidR="006D5F19" w:rsidRPr="00B95C20">
              <w:rPr>
                <w:rFonts w:ascii="Inter" w:hAnsi="Inter"/>
                <w:color w:val="262626" w:themeColor="text1" w:themeTint="D9"/>
                <w:sz w:val="24"/>
                <w:szCs w:val="24"/>
              </w:rPr>
              <w:t xml:space="preserve"> is not possible. </w:t>
            </w:r>
          </w:p>
        </w:tc>
      </w:tr>
      <w:tr w:rsidR="00060B0E" w:rsidRPr="00B95C20" w14:paraId="73D17449"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B3" w14:textId="7777777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5.8 Double-strike key acceptance</w:t>
            </w:r>
          </w:p>
        </w:tc>
        <w:tc>
          <w:tcPr>
            <w:tcW w:w="3899" w:type="dxa"/>
            <w:tcBorders>
              <w:top w:val="single" w:sz="6" w:space="0" w:color="000000"/>
              <w:left w:val="single" w:sz="6" w:space="0" w:color="000000"/>
              <w:bottom w:val="single" w:sz="6" w:space="0" w:color="000000"/>
              <w:right w:val="single" w:sz="6" w:space="0" w:color="000000"/>
            </w:tcBorders>
          </w:tcPr>
          <w:p w14:paraId="000006B4" w14:textId="0858786F" w:rsidR="00966CFF" w:rsidRPr="00B95C20" w:rsidRDefault="00DA047B"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94" w:type="dxa"/>
            <w:tcBorders>
              <w:top w:val="single" w:sz="6" w:space="0" w:color="000000"/>
              <w:left w:val="single" w:sz="6" w:space="0" w:color="000000"/>
              <w:bottom w:val="single" w:sz="6" w:space="0" w:color="000000"/>
              <w:right w:val="single" w:sz="6" w:space="0" w:color="000000"/>
            </w:tcBorders>
          </w:tcPr>
          <w:p w14:paraId="000006B6" w14:textId="6998C779" w:rsidR="00966CFF" w:rsidRPr="00B95C20" w:rsidRDefault="00B20EE4"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Double-strike inputs are not used on the virtual keypads. </w:t>
            </w:r>
          </w:p>
        </w:tc>
      </w:tr>
      <w:tr w:rsidR="00060B0E" w:rsidRPr="00B95C20" w14:paraId="45670609" w14:textId="77777777" w:rsidTr="00325F92">
        <w:trPr>
          <w:trHeight w:val="302"/>
        </w:trPr>
        <w:tc>
          <w:tcPr>
            <w:tcW w:w="6637" w:type="dxa"/>
            <w:tcBorders>
              <w:top w:val="single" w:sz="6" w:space="0" w:color="000000"/>
              <w:left w:val="single" w:sz="6" w:space="0" w:color="000000"/>
              <w:bottom w:val="single" w:sz="6" w:space="0" w:color="000000"/>
              <w:right w:val="single" w:sz="6" w:space="0" w:color="000000"/>
            </w:tcBorders>
          </w:tcPr>
          <w:p w14:paraId="000006B8" w14:textId="77777777" w:rsidR="00966CFF" w:rsidRPr="00B95C20" w:rsidRDefault="00966CFF"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5.9 Simultaneous user actions</w:t>
            </w:r>
          </w:p>
        </w:tc>
        <w:tc>
          <w:tcPr>
            <w:tcW w:w="3899" w:type="dxa"/>
            <w:tcBorders>
              <w:top w:val="single" w:sz="6" w:space="0" w:color="000000"/>
              <w:left w:val="single" w:sz="6" w:space="0" w:color="000000"/>
              <w:bottom w:val="single" w:sz="6" w:space="0" w:color="000000"/>
              <w:right w:val="single" w:sz="6" w:space="0" w:color="000000"/>
            </w:tcBorders>
          </w:tcPr>
          <w:p w14:paraId="000006B9" w14:textId="0BE6BCA8" w:rsidR="00966CFF" w:rsidRPr="00B95C20" w:rsidRDefault="002836A5"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94" w:type="dxa"/>
            <w:tcBorders>
              <w:top w:val="single" w:sz="6" w:space="0" w:color="000000"/>
              <w:left w:val="single" w:sz="6" w:space="0" w:color="000000"/>
              <w:bottom w:val="single" w:sz="6" w:space="0" w:color="000000"/>
              <w:right w:val="single" w:sz="6" w:space="0" w:color="000000"/>
            </w:tcBorders>
          </w:tcPr>
          <w:p w14:paraId="000006BB" w14:textId="495493FC" w:rsidR="00966CFF" w:rsidRPr="00B95C20" w:rsidRDefault="002836A5" w:rsidP="00325F92">
            <w:pPr>
              <w:spacing w:after="0" w:line="240" w:lineRule="auto"/>
              <w:ind w:left="-15" w:firstLine="15"/>
              <w:rPr>
                <w:rFonts w:ascii="Inter" w:hAnsi="Inter"/>
                <w:color w:val="262626" w:themeColor="text1" w:themeTint="D9"/>
                <w:sz w:val="24"/>
                <w:szCs w:val="24"/>
              </w:rPr>
            </w:pPr>
            <w:r w:rsidRPr="00B95C20">
              <w:rPr>
                <w:rFonts w:ascii="Inter" w:hAnsi="Inter"/>
                <w:color w:val="262626" w:themeColor="text1" w:themeTint="D9"/>
                <w:sz w:val="24"/>
                <w:szCs w:val="24"/>
              </w:rPr>
              <w:t xml:space="preserve">We are unable to comply with this clause as it is dependent on </w:t>
            </w:r>
            <w:r w:rsidR="00385599" w:rsidRPr="00B95C20">
              <w:rPr>
                <w:rFonts w:ascii="Inter" w:hAnsi="Inter"/>
                <w:color w:val="262626" w:themeColor="text1" w:themeTint="D9"/>
                <w:sz w:val="24"/>
                <w:szCs w:val="24"/>
              </w:rPr>
              <w:t>what asset the user is loading/unloading</w:t>
            </w:r>
            <w:r w:rsidR="005D1062" w:rsidRPr="00B95C20">
              <w:rPr>
                <w:rFonts w:ascii="Inter" w:hAnsi="Inter"/>
                <w:color w:val="262626" w:themeColor="text1" w:themeTint="D9"/>
                <w:sz w:val="24"/>
                <w:szCs w:val="24"/>
              </w:rPr>
              <w:t xml:space="preserve">, and what locker the asset was loaded into. </w:t>
            </w:r>
            <w:r w:rsidR="00385599" w:rsidRPr="00B95C20">
              <w:rPr>
                <w:rFonts w:ascii="Inter" w:hAnsi="Inter"/>
                <w:color w:val="262626" w:themeColor="text1" w:themeTint="D9"/>
                <w:sz w:val="24"/>
                <w:szCs w:val="24"/>
              </w:rPr>
              <w:t xml:space="preserve">The asset </w:t>
            </w:r>
            <w:r w:rsidR="001C7AE4" w:rsidRPr="00B95C20">
              <w:rPr>
                <w:rFonts w:ascii="Inter" w:hAnsi="Inter"/>
                <w:color w:val="262626" w:themeColor="text1" w:themeTint="D9"/>
                <w:sz w:val="24"/>
                <w:szCs w:val="24"/>
              </w:rPr>
              <w:t xml:space="preserve">may have to be held by the user while they close the door, depending on location of </w:t>
            </w:r>
            <w:r w:rsidR="001C7AE4" w:rsidRPr="00B95C20">
              <w:rPr>
                <w:rFonts w:ascii="Inter" w:hAnsi="Inter"/>
                <w:color w:val="262626" w:themeColor="text1" w:themeTint="D9"/>
                <w:sz w:val="24"/>
                <w:szCs w:val="24"/>
              </w:rPr>
              <w:lastRenderedPageBreak/>
              <w:t xml:space="preserve">the smart locker unit and </w:t>
            </w:r>
            <w:r w:rsidR="002D2B5F" w:rsidRPr="00B95C20">
              <w:rPr>
                <w:rFonts w:ascii="Inter" w:hAnsi="Inter"/>
                <w:color w:val="262626" w:themeColor="text1" w:themeTint="D9"/>
                <w:sz w:val="24"/>
                <w:szCs w:val="24"/>
              </w:rPr>
              <w:t xml:space="preserve">weight of the asset. </w:t>
            </w:r>
          </w:p>
        </w:tc>
      </w:tr>
    </w:tbl>
    <w:p w14:paraId="60B12D41" w14:textId="77777777" w:rsidR="00162CA5" w:rsidRDefault="00162CA5" w:rsidP="00162CA5">
      <w:pPr>
        <w:pStyle w:val="Heading3"/>
        <w:rPr>
          <w:rFonts w:ascii="Inter" w:hAnsi="Inter"/>
          <w:b w:val="0"/>
          <w:bCs w:val="0"/>
          <w:color w:val="262626" w:themeColor="text1" w:themeTint="D9"/>
          <w:sz w:val="24"/>
          <w:szCs w:val="24"/>
          <w:lang w:val="en-GB"/>
        </w:rPr>
      </w:pPr>
      <w:bookmarkStart w:id="22" w:name="_heading=h.49x2ik5" w:colFirst="0" w:colLast="0"/>
      <w:bookmarkEnd w:id="22"/>
    </w:p>
    <w:p w14:paraId="75B7CD7B" w14:textId="77777777" w:rsidR="00162CA5" w:rsidRDefault="00162CA5">
      <w:pPr>
        <w:rPr>
          <w:rFonts w:ascii="Inter" w:eastAsia="Times New Roman" w:hAnsi="Inter"/>
          <w:b/>
          <w:bCs/>
          <w:color w:val="262626" w:themeColor="text1" w:themeTint="D9"/>
          <w:sz w:val="28"/>
          <w:szCs w:val="28"/>
          <w:lang w:eastAsia="x-none"/>
        </w:rPr>
      </w:pPr>
      <w:r>
        <w:rPr>
          <w:rFonts w:ascii="Inter" w:hAnsi="Inter"/>
          <w:color w:val="262626" w:themeColor="text1" w:themeTint="D9"/>
          <w:sz w:val="28"/>
          <w:szCs w:val="28"/>
        </w:rPr>
        <w:br w:type="page"/>
      </w:r>
    </w:p>
    <w:p w14:paraId="000006BD" w14:textId="275B5425" w:rsidR="00ED37F4" w:rsidRPr="00162CA5" w:rsidRDefault="00D204DA" w:rsidP="00162CA5">
      <w:pPr>
        <w:pStyle w:val="Heading3"/>
        <w:rPr>
          <w:rFonts w:ascii="Inter" w:hAnsi="Inter"/>
          <w:i/>
          <w:color w:val="262626" w:themeColor="text1" w:themeTint="D9"/>
          <w:sz w:val="28"/>
          <w:szCs w:val="28"/>
          <w:lang w:val="en-GB"/>
        </w:rPr>
      </w:pPr>
      <w:r w:rsidRPr="00162CA5">
        <w:rPr>
          <w:rFonts w:ascii="Inter" w:hAnsi="Inter"/>
          <w:color w:val="262626" w:themeColor="text1" w:themeTint="D9"/>
          <w:sz w:val="28"/>
          <w:szCs w:val="28"/>
          <w:lang w:val="en-GB"/>
        </w:rPr>
        <w:lastRenderedPageBreak/>
        <w:t xml:space="preserve">Clause </w:t>
      </w:r>
      <w:hyperlink r:id="rId103" w:anchor="page=30">
        <w:r w:rsidR="00ED37F4" w:rsidRPr="00162CA5">
          <w:rPr>
            <w:rFonts w:ascii="Inter" w:hAnsi="Inter"/>
            <w:color w:val="262626" w:themeColor="text1" w:themeTint="D9"/>
            <w:sz w:val="28"/>
            <w:szCs w:val="28"/>
            <w:u w:val="single"/>
            <w:lang w:val="en-GB"/>
          </w:rPr>
          <w:t>6: ICT with Two-Way Voice Communication</w:t>
        </w:r>
      </w:hyperlink>
      <w:r w:rsidRPr="00162CA5">
        <w:rPr>
          <w:rFonts w:ascii="Inter" w:hAnsi="Inter"/>
          <w:i/>
          <w:color w:val="262626" w:themeColor="text1" w:themeTint="D9"/>
          <w:sz w:val="28"/>
          <w:szCs w:val="28"/>
          <w:lang w:val="en-GB"/>
        </w:rPr>
        <w:t xml:space="preserve"> </w:t>
      </w:r>
    </w:p>
    <w:p w14:paraId="000006BE" w14:textId="3C79B43E" w:rsidR="00ED37F4"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Notes:</w:t>
      </w:r>
      <w:r w:rsidR="006D799D" w:rsidRPr="00B95C20">
        <w:rPr>
          <w:rFonts w:ascii="Inter" w:hAnsi="Inter"/>
          <w:color w:val="262626" w:themeColor="text1" w:themeTint="D9"/>
          <w:sz w:val="24"/>
          <w:szCs w:val="24"/>
        </w:rPr>
        <w:t xml:space="preserv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6D799D" w:rsidRPr="00B95C20">
        <w:rPr>
          <w:rFonts w:ascii="Inter" w:hAnsi="Inter"/>
          <w:color w:val="262626" w:themeColor="text1" w:themeTint="D9"/>
          <w:sz w:val="24"/>
          <w:szCs w:val="24"/>
        </w:rPr>
        <w:t xml:space="preserve"> does not implement two-way voice communication. </w:t>
      </w:r>
    </w:p>
    <w:tbl>
      <w:tblPr>
        <w:tblStyle w:val="TableGrid"/>
        <w:tblW w:w="0" w:type="auto"/>
        <w:tblCellMar>
          <w:top w:w="57" w:type="dxa"/>
          <w:left w:w="72" w:type="dxa"/>
          <w:bottom w:w="85" w:type="dxa"/>
          <w:right w:w="72" w:type="dxa"/>
        </w:tblCellMar>
        <w:tblLook w:val="04A0" w:firstRow="1" w:lastRow="0" w:firstColumn="1" w:lastColumn="0" w:noHBand="0" w:noVBand="1"/>
      </w:tblPr>
      <w:tblGrid>
        <w:gridCol w:w="6655"/>
        <w:gridCol w:w="3870"/>
        <w:gridCol w:w="3865"/>
      </w:tblGrid>
      <w:tr w:rsidR="00060B0E" w:rsidRPr="00B95C20" w14:paraId="2AE9BCC2" w14:textId="77777777" w:rsidTr="00325F92">
        <w:trPr>
          <w:tblHeader/>
        </w:trPr>
        <w:tc>
          <w:tcPr>
            <w:tcW w:w="6655" w:type="dxa"/>
            <w:shd w:val="clear" w:color="auto" w:fill="BFBFBF" w:themeFill="background1" w:themeFillShade="BF"/>
            <w:vAlign w:val="center"/>
          </w:tcPr>
          <w:p w14:paraId="73442F3A" w14:textId="0CDE8705" w:rsidR="0001020C" w:rsidRPr="00B95C20" w:rsidRDefault="0001020C" w:rsidP="00325F92">
            <w:pPr>
              <w:spacing w:after="0"/>
              <w:jc w:val="center"/>
              <w:rPr>
                <w:rFonts w:ascii="Inter" w:hAnsi="Inter"/>
                <w:color w:val="262626" w:themeColor="text1" w:themeTint="D9"/>
                <w:sz w:val="24"/>
                <w:szCs w:val="24"/>
              </w:rPr>
            </w:pPr>
            <w:r w:rsidRPr="00B95C20">
              <w:rPr>
                <w:rFonts w:ascii="Inter" w:hAnsi="Inter" w:cs="Arial"/>
                <w:color w:val="262626" w:themeColor="text1" w:themeTint="D9"/>
                <w:sz w:val="24"/>
                <w:szCs w:val="24"/>
              </w:rPr>
              <w:t>Criteria</w:t>
            </w:r>
          </w:p>
        </w:tc>
        <w:tc>
          <w:tcPr>
            <w:tcW w:w="3870" w:type="dxa"/>
            <w:shd w:val="clear" w:color="auto" w:fill="BFBFBF" w:themeFill="background1" w:themeFillShade="BF"/>
            <w:vAlign w:val="center"/>
          </w:tcPr>
          <w:p w14:paraId="19D4AEFF" w14:textId="4FEE8303" w:rsidR="0001020C" w:rsidRPr="00B95C20" w:rsidRDefault="0001020C" w:rsidP="00325F92">
            <w:pPr>
              <w:spacing w:after="0"/>
              <w:jc w:val="center"/>
              <w:rPr>
                <w:rFonts w:ascii="Inter" w:hAnsi="Inter"/>
                <w:color w:val="262626" w:themeColor="text1" w:themeTint="D9"/>
                <w:sz w:val="24"/>
                <w:szCs w:val="24"/>
              </w:rPr>
            </w:pPr>
            <w:r w:rsidRPr="00B95C20">
              <w:rPr>
                <w:rFonts w:ascii="Inter" w:hAnsi="Inter" w:cs="Arial"/>
                <w:color w:val="262626" w:themeColor="text1" w:themeTint="D9"/>
                <w:sz w:val="24"/>
                <w:szCs w:val="24"/>
              </w:rPr>
              <w:t>Conformance Level</w:t>
            </w:r>
          </w:p>
        </w:tc>
        <w:tc>
          <w:tcPr>
            <w:tcW w:w="3865" w:type="dxa"/>
            <w:shd w:val="clear" w:color="auto" w:fill="BFBFBF" w:themeFill="background1" w:themeFillShade="BF"/>
            <w:vAlign w:val="center"/>
          </w:tcPr>
          <w:p w14:paraId="0F4A27E9" w14:textId="0C24ECC6" w:rsidR="0001020C" w:rsidRPr="00B95C20" w:rsidRDefault="0001020C" w:rsidP="00325F92">
            <w:pPr>
              <w:spacing w:after="0"/>
              <w:jc w:val="center"/>
              <w:rPr>
                <w:rFonts w:ascii="Inter" w:hAnsi="Inter"/>
                <w:color w:val="262626" w:themeColor="text1" w:themeTint="D9"/>
                <w:sz w:val="24"/>
                <w:szCs w:val="24"/>
              </w:rPr>
            </w:pPr>
            <w:r w:rsidRPr="00B95C20">
              <w:rPr>
                <w:rFonts w:ascii="Inter" w:hAnsi="Inter" w:cs="Arial"/>
                <w:color w:val="262626" w:themeColor="text1" w:themeTint="D9"/>
                <w:sz w:val="24"/>
                <w:szCs w:val="24"/>
              </w:rPr>
              <w:t>Remarks and Explanations</w:t>
            </w:r>
          </w:p>
        </w:tc>
      </w:tr>
      <w:tr w:rsidR="00060B0E" w:rsidRPr="00B95C20" w14:paraId="0ED22A20" w14:textId="77777777" w:rsidTr="00325F92">
        <w:tc>
          <w:tcPr>
            <w:tcW w:w="6655" w:type="dxa"/>
          </w:tcPr>
          <w:p w14:paraId="63FB3145" w14:textId="75327F4D" w:rsidR="0001020C" w:rsidRPr="00B95C20" w:rsidRDefault="0001020C"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6.1 Audio bandwidth for speech</w:t>
            </w:r>
          </w:p>
        </w:tc>
        <w:tc>
          <w:tcPr>
            <w:tcW w:w="3870" w:type="dxa"/>
          </w:tcPr>
          <w:p w14:paraId="369E1941" w14:textId="1790C1DA" w:rsidR="0001020C"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6A3BAFBF" w14:textId="77777777" w:rsidR="0001020C" w:rsidRPr="00B95C20" w:rsidRDefault="0001020C" w:rsidP="00325F92">
            <w:pPr>
              <w:spacing w:after="0"/>
              <w:rPr>
                <w:rFonts w:ascii="Inter" w:hAnsi="Inter"/>
                <w:color w:val="262626" w:themeColor="text1" w:themeTint="D9"/>
                <w:sz w:val="24"/>
                <w:szCs w:val="24"/>
              </w:rPr>
            </w:pPr>
          </w:p>
        </w:tc>
      </w:tr>
      <w:tr w:rsidR="00060B0E" w:rsidRPr="00B95C20" w14:paraId="25AB4C48" w14:textId="77777777" w:rsidTr="00325F92">
        <w:tc>
          <w:tcPr>
            <w:tcW w:w="6655" w:type="dxa"/>
            <w:shd w:val="clear" w:color="auto" w:fill="E7E6E6" w:themeFill="background2"/>
          </w:tcPr>
          <w:p w14:paraId="2FA6CB24" w14:textId="2D4AB56B" w:rsidR="0001020C" w:rsidRPr="00B95C20" w:rsidRDefault="0001020C" w:rsidP="00325F92">
            <w:pPr>
              <w:spacing w:after="0"/>
              <w:rPr>
                <w:rFonts w:ascii="Inter" w:hAnsi="Inter"/>
                <w:color w:val="262626" w:themeColor="text1" w:themeTint="D9"/>
                <w:sz w:val="24"/>
                <w:szCs w:val="24"/>
              </w:rPr>
            </w:pPr>
            <w:r w:rsidRPr="00B95C20">
              <w:rPr>
                <w:rFonts w:ascii="Inter" w:hAnsi="Inter"/>
                <w:i/>
                <w:color w:val="262626" w:themeColor="text1" w:themeTint="D9"/>
                <w:sz w:val="24"/>
                <w:szCs w:val="24"/>
              </w:rPr>
              <w:t>6.2 Real-time text (RTT) functionality</w:t>
            </w:r>
          </w:p>
        </w:tc>
        <w:tc>
          <w:tcPr>
            <w:tcW w:w="3870" w:type="dxa"/>
            <w:shd w:val="clear" w:color="auto" w:fill="E7E6E6" w:themeFill="background2"/>
          </w:tcPr>
          <w:p w14:paraId="2CCC02CA" w14:textId="261E9ADF" w:rsidR="0001020C" w:rsidRPr="00B95C20" w:rsidRDefault="0001020C"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65" w:type="dxa"/>
            <w:shd w:val="clear" w:color="auto" w:fill="E7E6E6" w:themeFill="background2"/>
          </w:tcPr>
          <w:p w14:paraId="2993C9A3" w14:textId="7F281E0C" w:rsidR="0001020C" w:rsidRPr="00B95C20" w:rsidRDefault="0001020C"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39698E3C" w14:textId="77777777" w:rsidTr="00325F92">
        <w:tc>
          <w:tcPr>
            <w:tcW w:w="6655" w:type="dxa"/>
          </w:tcPr>
          <w:p w14:paraId="379A265F" w14:textId="4115A5AD"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6.2.1.1 RTT communication</w:t>
            </w:r>
          </w:p>
        </w:tc>
        <w:tc>
          <w:tcPr>
            <w:tcW w:w="3870" w:type="dxa"/>
          </w:tcPr>
          <w:p w14:paraId="2FBED78A" w14:textId="28A37817"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475F987B" w14:textId="7681A64D"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r>
      <w:tr w:rsidR="00060B0E" w:rsidRPr="00B95C20" w14:paraId="12E61AA0" w14:textId="77777777" w:rsidTr="00325F92">
        <w:tc>
          <w:tcPr>
            <w:tcW w:w="6655" w:type="dxa"/>
          </w:tcPr>
          <w:p w14:paraId="21826EB0" w14:textId="66D5CA9C"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6.2.1.2 Concurrent voice and text</w:t>
            </w:r>
          </w:p>
        </w:tc>
        <w:tc>
          <w:tcPr>
            <w:tcW w:w="3870" w:type="dxa"/>
          </w:tcPr>
          <w:p w14:paraId="23DD1614" w14:textId="2242E5C5"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73A4C352" w14:textId="32CABF6E"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r>
      <w:tr w:rsidR="00060B0E" w:rsidRPr="00B95C20" w14:paraId="60D3EDB3" w14:textId="77777777" w:rsidTr="00325F92">
        <w:tc>
          <w:tcPr>
            <w:tcW w:w="6655" w:type="dxa"/>
          </w:tcPr>
          <w:p w14:paraId="20982CF1" w14:textId="271EA2FF"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6.2.2.1 Visually distinguishable display</w:t>
            </w:r>
          </w:p>
        </w:tc>
        <w:tc>
          <w:tcPr>
            <w:tcW w:w="3870" w:type="dxa"/>
          </w:tcPr>
          <w:p w14:paraId="0900D19A" w14:textId="7B75811E"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7F75AF53" w14:textId="77777777" w:rsidR="00793288" w:rsidRPr="00B95C20" w:rsidRDefault="00793288" w:rsidP="00325F92">
            <w:pPr>
              <w:spacing w:after="0"/>
              <w:rPr>
                <w:rFonts w:ascii="Inter" w:hAnsi="Inter"/>
                <w:color w:val="262626" w:themeColor="text1" w:themeTint="D9"/>
                <w:sz w:val="24"/>
                <w:szCs w:val="24"/>
              </w:rPr>
            </w:pPr>
          </w:p>
        </w:tc>
      </w:tr>
      <w:tr w:rsidR="00060B0E" w:rsidRPr="00B95C20" w14:paraId="2011875A" w14:textId="77777777" w:rsidTr="00325F92">
        <w:tc>
          <w:tcPr>
            <w:tcW w:w="6655" w:type="dxa"/>
          </w:tcPr>
          <w:p w14:paraId="3D52D11B" w14:textId="5B672B7F"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6.2.2.2 Programmatically determinable send and receive direction</w:t>
            </w:r>
          </w:p>
        </w:tc>
        <w:tc>
          <w:tcPr>
            <w:tcW w:w="3870" w:type="dxa"/>
          </w:tcPr>
          <w:p w14:paraId="2D2CD3EC" w14:textId="65E751D5"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2BCAD9C8" w14:textId="77777777" w:rsidR="00793288" w:rsidRPr="00B95C20" w:rsidRDefault="00793288" w:rsidP="00325F92">
            <w:pPr>
              <w:spacing w:after="0"/>
              <w:rPr>
                <w:rFonts w:ascii="Inter" w:hAnsi="Inter"/>
                <w:color w:val="262626" w:themeColor="text1" w:themeTint="D9"/>
                <w:sz w:val="24"/>
                <w:szCs w:val="24"/>
              </w:rPr>
            </w:pPr>
          </w:p>
        </w:tc>
      </w:tr>
      <w:tr w:rsidR="00060B0E" w:rsidRPr="00B95C20" w14:paraId="732B0899" w14:textId="77777777" w:rsidTr="00325F92">
        <w:tc>
          <w:tcPr>
            <w:tcW w:w="6655" w:type="dxa"/>
          </w:tcPr>
          <w:p w14:paraId="1C0ED8B0" w14:textId="1FFC8540"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6.2.2.3 Speaker identification</w:t>
            </w:r>
          </w:p>
        </w:tc>
        <w:tc>
          <w:tcPr>
            <w:tcW w:w="3870" w:type="dxa"/>
          </w:tcPr>
          <w:p w14:paraId="009B8905" w14:textId="763B54FB"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69E43751" w14:textId="77777777" w:rsidR="00793288" w:rsidRPr="00B95C20" w:rsidRDefault="00793288" w:rsidP="00325F92">
            <w:pPr>
              <w:spacing w:after="0"/>
              <w:rPr>
                <w:rFonts w:ascii="Inter" w:hAnsi="Inter"/>
                <w:color w:val="262626" w:themeColor="text1" w:themeTint="D9"/>
                <w:sz w:val="24"/>
                <w:szCs w:val="24"/>
              </w:rPr>
            </w:pPr>
          </w:p>
        </w:tc>
      </w:tr>
      <w:tr w:rsidR="00060B0E" w:rsidRPr="00B95C20" w14:paraId="5839E2C2" w14:textId="77777777" w:rsidTr="00325F92">
        <w:tc>
          <w:tcPr>
            <w:tcW w:w="6655" w:type="dxa"/>
          </w:tcPr>
          <w:p w14:paraId="06A61992" w14:textId="3590A11F"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6.2.2.4 Visual indicator of Audio with RTT</w:t>
            </w:r>
          </w:p>
        </w:tc>
        <w:tc>
          <w:tcPr>
            <w:tcW w:w="3870" w:type="dxa"/>
          </w:tcPr>
          <w:p w14:paraId="2D2FBD39" w14:textId="5D382402"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1B7AFC9D" w14:textId="77777777" w:rsidR="00793288" w:rsidRPr="00B95C20" w:rsidRDefault="00793288" w:rsidP="00325F92">
            <w:pPr>
              <w:spacing w:after="0"/>
              <w:rPr>
                <w:rFonts w:ascii="Inter" w:hAnsi="Inter"/>
                <w:color w:val="262626" w:themeColor="text1" w:themeTint="D9"/>
                <w:sz w:val="24"/>
                <w:szCs w:val="24"/>
              </w:rPr>
            </w:pPr>
          </w:p>
        </w:tc>
      </w:tr>
      <w:tr w:rsidR="00060B0E" w:rsidRPr="00B95C20" w14:paraId="3185A22B" w14:textId="77777777" w:rsidTr="00325F92">
        <w:tc>
          <w:tcPr>
            <w:tcW w:w="6655" w:type="dxa"/>
          </w:tcPr>
          <w:p w14:paraId="031B3EC3" w14:textId="6A655404"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6.2.3 Interoperability</w:t>
            </w:r>
          </w:p>
        </w:tc>
        <w:tc>
          <w:tcPr>
            <w:tcW w:w="3870" w:type="dxa"/>
          </w:tcPr>
          <w:p w14:paraId="47437803" w14:textId="4DCA4042"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025FD546" w14:textId="77777777" w:rsidR="00793288" w:rsidRPr="00B95C20" w:rsidRDefault="00793288" w:rsidP="00325F92">
            <w:pPr>
              <w:spacing w:after="0"/>
              <w:rPr>
                <w:rFonts w:ascii="Inter" w:hAnsi="Inter"/>
                <w:color w:val="262626" w:themeColor="text1" w:themeTint="D9"/>
                <w:sz w:val="24"/>
                <w:szCs w:val="24"/>
              </w:rPr>
            </w:pPr>
          </w:p>
        </w:tc>
      </w:tr>
      <w:tr w:rsidR="00060B0E" w:rsidRPr="00B95C20" w14:paraId="382E168A" w14:textId="77777777" w:rsidTr="00325F92">
        <w:tc>
          <w:tcPr>
            <w:tcW w:w="6655" w:type="dxa"/>
          </w:tcPr>
          <w:p w14:paraId="4A65C0F8" w14:textId="4C551530"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6.2.4 RTT responsiveness</w:t>
            </w:r>
          </w:p>
        </w:tc>
        <w:tc>
          <w:tcPr>
            <w:tcW w:w="3870" w:type="dxa"/>
          </w:tcPr>
          <w:p w14:paraId="3CA8BFD0" w14:textId="63101484"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30D3609C" w14:textId="77777777" w:rsidR="00793288" w:rsidRPr="00B95C20" w:rsidRDefault="00793288" w:rsidP="00325F92">
            <w:pPr>
              <w:spacing w:after="0"/>
              <w:rPr>
                <w:rFonts w:ascii="Inter" w:hAnsi="Inter"/>
                <w:color w:val="262626" w:themeColor="text1" w:themeTint="D9"/>
                <w:sz w:val="24"/>
                <w:szCs w:val="24"/>
              </w:rPr>
            </w:pPr>
          </w:p>
        </w:tc>
      </w:tr>
      <w:tr w:rsidR="00060B0E" w:rsidRPr="00B95C20" w14:paraId="6940112F" w14:textId="77777777" w:rsidTr="00325F92">
        <w:tc>
          <w:tcPr>
            <w:tcW w:w="6655" w:type="dxa"/>
          </w:tcPr>
          <w:p w14:paraId="26BB034D" w14:textId="771AB650"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6.3 Caller ID</w:t>
            </w:r>
          </w:p>
        </w:tc>
        <w:tc>
          <w:tcPr>
            <w:tcW w:w="3870" w:type="dxa"/>
          </w:tcPr>
          <w:p w14:paraId="6F7A7604" w14:textId="7AF00569"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480E5783" w14:textId="77777777" w:rsidR="00793288" w:rsidRPr="00B95C20" w:rsidRDefault="00793288" w:rsidP="00325F92">
            <w:pPr>
              <w:spacing w:after="0"/>
              <w:rPr>
                <w:rFonts w:ascii="Inter" w:hAnsi="Inter"/>
                <w:color w:val="262626" w:themeColor="text1" w:themeTint="D9"/>
                <w:sz w:val="24"/>
                <w:szCs w:val="24"/>
              </w:rPr>
            </w:pPr>
          </w:p>
        </w:tc>
      </w:tr>
      <w:tr w:rsidR="00060B0E" w:rsidRPr="00B95C20" w14:paraId="7DCB15C4" w14:textId="77777777" w:rsidTr="00325F92">
        <w:tc>
          <w:tcPr>
            <w:tcW w:w="6655" w:type="dxa"/>
          </w:tcPr>
          <w:p w14:paraId="5ABAC864" w14:textId="56D12022"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6.4 Alternatives to voice-based services</w:t>
            </w:r>
          </w:p>
        </w:tc>
        <w:tc>
          <w:tcPr>
            <w:tcW w:w="3870" w:type="dxa"/>
          </w:tcPr>
          <w:p w14:paraId="4AA68D27" w14:textId="650C77D7" w:rsidR="00793288" w:rsidRPr="00B95C20" w:rsidRDefault="00793288"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7281EF6D" w14:textId="77777777" w:rsidR="00793288" w:rsidRPr="00B95C20" w:rsidRDefault="00793288" w:rsidP="00325F92">
            <w:pPr>
              <w:spacing w:after="0"/>
              <w:rPr>
                <w:rFonts w:ascii="Inter" w:hAnsi="Inter"/>
                <w:color w:val="262626" w:themeColor="text1" w:themeTint="D9"/>
                <w:sz w:val="24"/>
                <w:szCs w:val="24"/>
              </w:rPr>
            </w:pPr>
          </w:p>
        </w:tc>
      </w:tr>
      <w:tr w:rsidR="00060B0E" w:rsidRPr="00B95C20" w14:paraId="65744A6E" w14:textId="77777777" w:rsidTr="00325F92">
        <w:tc>
          <w:tcPr>
            <w:tcW w:w="6655" w:type="dxa"/>
            <w:shd w:val="clear" w:color="auto" w:fill="E7E6E6" w:themeFill="background2"/>
          </w:tcPr>
          <w:p w14:paraId="0536122B" w14:textId="2FCAA8F8" w:rsidR="0001020C" w:rsidRPr="00B95C20" w:rsidRDefault="0001020C" w:rsidP="00325F92">
            <w:pPr>
              <w:spacing w:after="0"/>
              <w:rPr>
                <w:rFonts w:ascii="Inter" w:hAnsi="Inter"/>
                <w:color w:val="262626" w:themeColor="text1" w:themeTint="D9"/>
                <w:sz w:val="24"/>
                <w:szCs w:val="24"/>
              </w:rPr>
            </w:pPr>
            <w:r w:rsidRPr="00B95C20">
              <w:rPr>
                <w:rFonts w:ascii="Inter" w:hAnsi="Inter"/>
                <w:i/>
                <w:color w:val="262626" w:themeColor="text1" w:themeTint="D9"/>
                <w:sz w:val="24"/>
                <w:szCs w:val="24"/>
              </w:rPr>
              <w:t>6.5 Video communication</w:t>
            </w:r>
          </w:p>
        </w:tc>
        <w:tc>
          <w:tcPr>
            <w:tcW w:w="3870" w:type="dxa"/>
            <w:shd w:val="clear" w:color="auto" w:fill="E7E6E6" w:themeFill="background2"/>
          </w:tcPr>
          <w:p w14:paraId="0663BA1D" w14:textId="0CC10C29" w:rsidR="0001020C" w:rsidRPr="00B95C20" w:rsidRDefault="0001020C"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65" w:type="dxa"/>
            <w:shd w:val="clear" w:color="auto" w:fill="E7E6E6" w:themeFill="background2"/>
          </w:tcPr>
          <w:p w14:paraId="3AE7B0BE" w14:textId="64FC411B" w:rsidR="0001020C" w:rsidRPr="00B95C20" w:rsidRDefault="0001020C"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42D7C699" w14:textId="77777777" w:rsidTr="00325F92">
        <w:tc>
          <w:tcPr>
            <w:tcW w:w="6655" w:type="dxa"/>
            <w:shd w:val="clear" w:color="auto" w:fill="E7E6E6" w:themeFill="background2"/>
          </w:tcPr>
          <w:p w14:paraId="7DE79F09" w14:textId="3C5A9C33" w:rsidR="0001020C" w:rsidRPr="00B95C20" w:rsidRDefault="0001020C" w:rsidP="00325F92">
            <w:pPr>
              <w:spacing w:after="0"/>
              <w:rPr>
                <w:rFonts w:ascii="Inter" w:hAnsi="Inter"/>
                <w:color w:val="262626" w:themeColor="text1" w:themeTint="D9"/>
                <w:sz w:val="24"/>
                <w:szCs w:val="24"/>
              </w:rPr>
            </w:pPr>
            <w:r w:rsidRPr="00B95C20">
              <w:rPr>
                <w:rFonts w:ascii="Inter" w:hAnsi="Inter"/>
                <w:i/>
                <w:color w:val="262626" w:themeColor="text1" w:themeTint="D9"/>
                <w:sz w:val="24"/>
                <w:szCs w:val="24"/>
              </w:rPr>
              <w:t>6.5.1 General (informative)</w:t>
            </w:r>
          </w:p>
        </w:tc>
        <w:tc>
          <w:tcPr>
            <w:tcW w:w="3870" w:type="dxa"/>
            <w:shd w:val="clear" w:color="auto" w:fill="E7E6E6" w:themeFill="background2"/>
          </w:tcPr>
          <w:p w14:paraId="39CD28E9" w14:textId="7B271FE0" w:rsidR="0001020C" w:rsidRPr="00B95C20" w:rsidRDefault="0001020C"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65" w:type="dxa"/>
            <w:shd w:val="clear" w:color="auto" w:fill="E7E6E6" w:themeFill="background2"/>
          </w:tcPr>
          <w:p w14:paraId="0EA74A3D" w14:textId="26FEBBEE" w:rsidR="0001020C" w:rsidRPr="00B95C20" w:rsidRDefault="0001020C"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11D4ADD1" w14:textId="77777777" w:rsidTr="00325F92">
        <w:tc>
          <w:tcPr>
            <w:tcW w:w="6655" w:type="dxa"/>
          </w:tcPr>
          <w:p w14:paraId="5B71FCAC" w14:textId="157C4DFD" w:rsidR="003A7484" w:rsidRPr="00B95C20" w:rsidRDefault="003A7484"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6.5.2 Resolution</w:t>
            </w:r>
          </w:p>
        </w:tc>
        <w:tc>
          <w:tcPr>
            <w:tcW w:w="3870" w:type="dxa"/>
          </w:tcPr>
          <w:p w14:paraId="3EF73564" w14:textId="1B7E1129" w:rsidR="003A7484" w:rsidRPr="00B95C20" w:rsidRDefault="003A7484"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2CC80E2D" w14:textId="77777777" w:rsidR="003A7484" w:rsidRPr="00B95C20" w:rsidRDefault="003A7484" w:rsidP="00325F92">
            <w:pPr>
              <w:spacing w:after="0"/>
              <w:rPr>
                <w:rFonts w:ascii="Inter" w:hAnsi="Inter"/>
                <w:color w:val="262626" w:themeColor="text1" w:themeTint="D9"/>
                <w:sz w:val="24"/>
                <w:szCs w:val="24"/>
              </w:rPr>
            </w:pPr>
          </w:p>
        </w:tc>
      </w:tr>
      <w:tr w:rsidR="00060B0E" w:rsidRPr="00B95C20" w14:paraId="00011605" w14:textId="77777777" w:rsidTr="00325F92">
        <w:tc>
          <w:tcPr>
            <w:tcW w:w="6655" w:type="dxa"/>
          </w:tcPr>
          <w:p w14:paraId="309FFE3E" w14:textId="27B2A19D" w:rsidR="003A7484" w:rsidRPr="00B95C20" w:rsidRDefault="003A7484"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lastRenderedPageBreak/>
              <w:t>6.5.3 Frame rate</w:t>
            </w:r>
          </w:p>
        </w:tc>
        <w:tc>
          <w:tcPr>
            <w:tcW w:w="3870" w:type="dxa"/>
          </w:tcPr>
          <w:p w14:paraId="04E96160" w14:textId="4E651F98" w:rsidR="003A7484" w:rsidRPr="00B95C20" w:rsidRDefault="003A7484"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084952FB" w14:textId="77777777" w:rsidR="003A7484" w:rsidRPr="00B95C20" w:rsidRDefault="003A7484" w:rsidP="00325F92">
            <w:pPr>
              <w:spacing w:after="0"/>
              <w:rPr>
                <w:rFonts w:ascii="Inter" w:hAnsi="Inter"/>
                <w:color w:val="262626" w:themeColor="text1" w:themeTint="D9"/>
                <w:sz w:val="24"/>
                <w:szCs w:val="24"/>
              </w:rPr>
            </w:pPr>
          </w:p>
        </w:tc>
      </w:tr>
      <w:tr w:rsidR="00060B0E" w:rsidRPr="00B95C20" w14:paraId="3334262C" w14:textId="77777777" w:rsidTr="00325F92">
        <w:tc>
          <w:tcPr>
            <w:tcW w:w="6655" w:type="dxa"/>
          </w:tcPr>
          <w:p w14:paraId="7BB4B0DD" w14:textId="0AEED1D0" w:rsidR="003A7484" w:rsidRPr="00B95C20" w:rsidRDefault="003A7484"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6.5.4 Synchronization between audio and video</w:t>
            </w:r>
          </w:p>
        </w:tc>
        <w:tc>
          <w:tcPr>
            <w:tcW w:w="3870" w:type="dxa"/>
          </w:tcPr>
          <w:p w14:paraId="5DF21109" w14:textId="1879F1EC" w:rsidR="003A7484" w:rsidRPr="00B95C20" w:rsidRDefault="003A7484"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2A845EC3" w14:textId="77777777" w:rsidR="003A7484" w:rsidRPr="00B95C20" w:rsidRDefault="003A7484" w:rsidP="00325F92">
            <w:pPr>
              <w:spacing w:after="0"/>
              <w:rPr>
                <w:rFonts w:ascii="Inter" w:hAnsi="Inter"/>
                <w:color w:val="262626" w:themeColor="text1" w:themeTint="D9"/>
                <w:sz w:val="24"/>
                <w:szCs w:val="24"/>
              </w:rPr>
            </w:pPr>
          </w:p>
        </w:tc>
      </w:tr>
      <w:tr w:rsidR="00060B0E" w:rsidRPr="00B95C20" w14:paraId="7396ADAC" w14:textId="77777777" w:rsidTr="00325F92">
        <w:tc>
          <w:tcPr>
            <w:tcW w:w="6655" w:type="dxa"/>
          </w:tcPr>
          <w:p w14:paraId="4854CA9C" w14:textId="06F3E0DF" w:rsidR="003A7484" w:rsidRPr="00B95C20" w:rsidRDefault="003A7484"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6.5.5 Visual indicator of audio with video</w:t>
            </w:r>
          </w:p>
        </w:tc>
        <w:tc>
          <w:tcPr>
            <w:tcW w:w="3870" w:type="dxa"/>
          </w:tcPr>
          <w:p w14:paraId="77EDA832" w14:textId="1942AD33" w:rsidR="003A7484" w:rsidRPr="00B95C20" w:rsidRDefault="003A7484"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735A8B16" w14:textId="77777777" w:rsidR="003A7484" w:rsidRPr="00B95C20" w:rsidRDefault="003A7484" w:rsidP="00325F92">
            <w:pPr>
              <w:spacing w:after="0"/>
              <w:rPr>
                <w:rFonts w:ascii="Inter" w:hAnsi="Inter"/>
                <w:color w:val="262626" w:themeColor="text1" w:themeTint="D9"/>
                <w:sz w:val="24"/>
                <w:szCs w:val="24"/>
              </w:rPr>
            </w:pPr>
          </w:p>
        </w:tc>
      </w:tr>
      <w:tr w:rsidR="00060B0E" w:rsidRPr="00B95C20" w14:paraId="3CFEFD3C" w14:textId="77777777" w:rsidTr="00325F92">
        <w:tc>
          <w:tcPr>
            <w:tcW w:w="6655" w:type="dxa"/>
          </w:tcPr>
          <w:p w14:paraId="177B731A" w14:textId="5506895A" w:rsidR="003A7484" w:rsidRPr="00B95C20" w:rsidRDefault="003A7484"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6.5.6 Speaker identification with video (sign language) communication</w:t>
            </w:r>
          </w:p>
        </w:tc>
        <w:tc>
          <w:tcPr>
            <w:tcW w:w="3870" w:type="dxa"/>
          </w:tcPr>
          <w:p w14:paraId="75FB629E" w14:textId="2DFB356D" w:rsidR="003A7484" w:rsidRPr="00B95C20" w:rsidRDefault="003A7484"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5" w:type="dxa"/>
          </w:tcPr>
          <w:p w14:paraId="48032DC0" w14:textId="77777777" w:rsidR="003A7484" w:rsidRPr="00B95C20" w:rsidRDefault="003A7484" w:rsidP="00325F92">
            <w:pPr>
              <w:spacing w:after="0"/>
              <w:rPr>
                <w:rFonts w:ascii="Inter" w:hAnsi="Inter"/>
                <w:color w:val="262626" w:themeColor="text1" w:themeTint="D9"/>
                <w:sz w:val="24"/>
                <w:szCs w:val="24"/>
              </w:rPr>
            </w:pPr>
          </w:p>
        </w:tc>
      </w:tr>
      <w:tr w:rsidR="0001020C" w:rsidRPr="00B95C20" w14:paraId="7BBC0203" w14:textId="77777777" w:rsidTr="00325F92">
        <w:tc>
          <w:tcPr>
            <w:tcW w:w="6655" w:type="dxa"/>
            <w:shd w:val="clear" w:color="auto" w:fill="E7E6E6" w:themeFill="background2"/>
          </w:tcPr>
          <w:p w14:paraId="208F75CE" w14:textId="76D02054" w:rsidR="0001020C" w:rsidRPr="00B95C20" w:rsidRDefault="0001020C" w:rsidP="00325F92">
            <w:pPr>
              <w:spacing w:after="0"/>
              <w:rPr>
                <w:rFonts w:ascii="Inter" w:hAnsi="Inter"/>
                <w:color w:val="262626" w:themeColor="text1" w:themeTint="D9"/>
                <w:sz w:val="24"/>
                <w:szCs w:val="24"/>
              </w:rPr>
            </w:pPr>
            <w:r w:rsidRPr="00B95C20">
              <w:rPr>
                <w:rFonts w:ascii="Inter" w:hAnsi="Inter"/>
                <w:i/>
                <w:color w:val="262626" w:themeColor="text1" w:themeTint="D9"/>
                <w:sz w:val="24"/>
                <w:szCs w:val="24"/>
              </w:rPr>
              <w:t>6.6 Alternatives to video-based services (advisory only)</w:t>
            </w:r>
          </w:p>
        </w:tc>
        <w:tc>
          <w:tcPr>
            <w:tcW w:w="3870" w:type="dxa"/>
            <w:shd w:val="clear" w:color="auto" w:fill="E7E6E6" w:themeFill="background2"/>
          </w:tcPr>
          <w:p w14:paraId="3AA717E2" w14:textId="2975202B" w:rsidR="0001020C" w:rsidRPr="00B95C20" w:rsidRDefault="0001020C"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Advisory – no response required</w:t>
            </w:r>
          </w:p>
        </w:tc>
        <w:tc>
          <w:tcPr>
            <w:tcW w:w="3865" w:type="dxa"/>
            <w:shd w:val="clear" w:color="auto" w:fill="E7E6E6" w:themeFill="background2"/>
          </w:tcPr>
          <w:p w14:paraId="374C0DD9" w14:textId="0D5FC972" w:rsidR="0001020C" w:rsidRPr="00B95C20" w:rsidRDefault="0001020C" w:rsidP="00325F92">
            <w:pPr>
              <w:spacing w:after="0"/>
              <w:rPr>
                <w:rFonts w:ascii="Inter" w:hAnsi="Inter"/>
                <w:color w:val="262626" w:themeColor="text1" w:themeTint="D9"/>
                <w:sz w:val="24"/>
                <w:szCs w:val="24"/>
              </w:rPr>
            </w:pPr>
            <w:r w:rsidRPr="00B95C20">
              <w:rPr>
                <w:rFonts w:ascii="Inter" w:hAnsi="Inter"/>
                <w:color w:val="262626" w:themeColor="text1" w:themeTint="D9"/>
                <w:sz w:val="24"/>
                <w:szCs w:val="24"/>
              </w:rPr>
              <w:t>Advisory – no response required</w:t>
            </w:r>
          </w:p>
        </w:tc>
      </w:tr>
    </w:tbl>
    <w:p w14:paraId="0D5A5C2D" w14:textId="77777777" w:rsidR="0001020C" w:rsidRPr="00B95C20" w:rsidRDefault="0001020C" w:rsidP="00162CA5">
      <w:pPr>
        <w:rPr>
          <w:rFonts w:ascii="Inter" w:hAnsi="Inter"/>
          <w:color w:val="262626" w:themeColor="text1" w:themeTint="D9"/>
          <w:sz w:val="24"/>
          <w:szCs w:val="24"/>
        </w:rPr>
      </w:pPr>
    </w:p>
    <w:p w14:paraId="2F21690C" w14:textId="77777777" w:rsidR="00162CA5" w:rsidRDefault="00162CA5">
      <w:pPr>
        <w:rPr>
          <w:rFonts w:ascii="Inter" w:eastAsia="Times New Roman" w:hAnsi="Inter"/>
          <w:b/>
          <w:bCs/>
          <w:color w:val="262626" w:themeColor="text1" w:themeTint="D9"/>
          <w:sz w:val="28"/>
          <w:szCs w:val="28"/>
          <w:lang w:eastAsia="x-none"/>
        </w:rPr>
      </w:pPr>
      <w:bookmarkStart w:id="23" w:name="_heading=h.2p2csry" w:colFirst="0" w:colLast="0"/>
      <w:bookmarkEnd w:id="23"/>
      <w:r>
        <w:rPr>
          <w:rFonts w:ascii="Inter" w:hAnsi="Inter"/>
          <w:color w:val="262626" w:themeColor="text1" w:themeTint="D9"/>
          <w:sz w:val="28"/>
          <w:szCs w:val="28"/>
        </w:rPr>
        <w:br w:type="page"/>
      </w:r>
    </w:p>
    <w:p w14:paraId="000006FF" w14:textId="2752D0CF" w:rsidR="00ED37F4" w:rsidRPr="00162CA5" w:rsidRDefault="00D204DA" w:rsidP="00162CA5">
      <w:pPr>
        <w:pStyle w:val="Heading3"/>
        <w:rPr>
          <w:rFonts w:ascii="Inter" w:hAnsi="Inter"/>
          <w:i/>
          <w:color w:val="262626" w:themeColor="text1" w:themeTint="D9"/>
          <w:sz w:val="28"/>
          <w:szCs w:val="28"/>
          <w:lang w:val="en-GB"/>
        </w:rPr>
      </w:pPr>
      <w:r w:rsidRPr="00162CA5">
        <w:rPr>
          <w:rFonts w:ascii="Inter" w:hAnsi="Inter"/>
          <w:color w:val="262626" w:themeColor="text1" w:themeTint="D9"/>
          <w:sz w:val="28"/>
          <w:szCs w:val="28"/>
          <w:lang w:val="en-GB"/>
        </w:rPr>
        <w:lastRenderedPageBreak/>
        <w:t xml:space="preserve">Clause </w:t>
      </w:r>
      <w:hyperlink r:id="rId104" w:anchor="page=35">
        <w:r w:rsidR="00ED37F4" w:rsidRPr="00162CA5">
          <w:rPr>
            <w:rFonts w:ascii="Inter" w:hAnsi="Inter"/>
            <w:color w:val="262626" w:themeColor="text1" w:themeTint="D9"/>
            <w:sz w:val="28"/>
            <w:szCs w:val="28"/>
            <w:u w:val="single"/>
            <w:lang w:val="en-GB"/>
          </w:rPr>
          <w:t>7: ICT with Video Capabilities</w:t>
        </w:r>
      </w:hyperlink>
    </w:p>
    <w:p w14:paraId="00000700" w14:textId="5CF02975" w:rsidR="00ED37F4"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Notes:</w:t>
      </w:r>
      <w:r w:rsidR="002A7CC4" w:rsidRPr="00B95C20">
        <w:rPr>
          <w:rFonts w:ascii="Inter" w:hAnsi="Inter"/>
          <w:color w:val="262626" w:themeColor="text1" w:themeTint="D9"/>
          <w:sz w:val="24"/>
          <w:szCs w:val="24"/>
        </w:rPr>
        <w:t xml:space="preserv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2A7CC4" w:rsidRPr="00B95C20">
        <w:rPr>
          <w:rFonts w:ascii="Inter" w:hAnsi="Inter"/>
          <w:color w:val="262626" w:themeColor="text1" w:themeTint="D9"/>
          <w:sz w:val="24"/>
          <w:szCs w:val="24"/>
        </w:rPr>
        <w:t xml:space="preserve"> does </w:t>
      </w:r>
      <w:r w:rsidR="007035FC" w:rsidRPr="00B95C20">
        <w:rPr>
          <w:rFonts w:ascii="Inter" w:hAnsi="Inter"/>
          <w:color w:val="262626" w:themeColor="text1" w:themeTint="D9"/>
          <w:sz w:val="24"/>
          <w:szCs w:val="24"/>
        </w:rPr>
        <w:t>not have the mea</w:t>
      </w:r>
      <w:r w:rsidR="00FA0F4A" w:rsidRPr="00B95C20">
        <w:rPr>
          <w:rFonts w:ascii="Inter" w:hAnsi="Inter"/>
          <w:color w:val="262626" w:themeColor="text1" w:themeTint="D9"/>
          <w:sz w:val="24"/>
          <w:szCs w:val="24"/>
        </w:rPr>
        <w:t>ns to pla</w:t>
      </w:r>
      <w:r w:rsidR="00AA4879" w:rsidRPr="00B95C20">
        <w:rPr>
          <w:rFonts w:ascii="Inter" w:hAnsi="Inter"/>
          <w:color w:val="262626" w:themeColor="text1" w:themeTint="D9"/>
          <w:sz w:val="24"/>
          <w:szCs w:val="24"/>
        </w:rPr>
        <w:t xml:space="preserve">y video with synchronized audio. </w:t>
      </w:r>
      <w:r w:rsidR="006555C8" w:rsidRPr="00B95C20">
        <w:rPr>
          <w:rFonts w:ascii="Inter" w:hAnsi="Inter"/>
          <w:color w:val="262626" w:themeColor="text1" w:themeTint="D9"/>
          <w:sz w:val="24"/>
          <w:szCs w:val="24"/>
        </w:rPr>
        <w:t xml:space="preserve">Users have the ability to upload their own files to use as a screensaver that are compliant with this clause. </w:t>
      </w:r>
    </w:p>
    <w:tbl>
      <w:tblPr>
        <w:tblStyle w:val="6"/>
        <w:tblW w:w="14416"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top w:w="57" w:type="dxa"/>
          <w:left w:w="72" w:type="dxa"/>
          <w:bottom w:w="85" w:type="dxa"/>
          <w:right w:w="72" w:type="dxa"/>
        </w:tblCellMar>
        <w:tblLook w:val="0420" w:firstRow="1" w:lastRow="0" w:firstColumn="0" w:lastColumn="0" w:noHBand="0" w:noVBand="1"/>
      </w:tblPr>
      <w:tblGrid>
        <w:gridCol w:w="6653"/>
        <w:gridCol w:w="3896"/>
        <w:gridCol w:w="3867"/>
      </w:tblGrid>
      <w:tr w:rsidR="00060B0E" w:rsidRPr="00B95C20" w14:paraId="759DE1E6" w14:textId="77777777" w:rsidTr="00325F92">
        <w:trPr>
          <w:trHeight w:val="302"/>
          <w:tblHeader/>
        </w:trPr>
        <w:tc>
          <w:tcPr>
            <w:tcW w:w="6653"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1778A616" w14:textId="05191E73" w:rsidR="001A0C47" w:rsidRPr="00B95C20" w:rsidRDefault="001A0C47" w:rsidP="00325F92">
            <w:pPr>
              <w:spacing w:after="0" w:line="240" w:lineRule="auto"/>
              <w:jc w:val="center"/>
              <w:rPr>
                <w:rFonts w:ascii="Inter" w:hAnsi="Inter" w:cs="Arial"/>
                <w:iCs/>
                <w:color w:val="262626" w:themeColor="text1" w:themeTint="D9"/>
                <w:sz w:val="24"/>
                <w:szCs w:val="24"/>
              </w:rPr>
            </w:pPr>
            <w:r w:rsidRPr="00B95C20">
              <w:rPr>
                <w:rFonts w:ascii="Inter" w:hAnsi="Inter" w:cs="Arial"/>
                <w:iCs/>
                <w:color w:val="262626" w:themeColor="text1" w:themeTint="D9"/>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A886646" w14:textId="3DFC0FE1" w:rsidR="001A0C47" w:rsidRPr="00B95C20" w:rsidRDefault="001A0C47" w:rsidP="00325F92">
            <w:pPr>
              <w:spacing w:after="0" w:line="240" w:lineRule="auto"/>
              <w:jc w:val="center"/>
              <w:rPr>
                <w:rFonts w:ascii="Inter" w:hAnsi="Inter" w:cs="Arial"/>
                <w:iCs/>
                <w:color w:val="262626" w:themeColor="text1" w:themeTint="D9"/>
                <w:sz w:val="24"/>
                <w:szCs w:val="24"/>
              </w:rPr>
            </w:pPr>
            <w:r w:rsidRPr="00B95C20">
              <w:rPr>
                <w:rFonts w:ascii="Inter" w:hAnsi="Inter" w:cs="Arial"/>
                <w:iCs/>
                <w:color w:val="262626" w:themeColor="text1" w:themeTint="D9"/>
                <w:sz w:val="24"/>
                <w:szCs w:val="24"/>
              </w:rPr>
              <w:t>Conformance Level</w:t>
            </w:r>
          </w:p>
        </w:tc>
        <w:tc>
          <w:tcPr>
            <w:tcW w:w="386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DC83B76" w14:textId="6C404FB4" w:rsidR="001A0C47" w:rsidRPr="00B95C20" w:rsidRDefault="001A0C47" w:rsidP="00325F92">
            <w:pPr>
              <w:spacing w:after="0" w:line="240" w:lineRule="auto"/>
              <w:jc w:val="center"/>
              <w:rPr>
                <w:rFonts w:ascii="Inter" w:hAnsi="Inter" w:cs="Arial"/>
                <w:iCs/>
                <w:color w:val="262626" w:themeColor="text1" w:themeTint="D9"/>
                <w:sz w:val="24"/>
                <w:szCs w:val="24"/>
              </w:rPr>
            </w:pPr>
            <w:r w:rsidRPr="00B95C20">
              <w:rPr>
                <w:rFonts w:ascii="Inter" w:hAnsi="Inter" w:cs="Arial"/>
                <w:iCs/>
                <w:color w:val="262626" w:themeColor="text1" w:themeTint="D9"/>
                <w:sz w:val="24"/>
                <w:szCs w:val="24"/>
              </w:rPr>
              <w:t>Remarks and Explanations</w:t>
            </w:r>
          </w:p>
        </w:tc>
      </w:tr>
      <w:tr w:rsidR="00060B0E" w:rsidRPr="00B95C20" w14:paraId="79FB0CF4"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05"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7.1 Caption processing technology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06"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6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07"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2F2CF8D5"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08"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7.1.1 Captioning playback</w:t>
            </w:r>
          </w:p>
        </w:tc>
        <w:tc>
          <w:tcPr>
            <w:tcW w:w="3896" w:type="dxa"/>
            <w:tcBorders>
              <w:top w:val="single" w:sz="6" w:space="0" w:color="000000"/>
              <w:left w:val="single" w:sz="6" w:space="0" w:color="000000"/>
              <w:bottom w:val="single" w:sz="6" w:space="0" w:color="000000"/>
              <w:right w:val="single" w:sz="6" w:space="0" w:color="000000"/>
            </w:tcBorders>
          </w:tcPr>
          <w:p w14:paraId="00000709" w14:textId="7C06D79A" w:rsidR="00ED37F4" w:rsidRPr="00B95C20" w:rsidRDefault="00707705"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7" w:type="dxa"/>
            <w:tcBorders>
              <w:top w:val="single" w:sz="6" w:space="0" w:color="000000"/>
              <w:left w:val="single" w:sz="6" w:space="0" w:color="000000"/>
              <w:bottom w:val="single" w:sz="6" w:space="0" w:color="000000"/>
              <w:right w:val="single" w:sz="6" w:space="0" w:color="000000"/>
            </w:tcBorders>
          </w:tcPr>
          <w:p w14:paraId="0000070A" w14:textId="53604F21" w:rsidR="00ED37F4" w:rsidRPr="00B95C20" w:rsidRDefault="009F4283"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Videos with synchronized audio are not supported on the smart locker hardware. </w:t>
            </w:r>
          </w:p>
        </w:tc>
      </w:tr>
      <w:tr w:rsidR="00060B0E" w:rsidRPr="00B95C20" w14:paraId="6B52D785"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0B" w14:textId="77777777"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7.1.2 Captioning synchronization</w:t>
            </w:r>
          </w:p>
        </w:tc>
        <w:tc>
          <w:tcPr>
            <w:tcW w:w="3896" w:type="dxa"/>
            <w:tcBorders>
              <w:top w:val="single" w:sz="6" w:space="0" w:color="000000"/>
              <w:left w:val="single" w:sz="6" w:space="0" w:color="000000"/>
              <w:bottom w:val="single" w:sz="6" w:space="0" w:color="000000"/>
              <w:right w:val="single" w:sz="6" w:space="0" w:color="000000"/>
            </w:tcBorders>
          </w:tcPr>
          <w:p w14:paraId="0000070C" w14:textId="06D44F8D"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7" w:type="dxa"/>
            <w:tcBorders>
              <w:top w:val="single" w:sz="6" w:space="0" w:color="000000"/>
              <w:left w:val="single" w:sz="6" w:space="0" w:color="000000"/>
              <w:bottom w:val="single" w:sz="6" w:space="0" w:color="000000"/>
              <w:right w:val="single" w:sz="6" w:space="0" w:color="000000"/>
            </w:tcBorders>
          </w:tcPr>
          <w:p w14:paraId="0000070D" w14:textId="5F782769"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Videos with synchronized audio are not supported on the smart locker hardware. </w:t>
            </w:r>
          </w:p>
        </w:tc>
      </w:tr>
      <w:tr w:rsidR="00060B0E" w:rsidRPr="00B95C20" w14:paraId="642308D8"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0E" w14:textId="77777777"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7.1.3 Preservation of captioning</w:t>
            </w:r>
          </w:p>
        </w:tc>
        <w:tc>
          <w:tcPr>
            <w:tcW w:w="3896" w:type="dxa"/>
            <w:tcBorders>
              <w:top w:val="single" w:sz="6" w:space="0" w:color="000000"/>
              <w:left w:val="single" w:sz="6" w:space="0" w:color="000000"/>
              <w:bottom w:val="single" w:sz="6" w:space="0" w:color="000000"/>
              <w:right w:val="single" w:sz="6" w:space="0" w:color="000000"/>
            </w:tcBorders>
          </w:tcPr>
          <w:p w14:paraId="0000070F" w14:textId="19FC7E56"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7" w:type="dxa"/>
            <w:tcBorders>
              <w:top w:val="single" w:sz="6" w:space="0" w:color="000000"/>
              <w:left w:val="single" w:sz="6" w:space="0" w:color="000000"/>
              <w:bottom w:val="single" w:sz="6" w:space="0" w:color="000000"/>
              <w:right w:val="single" w:sz="6" w:space="0" w:color="000000"/>
            </w:tcBorders>
          </w:tcPr>
          <w:p w14:paraId="00000710" w14:textId="1F8CDAE9"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Videos with synchronized audio are not supported on the smart locker hardware. </w:t>
            </w:r>
          </w:p>
        </w:tc>
      </w:tr>
      <w:tr w:rsidR="00060B0E" w:rsidRPr="00B95C20" w14:paraId="2F172627"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11" w14:textId="77777777"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7.1.4 Captions characteristics</w:t>
            </w:r>
          </w:p>
        </w:tc>
        <w:tc>
          <w:tcPr>
            <w:tcW w:w="3896" w:type="dxa"/>
            <w:tcBorders>
              <w:top w:val="single" w:sz="6" w:space="0" w:color="000000"/>
              <w:left w:val="single" w:sz="6" w:space="0" w:color="000000"/>
              <w:bottom w:val="single" w:sz="6" w:space="0" w:color="000000"/>
              <w:right w:val="single" w:sz="6" w:space="0" w:color="000000"/>
            </w:tcBorders>
          </w:tcPr>
          <w:p w14:paraId="00000712" w14:textId="06875FDE"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7" w:type="dxa"/>
            <w:tcBorders>
              <w:top w:val="single" w:sz="6" w:space="0" w:color="000000"/>
              <w:left w:val="single" w:sz="6" w:space="0" w:color="000000"/>
              <w:bottom w:val="single" w:sz="6" w:space="0" w:color="000000"/>
              <w:right w:val="single" w:sz="6" w:space="0" w:color="000000"/>
            </w:tcBorders>
          </w:tcPr>
          <w:p w14:paraId="00000713" w14:textId="79B6E878"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Videos with synchronized audio are not supported on the smart locker hardware. </w:t>
            </w:r>
          </w:p>
        </w:tc>
      </w:tr>
      <w:tr w:rsidR="00060B0E" w:rsidRPr="00B95C20" w14:paraId="261F7E49"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14" w14:textId="77777777"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7.1.5 Spoken subtitles</w:t>
            </w:r>
          </w:p>
        </w:tc>
        <w:tc>
          <w:tcPr>
            <w:tcW w:w="3896" w:type="dxa"/>
            <w:tcBorders>
              <w:top w:val="single" w:sz="6" w:space="0" w:color="000000"/>
              <w:left w:val="single" w:sz="6" w:space="0" w:color="000000"/>
              <w:bottom w:val="single" w:sz="6" w:space="0" w:color="000000"/>
              <w:right w:val="single" w:sz="6" w:space="0" w:color="000000"/>
            </w:tcBorders>
          </w:tcPr>
          <w:p w14:paraId="00000715" w14:textId="12758B16"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7" w:type="dxa"/>
            <w:tcBorders>
              <w:top w:val="single" w:sz="6" w:space="0" w:color="000000"/>
              <w:left w:val="single" w:sz="6" w:space="0" w:color="000000"/>
              <w:bottom w:val="single" w:sz="6" w:space="0" w:color="000000"/>
              <w:right w:val="single" w:sz="6" w:space="0" w:color="000000"/>
            </w:tcBorders>
          </w:tcPr>
          <w:p w14:paraId="00000716" w14:textId="79013CE6"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Videos with synchronized audio are not supported on the smart locker hardware. </w:t>
            </w:r>
          </w:p>
        </w:tc>
      </w:tr>
      <w:tr w:rsidR="00060B0E" w:rsidRPr="00B95C20" w14:paraId="213C8160"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17" w14:textId="77777777"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7.2.1 Audio description playback</w:t>
            </w:r>
          </w:p>
        </w:tc>
        <w:tc>
          <w:tcPr>
            <w:tcW w:w="3896" w:type="dxa"/>
            <w:tcBorders>
              <w:top w:val="single" w:sz="6" w:space="0" w:color="000000"/>
              <w:left w:val="single" w:sz="6" w:space="0" w:color="000000"/>
              <w:bottom w:val="single" w:sz="6" w:space="0" w:color="000000"/>
              <w:right w:val="single" w:sz="6" w:space="0" w:color="000000"/>
            </w:tcBorders>
          </w:tcPr>
          <w:p w14:paraId="00000718" w14:textId="426590C0"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7" w:type="dxa"/>
            <w:tcBorders>
              <w:top w:val="single" w:sz="6" w:space="0" w:color="000000"/>
              <w:left w:val="single" w:sz="6" w:space="0" w:color="000000"/>
              <w:bottom w:val="single" w:sz="6" w:space="0" w:color="000000"/>
              <w:right w:val="single" w:sz="6" w:space="0" w:color="000000"/>
            </w:tcBorders>
          </w:tcPr>
          <w:p w14:paraId="00000719" w14:textId="3F8A46C1"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Videos with synchronized audio are not supported on the smart locker hardware. </w:t>
            </w:r>
          </w:p>
        </w:tc>
      </w:tr>
      <w:tr w:rsidR="00060B0E" w:rsidRPr="00B95C20" w14:paraId="293C04F6"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1A" w14:textId="77777777"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7.2.2 Audio description synchronization</w:t>
            </w:r>
          </w:p>
        </w:tc>
        <w:tc>
          <w:tcPr>
            <w:tcW w:w="3896" w:type="dxa"/>
            <w:tcBorders>
              <w:top w:val="single" w:sz="6" w:space="0" w:color="000000"/>
              <w:left w:val="single" w:sz="6" w:space="0" w:color="000000"/>
              <w:bottom w:val="single" w:sz="6" w:space="0" w:color="000000"/>
              <w:right w:val="single" w:sz="6" w:space="0" w:color="000000"/>
            </w:tcBorders>
          </w:tcPr>
          <w:p w14:paraId="0000071B" w14:textId="4D6EF3B6"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7" w:type="dxa"/>
            <w:tcBorders>
              <w:top w:val="single" w:sz="6" w:space="0" w:color="000000"/>
              <w:left w:val="single" w:sz="6" w:space="0" w:color="000000"/>
              <w:bottom w:val="single" w:sz="6" w:space="0" w:color="000000"/>
              <w:right w:val="single" w:sz="6" w:space="0" w:color="000000"/>
            </w:tcBorders>
          </w:tcPr>
          <w:p w14:paraId="0000071C" w14:textId="36C9360D"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Videos with synchronized audio are not supported on the smart locker hardware. </w:t>
            </w:r>
          </w:p>
        </w:tc>
      </w:tr>
      <w:tr w:rsidR="00060B0E" w:rsidRPr="00B95C20" w14:paraId="7E9716F9"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1D" w14:textId="77777777"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7.2.3 Preservation of audio description</w:t>
            </w:r>
          </w:p>
        </w:tc>
        <w:tc>
          <w:tcPr>
            <w:tcW w:w="3896" w:type="dxa"/>
            <w:tcBorders>
              <w:top w:val="single" w:sz="6" w:space="0" w:color="000000"/>
              <w:left w:val="single" w:sz="6" w:space="0" w:color="000000"/>
              <w:bottom w:val="single" w:sz="6" w:space="0" w:color="000000"/>
              <w:right w:val="single" w:sz="6" w:space="0" w:color="000000"/>
            </w:tcBorders>
          </w:tcPr>
          <w:p w14:paraId="0000071E" w14:textId="34885E6A"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7" w:type="dxa"/>
            <w:tcBorders>
              <w:top w:val="single" w:sz="6" w:space="0" w:color="000000"/>
              <w:left w:val="single" w:sz="6" w:space="0" w:color="000000"/>
              <w:bottom w:val="single" w:sz="6" w:space="0" w:color="000000"/>
              <w:right w:val="single" w:sz="6" w:space="0" w:color="000000"/>
            </w:tcBorders>
          </w:tcPr>
          <w:p w14:paraId="0000071F" w14:textId="7BE91063"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Videos with synchronized audio are not supported on the smart locker hardware. </w:t>
            </w:r>
          </w:p>
        </w:tc>
      </w:tr>
      <w:tr w:rsidR="00060B0E" w:rsidRPr="00B95C20" w14:paraId="055944D9"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20" w14:textId="77777777"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7.3 User controls for captions and audio description</w:t>
            </w:r>
          </w:p>
        </w:tc>
        <w:tc>
          <w:tcPr>
            <w:tcW w:w="3896" w:type="dxa"/>
            <w:tcBorders>
              <w:top w:val="single" w:sz="6" w:space="0" w:color="000000"/>
              <w:left w:val="single" w:sz="6" w:space="0" w:color="000000"/>
              <w:bottom w:val="single" w:sz="6" w:space="0" w:color="000000"/>
              <w:right w:val="single" w:sz="6" w:space="0" w:color="000000"/>
            </w:tcBorders>
          </w:tcPr>
          <w:p w14:paraId="00000721" w14:textId="6E9AE56B"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7" w:type="dxa"/>
            <w:tcBorders>
              <w:top w:val="single" w:sz="6" w:space="0" w:color="000000"/>
              <w:left w:val="single" w:sz="6" w:space="0" w:color="000000"/>
              <w:bottom w:val="single" w:sz="6" w:space="0" w:color="000000"/>
              <w:right w:val="single" w:sz="6" w:space="0" w:color="000000"/>
            </w:tcBorders>
          </w:tcPr>
          <w:p w14:paraId="00000722" w14:textId="3726A50B" w:rsidR="00E43C88" w:rsidRPr="00B95C20" w:rsidRDefault="00E43C8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Videos with synchronized audio are not supported on the smart locker hardware. </w:t>
            </w:r>
          </w:p>
        </w:tc>
      </w:tr>
    </w:tbl>
    <w:p w14:paraId="4D9A6C8D" w14:textId="77777777" w:rsidR="00162CA5" w:rsidRDefault="00162CA5" w:rsidP="00162CA5">
      <w:pPr>
        <w:pStyle w:val="Heading3"/>
        <w:rPr>
          <w:rFonts w:ascii="Inter" w:hAnsi="Inter"/>
          <w:b w:val="0"/>
          <w:bCs w:val="0"/>
          <w:color w:val="262626" w:themeColor="text1" w:themeTint="D9"/>
          <w:sz w:val="24"/>
          <w:szCs w:val="24"/>
          <w:lang w:val="en-GB"/>
        </w:rPr>
      </w:pPr>
      <w:bookmarkStart w:id="24" w:name="_heading=h.147n2zr" w:colFirst="0" w:colLast="0"/>
      <w:bookmarkEnd w:id="24"/>
    </w:p>
    <w:p w14:paraId="1A84067A" w14:textId="77777777" w:rsidR="00162CA5" w:rsidRDefault="00162CA5">
      <w:pPr>
        <w:rPr>
          <w:rFonts w:ascii="Inter" w:eastAsia="Times New Roman" w:hAnsi="Inter"/>
          <w:b/>
          <w:bCs/>
          <w:color w:val="262626" w:themeColor="text1" w:themeTint="D9"/>
          <w:sz w:val="28"/>
          <w:szCs w:val="28"/>
          <w:lang w:eastAsia="x-none"/>
        </w:rPr>
      </w:pPr>
      <w:r>
        <w:rPr>
          <w:rFonts w:ascii="Inter" w:hAnsi="Inter"/>
          <w:color w:val="262626" w:themeColor="text1" w:themeTint="D9"/>
          <w:sz w:val="28"/>
          <w:szCs w:val="28"/>
        </w:rPr>
        <w:br w:type="page"/>
      </w:r>
    </w:p>
    <w:p w14:paraId="00000723" w14:textId="2FC7AEA7" w:rsidR="00ED37F4" w:rsidRPr="00162CA5" w:rsidRDefault="00D204DA" w:rsidP="00162CA5">
      <w:pPr>
        <w:pStyle w:val="Heading3"/>
        <w:rPr>
          <w:rFonts w:ascii="Inter" w:hAnsi="Inter"/>
          <w:i/>
          <w:color w:val="262626" w:themeColor="text1" w:themeTint="D9"/>
          <w:sz w:val="28"/>
          <w:szCs w:val="28"/>
          <w:lang w:val="en-GB"/>
        </w:rPr>
      </w:pPr>
      <w:r w:rsidRPr="00162CA5">
        <w:rPr>
          <w:rFonts w:ascii="Inter" w:hAnsi="Inter"/>
          <w:color w:val="262626" w:themeColor="text1" w:themeTint="D9"/>
          <w:sz w:val="28"/>
          <w:szCs w:val="28"/>
          <w:lang w:val="en-GB"/>
        </w:rPr>
        <w:lastRenderedPageBreak/>
        <w:t xml:space="preserve">Clause </w:t>
      </w:r>
      <w:hyperlink r:id="rId105" w:anchor="page=37">
        <w:r w:rsidR="00ED37F4" w:rsidRPr="00162CA5">
          <w:rPr>
            <w:rFonts w:ascii="Inter" w:hAnsi="Inter"/>
            <w:color w:val="262626" w:themeColor="text1" w:themeTint="D9"/>
            <w:sz w:val="28"/>
            <w:szCs w:val="28"/>
            <w:u w:val="single"/>
            <w:lang w:val="en-GB"/>
          </w:rPr>
          <w:t>8: Hardware</w:t>
        </w:r>
      </w:hyperlink>
    </w:p>
    <w:p w14:paraId="00000724" w14:textId="5344B3F7" w:rsidR="00ED37F4"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Notes:</w:t>
      </w:r>
      <w:r w:rsidR="006D1443" w:rsidRPr="00B95C20">
        <w:rPr>
          <w:rFonts w:ascii="Inter" w:hAnsi="Inter"/>
          <w:color w:val="262626" w:themeColor="text1" w:themeTint="D9"/>
          <w:sz w:val="24"/>
          <w:szCs w:val="24"/>
        </w:rPr>
        <w:t xml:space="preserve"> </w:t>
      </w:r>
      <w:r w:rsidR="00513DDD" w:rsidRPr="00B95C20">
        <w:rPr>
          <w:rFonts w:ascii="Inter" w:hAnsi="Inter"/>
          <w:color w:val="262626" w:themeColor="text1" w:themeTint="D9"/>
          <w:sz w:val="24"/>
          <w:szCs w:val="24"/>
        </w:rPr>
        <w:t>For this assessment, the touchscreen displ</w:t>
      </w:r>
      <w:r w:rsidR="00A624A4" w:rsidRPr="00B95C20">
        <w:rPr>
          <w:rFonts w:ascii="Inter" w:hAnsi="Inter"/>
          <w:color w:val="262626" w:themeColor="text1" w:themeTint="D9"/>
          <w:sz w:val="24"/>
          <w:szCs w:val="24"/>
        </w:rPr>
        <w:t xml:space="preserve">ays are considered </w:t>
      </w:r>
      <w:r w:rsidR="005D1082" w:rsidRPr="00B95C20">
        <w:rPr>
          <w:rFonts w:ascii="Inter" w:hAnsi="Inter"/>
          <w:color w:val="262626" w:themeColor="text1" w:themeTint="D9"/>
          <w:sz w:val="24"/>
          <w:szCs w:val="24"/>
        </w:rPr>
        <w:t xml:space="preserve">an </w:t>
      </w:r>
      <w:r w:rsidR="00A624A4" w:rsidRPr="00B95C20">
        <w:rPr>
          <w:rFonts w:ascii="Inter" w:hAnsi="Inter"/>
          <w:color w:val="262626" w:themeColor="text1" w:themeTint="D9"/>
          <w:sz w:val="24"/>
          <w:szCs w:val="24"/>
        </w:rPr>
        <w:t>operable part</w:t>
      </w:r>
      <w:r w:rsidR="00832FAB" w:rsidRPr="00B95C20">
        <w:rPr>
          <w:rFonts w:ascii="Inter" w:hAnsi="Inter"/>
          <w:color w:val="262626" w:themeColor="text1" w:themeTint="D9"/>
          <w:sz w:val="24"/>
          <w:szCs w:val="24"/>
        </w:rPr>
        <w:t xml:space="preserve"> as well as a display</w:t>
      </w:r>
      <w:r w:rsidR="00A624A4" w:rsidRPr="00B95C20">
        <w:rPr>
          <w:rFonts w:ascii="Inter" w:hAnsi="Inter"/>
          <w:color w:val="262626" w:themeColor="text1" w:themeTint="D9"/>
          <w:sz w:val="24"/>
          <w:szCs w:val="24"/>
        </w:rPr>
        <w:t xml:space="preserve"> o</w:t>
      </w:r>
      <w:r w:rsidR="00832FAB" w:rsidRPr="00B95C20">
        <w:rPr>
          <w:rFonts w:ascii="Inter" w:hAnsi="Inter"/>
          <w:color w:val="262626" w:themeColor="text1" w:themeTint="D9"/>
          <w:sz w:val="24"/>
          <w:szCs w:val="24"/>
        </w:rPr>
        <w:t>n</w:t>
      </w:r>
      <w:r w:rsidR="00A624A4" w:rsidRPr="00B95C20">
        <w:rPr>
          <w:rFonts w:ascii="Inter" w:hAnsi="Inter"/>
          <w:color w:val="262626" w:themeColor="text1" w:themeTint="D9"/>
          <w:sz w:val="24"/>
          <w:szCs w:val="24"/>
        </w:rPr>
        <w:t xml:space="preserve"> the </w:t>
      </w:r>
      <w:r w:rsidR="005D1082" w:rsidRPr="00B95C20">
        <w:rPr>
          <w:rFonts w:ascii="Inter" w:hAnsi="Inter"/>
          <w:color w:val="262626" w:themeColor="text1" w:themeTint="D9"/>
          <w:sz w:val="24"/>
          <w:szCs w:val="24"/>
        </w:rPr>
        <w:t>different smart locker hard</w:t>
      </w:r>
      <w:r w:rsidR="00806522" w:rsidRPr="00B95C20">
        <w:rPr>
          <w:rFonts w:ascii="Inter" w:hAnsi="Inter"/>
          <w:color w:val="262626" w:themeColor="text1" w:themeTint="D9"/>
          <w:sz w:val="24"/>
          <w:szCs w:val="24"/>
        </w:rPr>
        <w:t>ware models</w:t>
      </w:r>
      <w:r w:rsidR="00A624A4" w:rsidRPr="00B95C20">
        <w:rPr>
          <w:rFonts w:ascii="Inter" w:hAnsi="Inter"/>
          <w:color w:val="262626" w:themeColor="text1" w:themeTint="D9"/>
          <w:sz w:val="24"/>
          <w:szCs w:val="24"/>
        </w:rPr>
        <w:t>.</w:t>
      </w:r>
      <w:r w:rsidR="00806522" w:rsidRPr="00B95C20">
        <w:rPr>
          <w:rFonts w:ascii="Inter" w:hAnsi="Inter"/>
          <w:color w:val="262626" w:themeColor="text1" w:themeTint="D9"/>
          <w:sz w:val="24"/>
          <w:szCs w:val="24"/>
        </w:rPr>
        <w:t xml:space="preserve"> Locker bays can be considered an operable element, and although </w:t>
      </w:r>
      <w:r w:rsidR="00183BBE" w:rsidRPr="00B95C20">
        <w:rPr>
          <w:rFonts w:ascii="Inter" w:hAnsi="Inter"/>
          <w:color w:val="262626" w:themeColor="text1" w:themeTint="D9"/>
          <w:sz w:val="24"/>
          <w:szCs w:val="24"/>
        </w:rPr>
        <w:t>lockers are present at positions not compliant</w:t>
      </w:r>
      <w:r w:rsidR="0044681A" w:rsidRPr="00B95C20">
        <w:rPr>
          <w:rFonts w:ascii="Inter" w:hAnsi="Inter"/>
          <w:color w:val="262626" w:themeColor="text1" w:themeTint="D9"/>
          <w:sz w:val="24"/>
          <w:szCs w:val="24"/>
        </w:rPr>
        <w:t xml:space="preserve"> with ETSI height regulations, the user can configure ‘easy access’ locker</w:t>
      </w:r>
      <w:r w:rsidR="00C4357E" w:rsidRPr="00B95C20">
        <w:rPr>
          <w:rFonts w:ascii="Inter" w:hAnsi="Inter"/>
          <w:color w:val="262626" w:themeColor="text1" w:themeTint="D9"/>
          <w:sz w:val="24"/>
          <w:szCs w:val="24"/>
        </w:rPr>
        <w:t xml:space="preserve"> ranges </w:t>
      </w:r>
      <w:r w:rsidR="00254D06" w:rsidRPr="00B95C20">
        <w:rPr>
          <w:rFonts w:ascii="Inter" w:hAnsi="Inter"/>
          <w:color w:val="262626" w:themeColor="text1" w:themeTint="D9"/>
          <w:sz w:val="24"/>
          <w:szCs w:val="24"/>
        </w:rPr>
        <w:t xml:space="preserve">to ensure only height compliant lockers are opened by the software for </w:t>
      </w:r>
      <w:r w:rsidR="00D714F5" w:rsidRPr="00B95C20">
        <w:rPr>
          <w:rFonts w:ascii="Inter" w:hAnsi="Inter"/>
          <w:color w:val="262626" w:themeColor="text1" w:themeTint="D9"/>
          <w:sz w:val="24"/>
          <w:szCs w:val="24"/>
        </w:rPr>
        <w:t xml:space="preserve">wheelchair users and users with limited motion. </w:t>
      </w:r>
    </w:p>
    <w:tbl>
      <w:tblPr>
        <w:tblStyle w:val="5"/>
        <w:tblW w:w="14410"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top w:w="57" w:type="dxa"/>
          <w:left w:w="72" w:type="dxa"/>
          <w:bottom w:w="85" w:type="dxa"/>
          <w:right w:w="72" w:type="dxa"/>
        </w:tblCellMar>
        <w:tblLook w:val="0420" w:firstRow="1" w:lastRow="0" w:firstColumn="0" w:lastColumn="0" w:noHBand="0" w:noVBand="1"/>
      </w:tblPr>
      <w:tblGrid>
        <w:gridCol w:w="6653"/>
        <w:gridCol w:w="3896"/>
        <w:gridCol w:w="3861"/>
      </w:tblGrid>
      <w:tr w:rsidR="00060B0E" w:rsidRPr="00B95C20" w14:paraId="7199CA58" w14:textId="77777777" w:rsidTr="00325F92">
        <w:trPr>
          <w:trHeight w:val="302"/>
          <w:tblHeader/>
        </w:trPr>
        <w:tc>
          <w:tcPr>
            <w:tcW w:w="6653"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552969C" w14:textId="5A33182F" w:rsidR="001A0C47" w:rsidRPr="00B95C20" w:rsidRDefault="001A0C47" w:rsidP="00325F92">
            <w:pPr>
              <w:spacing w:after="0" w:line="240" w:lineRule="auto"/>
              <w:jc w:val="center"/>
              <w:rPr>
                <w:rFonts w:ascii="Inter" w:hAnsi="Inter" w:cs="Arial"/>
                <w:iCs/>
                <w:color w:val="262626" w:themeColor="text1" w:themeTint="D9"/>
                <w:sz w:val="24"/>
                <w:szCs w:val="24"/>
              </w:rPr>
            </w:pPr>
            <w:r w:rsidRPr="00B95C20">
              <w:rPr>
                <w:rFonts w:ascii="Inter" w:hAnsi="Inter" w:cs="Arial"/>
                <w:iCs/>
                <w:color w:val="262626" w:themeColor="text1" w:themeTint="D9"/>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C68A853" w14:textId="378FF992" w:rsidR="001A0C47" w:rsidRPr="00B95C20" w:rsidRDefault="001A0C47" w:rsidP="00325F92">
            <w:pPr>
              <w:spacing w:after="0" w:line="240" w:lineRule="auto"/>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t>Conformance Level</w:t>
            </w:r>
          </w:p>
        </w:tc>
        <w:tc>
          <w:tcPr>
            <w:tcW w:w="38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60E6733" w14:textId="005E1D34" w:rsidR="001A0C47" w:rsidRPr="00B95C20" w:rsidRDefault="001A0C47" w:rsidP="00325F92">
            <w:pPr>
              <w:spacing w:after="0" w:line="240" w:lineRule="auto"/>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t>Remarks and Explanations</w:t>
            </w:r>
          </w:p>
        </w:tc>
      </w:tr>
      <w:tr w:rsidR="00060B0E" w:rsidRPr="00B95C20" w14:paraId="4FA3B284"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29"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8.1.1 Generic requirements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2A"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61"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2B"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56044B57"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2C"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8.1.2 Standard connections</w:t>
            </w:r>
          </w:p>
        </w:tc>
        <w:tc>
          <w:tcPr>
            <w:tcW w:w="3896" w:type="dxa"/>
            <w:tcBorders>
              <w:top w:val="single" w:sz="6" w:space="0" w:color="000000"/>
              <w:left w:val="single" w:sz="6" w:space="0" w:color="000000"/>
              <w:bottom w:val="single" w:sz="6" w:space="0" w:color="000000"/>
              <w:right w:val="single" w:sz="6" w:space="0" w:color="000000"/>
            </w:tcBorders>
          </w:tcPr>
          <w:p w14:paraId="0000072D" w14:textId="5BD4EC77" w:rsidR="00ED37F4" w:rsidRPr="00B95C20" w:rsidRDefault="008B056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Does not su</w:t>
            </w:r>
            <w:r w:rsidR="00BD3CBF" w:rsidRPr="00B95C20">
              <w:rPr>
                <w:rFonts w:ascii="Inter" w:hAnsi="Inter"/>
                <w:color w:val="262626" w:themeColor="text1" w:themeTint="D9"/>
                <w:sz w:val="24"/>
                <w:szCs w:val="24"/>
              </w:rPr>
              <w:t>pport</w:t>
            </w:r>
          </w:p>
        </w:tc>
        <w:tc>
          <w:tcPr>
            <w:tcW w:w="3861" w:type="dxa"/>
            <w:tcBorders>
              <w:top w:val="single" w:sz="6" w:space="0" w:color="000000"/>
              <w:left w:val="single" w:sz="6" w:space="0" w:color="000000"/>
              <w:bottom w:val="single" w:sz="6" w:space="0" w:color="000000"/>
              <w:right w:val="single" w:sz="6" w:space="0" w:color="000000"/>
            </w:tcBorders>
          </w:tcPr>
          <w:p w14:paraId="0000072E" w14:textId="36860F87" w:rsidR="00ED37F4" w:rsidRPr="00B95C20" w:rsidRDefault="004F651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A USB port is not provided to prevent malicious devices from being connected, and </w:t>
            </w:r>
            <w:r w:rsidR="00735711" w:rsidRPr="00B95C20">
              <w:rPr>
                <w:rFonts w:ascii="Inter" w:hAnsi="Inter"/>
                <w:color w:val="262626" w:themeColor="text1" w:themeTint="D9"/>
                <w:sz w:val="24"/>
                <w:szCs w:val="24"/>
              </w:rPr>
              <w:t xml:space="preserve">an AUX port for private audio is not available. </w:t>
            </w:r>
            <w:r w:rsidR="00396753" w:rsidRPr="00B95C20">
              <w:rPr>
                <w:rFonts w:ascii="Inter" w:hAnsi="Inter"/>
                <w:color w:val="262626" w:themeColor="text1" w:themeTint="D9"/>
                <w:sz w:val="24"/>
                <w:szCs w:val="24"/>
              </w:rPr>
              <w:t xml:space="preserve"> </w:t>
            </w:r>
          </w:p>
        </w:tc>
      </w:tr>
      <w:tr w:rsidR="00060B0E" w:rsidRPr="00B95C20" w14:paraId="7DCB3D31"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2F"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8.1.3 Colour</w:t>
            </w:r>
          </w:p>
        </w:tc>
        <w:tc>
          <w:tcPr>
            <w:tcW w:w="3896" w:type="dxa"/>
            <w:tcBorders>
              <w:top w:val="single" w:sz="6" w:space="0" w:color="000000"/>
              <w:left w:val="single" w:sz="6" w:space="0" w:color="000000"/>
              <w:bottom w:val="single" w:sz="6" w:space="0" w:color="000000"/>
              <w:right w:val="single" w:sz="6" w:space="0" w:color="000000"/>
            </w:tcBorders>
          </w:tcPr>
          <w:p w14:paraId="00000730" w14:textId="1E995845" w:rsidR="00ED37F4" w:rsidRPr="00B95C20" w:rsidRDefault="00016DD9"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Partially supports</w:t>
            </w:r>
          </w:p>
        </w:tc>
        <w:tc>
          <w:tcPr>
            <w:tcW w:w="3861" w:type="dxa"/>
            <w:tcBorders>
              <w:top w:val="single" w:sz="6" w:space="0" w:color="000000"/>
              <w:left w:val="single" w:sz="6" w:space="0" w:color="000000"/>
              <w:bottom w:val="single" w:sz="6" w:space="0" w:color="000000"/>
              <w:right w:val="single" w:sz="6" w:space="0" w:color="000000"/>
            </w:tcBorders>
          </w:tcPr>
          <w:p w14:paraId="00000731" w14:textId="349E8610" w:rsidR="00ED37F4" w:rsidRPr="00B95C20" w:rsidRDefault="00016DD9"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On </w:t>
            </w:r>
            <w:r w:rsidR="00060B0E" w:rsidRPr="00B95C20">
              <w:rPr>
                <w:rFonts w:ascii="Inter" w:hAnsi="Inter"/>
                <w:color w:val="262626" w:themeColor="text1" w:themeTint="D9"/>
                <w:sz w:val="24"/>
                <w:szCs w:val="24"/>
              </w:rPr>
              <w:t>Diplomat</w:t>
            </w:r>
            <w:r w:rsidR="00060B0E" w:rsidRPr="00B95C20">
              <w:rPr>
                <w:rFonts w:ascii="Inter" w:hAnsi="Inter"/>
                <w:color w:val="262626" w:themeColor="text1" w:themeTint="D9"/>
                <w:sz w:val="24"/>
                <w:szCs w:val="24"/>
                <w:vertAlign w:val="superscript"/>
              </w:rPr>
              <w:t>™</w:t>
            </w:r>
            <w:r w:rsidR="00F826B7" w:rsidRPr="00B95C20">
              <w:rPr>
                <w:rFonts w:ascii="Inter" w:hAnsi="Inter"/>
                <w:color w:val="262626" w:themeColor="text1" w:themeTint="D9"/>
                <w:sz w:val="24"/>
                <w:szCs w:val="24"/>
              </w:rPr>
              <w:t xml:space="preserve">, </w:t>
            </w:r>
            <w:r w:rsidR="00060B0E" w:rsidRPr="00B95C20">
              <w:rPr>
                <w:rFonts w:ascii="Inter" w:hAnsi="Inter"/>
                <w:color w:val="262626" w:themeColor="text1" w:themeTint="D9"/>
                <w:sz w:val="24"/>
                <w:szCs w:val="24"/>
              </w:rPr>
              <w:t>Consul</w:t>
            </w:r>
            <w:r w:rsidR="00060B0E" w:rsidRPr="00B95C20">
              <w:rPr>
                <w:rFonts w:ascii="Inter" w:hAnsi="Inter"/>
                <w:color w:val="262626" w:themeColor="text1" w:themeTint="D9"/>
                <w:sz w:val="24"/>
                <w:szCs w:val="24"/>
                <w:vertAlign w:val="superscript"/>
              </w:rPr>
              <w:t>™</w:t>
            </w:r>
            <w:r w:rsidR="00F826B7" w:rsidRPr="00B95C20">
              <w:rPr>
                <w:rFonts w:ascii="Inter" w:hAnsi="Inter"/>
                <w:color w:val="262626" w:themeColor="text1" w:themeTint="D9"/>
                <w:sz w:val="24"/>
                <w:szCs w:val="24"/>
              </w:rPr>
              <w:t xml:space="preserve"> and </w:t>
            </w:r>
            <w:r w:rsidR="00060B0E" w:rsidRPr="00B95C20">
              <w:rPr>
                <w:rFonts w:ascii="Inter" w:hAnsi="Inter"/>
                <w:color w:val="262626" w:themeColor="text1" w:themeTint="D9"/>
                <w:sz w:val="24"/>
                <w:szCs w:val="24"/>
              </w:rPr>
              <w:t>Envoy</w:t>
            </w:r>
            <w:r w:rsidR="00060B0E" w:rsidRPr="00B95C20">
              <w:rPr>
                <w:rFonts w:ascii="Inter" w:hAnsi="Inter"/>
                <w:color w:val="262626" w:themeColor="text1" w:themeTint="D9"/>
                <w:sz w:val="24"/>
                <w:szCs w:val="24"/>
                <w:vertAlign w:val="superscript"/>
              </w:rPr>
              <w:t>™</w:t>
            </w:r>
            <w:r w:rsidR="005937D8" w:rsidRPr="00B95C20">
              <w:rPr>
                <w:rFonts w:ascii="Inter" w:hAnsi="Inter"/>
                <w:color w:val="262626" w:themeColor="text1" w:themeTint="D9"/>
                <w:sz w:val="24"/>
                <w:szCs w:val="24"/>
              </w:rPr>
              <w:t xml:space="preserve"> </w:t>
            </w:r>
            <w:r w:rsidR="00A81EFA" w:rsidRPr="00B95C20">
              <w:rPr>
                <w:rFonts w:ascii="Inter" w:hAnsi="Inter"/>
                <w:color w:val="262626" w:themeColor="text1" w:themeTint="D9"/>
                <w:sz w:val="24"/>
                <w:szCs w:val="24"/>
              </w:rPr>
              <w:t xml:space="preserve">units </w:t>
            </w:r>
            <w:r w:rsidR="004A27D4" w:rsidRPr="00B95C20">
              <w:rPr>
                <w:rFonts w:ascii="Inter" w:hAnsi="Inter"/>
                <w:color w:val="262626" w:themeColor="text1" w:themeTint="D9"/>
                <w:sz w:val="24"/>
                <w:szCs w:val="24"/>
              </w:rPr>
              <w:t xml:space="preserve">specifically, </w:t>
            </w:r>
            <w:r w:rsidR="003301CB" w:rsidRPr="00B95C20">
              <w:rPr>
                <w:rFonts w:ascii="Inter" w:hAnsi="Inter"/>
                <w:color w:val="262626" w:themeColor="text1" w:themeTint="D9"/>
                <w:sz w:val="24"/>
                <w:szCs w:val="24"/>
              </w:rPr>
              <w:t xml:space="preserve">RGB </w:t>
            </w:r>
            <w:r w:rsidR="004A27D4" w:rsidRPr="00B95C20">
              <w:rPr>
                <w:rFonts w:ascii="Inter" w:hAnsi="Inter"/>
                <w:color w:val="262626" w:themeColor="text1" w:themeTint="D9"/>
                <w:sz w:val="24"/>
                <w:szCs w:val="24"/>
              </w:rPr>
              <w:t xml:space="preserve">charge status LED’s are used to indicate battery </w:t>
            </w:r>
            <w:r w:rsidR="003301CB" w:rsidRPr="00B95C20">
              <w:rPr>
                <w:rFonts w:ascii="Inter" w:hAnsi="Inter"/>
                <w:color w:val="262626" w:themeColor="text1" w:themeTint="D9"/>
                <w:sz w:val="24"/>
                <w:szCs w:val="24"/>
              </w:rPr>
              <w:t>charge level to the users</w:t>
            </w:r>
            <w:r w:rsidR="00F826B7" w:rsidRPr="00B95C20">
              <w:rPr>
                <w:rFonts w:ascii="Inter" w:hAnsi="Inter"/>
                <w:color w:val="262626" w:themeColor="text1" w:themeTint="D9"/>
                <w:sz w:val="24"/>
                <w:szCs w:val="24"/>
              </w:rPr>
              <w:t xml:space="preserve">. </w:t>
            </w:r>
            <w:r w:rsidR="00836877" w:rsidRPr="00B95C20">
              <w:rPr>
                <w:rFonts w:ascii="Inter" w:hAnsi="Inter"/>
                <w:color w:val="262626" w:themeColor="text1" w:themeTint="D9"/>
                <w:sz w:val="24"/>
                <w:szCs w:val="24"/>
              </w:rPr>
              <w:t xml:space="preserve">Devices that </w:t>
            </w:r>
            <w:r w:rsidR="007D25F3" w:rsidRPr="00B95C20">
              <w:rPr>
                <w:rFonts w:ascii="Inter" w:hAnsi="Inter"/>
                <w:color w:val="262626" w:themeColor="text1" w:themeTint="D9"/>
                <w:sz w:val="24"/>
                <w:szCs w:val="24"/>
              </w:rPr>
              <w:t xml:space="preserve">are not </w:t>
            </w:r>
            <w:r w:rsidR="00EA2413" w:rsidRPr="00B95C20">
              <w:rPr>
                <w:rFonts w:ascii="Inter" w:hAnsi="Inter"/>
                <w:color w:val="262626" w:themeColor="text1" w:themeTint="D9"/>
                <w:sz w:val="24"/>
                <w:szCs w:val="24"/>
              </w:rPr>
              <w:t>ch</w:t>
            </w:r>
            <w:r w:rsidR="009D09EE" w:rsidRPr="00B95C20">
              <w:rPr>
                <w:rFonts w:ascii="Inter" w:hAnsi="Inter"/>
                <w:color w:val="262626" w:themeColor="text1" w:themeTint="D9"/>
                <w:sz w:val="24"/>
                <w:szCs w:val="24"/>
              </w:rPr>
              <w:t xml:space="preserve">arged above a threshold defined in the software configuration are not made available to loan. </w:t>
            </w:r>
          </w:p>
        </w:tc>
      </w:tr>
      <w:tr w:rsidR="00060B0E" w:rsidRPr="00B95C20" w14:paraId="78F772EA"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32"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8.2 Hardware products with speech output</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33"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61"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34"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48006D6C"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35"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8.2.1.1 Speech volume range</w:t>
            </w:r>
          </w:p>
        </w:tc>
        <w:tc>
          <w:tcPr>
            <w:tcW w:w="3896" w:type="dxa"/>
            <w:tcBorders>
              <w:top w:val="single" w:sz="6" w:space="0" w:color="000000"/>
              <w:left w:val="single" w:sz="6" w:space="0" w:color="000000"/>
              <w:bottom w:val="single" w:sz="6" w:space="0" w:color="000000"/>
              <w:right w:val="single" w:sz="6" w:space="0" w:color="000000"/>
            </w:tcBorders>
          </w:tcPr>
          <w:p w14:paraId="00000736" w14:textId="71A4279F" w:rsidR="00ED37F4" w:rsidRPr="00B95C20" w:rsidRDefault="0026617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1" w:type="dxa"/>
            <w:tcBorders>
              <w:top w:val="single" w:sz="6" w:space="0" w:color="000000"/>
              <w:left w:val="single" w:sz="6" w:space="0" w:color="000000"/>
              <w:bottom w:val="single" w:sz="6" w:space="0" w:color="000000"/>
              <w:right w:val="single" w:sz="6" w:space="0" w:color="000000"/>
            </w:tcBorders>
          </w:tcPr>
          <w:p w14:paraId="00000737" w14:textId="55738D6A" w:rsidR="00ED37F4"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AD41CB" w:rsidRPr="00B95C20">
              <w:rPr>
                <w:rFonts w:ascii="Inter" w:hAnsi="Inter"/>
                <w:color w:val="262626" w:themeColor="text1" w:themeTint="D9"/>
                <w:sz w:val="24"/>
                <w:szCs w:val="24"/>
              </w:rPr>
              <w:t xml:space="preserve"> smart lockers do not support </w:t>
            </w:r>
            <w:r w:rsidR="00862900" w:rsidRPr="00B95C20">
              <w:rPr>
                <w:rFonts w:ascii="Inter" w:hAnsi="Inter"/>
                <w:color w:val="262626" w:themeColor="text1" w:themeTint="D9"/>
                <w:sz w:val="24"/>
                <w:szCs w:val="24"/>
              </w:rPr>
              <w:t xml:space="preserve">speech output. </w:t>
            </w:r>
          </w:p>
        </w:tc>
      </w:tr>
      <w:tr w:rsidR="00060B0E" w:rsidRPr="00B95C20" w14:paraId="5372B029"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38" w14:textId="77777777" w:rsidR="00862900" w:rsidRPr="00B95C20" w:rsidRDefault="00862900"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8.2.1.2 Incremental volume control</w:t>
            </w:r>
          </w:p>
        </w:tc>
        <w:tc>
          <w:tcPr>
            <w:tcW w:w="3896" w:type="dxa"/>
            <w:tcBorders>
              <w:top w:val="single" w:sz="6" w:space="0" w:color="000000"/>
              <w:left w:val="single" w:sz="6" w:space="0" w:color="000000"/>
              <w:bottom w:val="single" w:sz="6" w:space="0" w:color="000000"/>
              <w:right w:val="single" w:sz="6" w:space="0" w:color="000000"/>
            </w:tcBorders>
          </w:tcPr>
          <w:p w14:paraId="00000739" w14:textId="66500EED" w:rsidR="00862900" w:rsidRPr="00B95C20" w:rsidRDefault="00862900"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1" w:type="dxa"/>
            <w:tcBorders>
              <w:top w:val="single" w:sz="6" w:space="0" w:color="000000"/>
              <w:left w:val="single" w:sz="6" w:space="0" w:color="000000"/>
              <w:bottom w:val="single" w:sz="6" w:space="0" w:color="000000"/>
              <w:right w:val="single" w:sz="6" w:space="0" w:color="000000"/>
            </w:tcBorders>
          </w:tcPr>
          <w:p w14:paraId="0000073A" w14:textId="55E87F1A" w:rsidR="00862900"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862900" w:rsidRPr="00B95C20">
              <w:rPr>
                <w:rFonts w:ascii="Inter" w:hAnsi="Inter"/>
                <w:color w:val="262626" w:themeColor="text1" w:themeTint="D9"/>
                <w:sz w:val="24"/>
                <w:szCs w:val="24"/>
              </w:rPr>
              <w:t xml:space="preserve"> smart lockers do not support speech output. </w:t>
            </w:r>
          </w:p>
        </w:tc>
      </w:tr>
      <w:tr w:rsidR="00060B0E" w:rsidRPr="00B95C20" w14:paraId="71DCEC42"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3B" w14:textId="77777777" w:rsidR="00862900" w:rsidRPr="00B95C20" w:rsidRDefault="00862900"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8.2.2.1 Fixed-line devices</w:t>
            </w:r>
          </w:p>
        </w:tc>
        <w:tc>
          <w:tcPr>
            <w:tcW w:w="3896" w:type="dxa"/>
            <w:tcBorders>
              <w:top w:val="single" w:sz="6" w:space="0" w:color="000000"/>
              <w:left w:val="single" w:sz="6" w:space="0" w:color="000000"/>
              <w:bottom w:val="single" w:sz="6" w:space="0" w:color="000000"/>
              <w:right w:val="single" w:sz="6" w:space="0" w:color="000000"/>
            </w:tcBorders>
          </w:tcPr>
          <w:p w14:paraId="0000073C" w14:textId="28597EBA" w:rsidR="00862900" w:rsidRPr="00B95C20" w:rsidRDefault="00862900"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1" w:type="dxa"/>
            <w:tcBorders>
              <w:top w:val="single" w:sz="6" w:space="0" w:color="000000"/>
              <w:left w:val="single" w:sz="6" w:space="0" w:color="000000"/>
              <w:bottom w:val="single" w:sz="6" w:space="0" w:color="000000"/>
              <w:right w:val="single" w:sz="6" w:space="0" w:color="000000"/>
            </w:tcBorders>
          </w:tcPr>
          <w:p w14:paraId="0000073D" w14:textId="47E41009" w:rsidR="00862900"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862900" w:rsidRPr="00B95C20">
              <w:rPr>
                <w:rFonts w:ascii="Inter" w:hAnsi="Inter"/>
                <w:color w:val="262626" w:themeColor="text1" w:themeTint="D9"/>
                <w:sz w:val="24"/>
                <w:szCs w:val="24"/>
              </w:rPr>
              <w:t xml:space="preserve"> smart lockers do not support speech output. </w:t>
            </w:r>
          </w:p>
        </w:tc>
      </w:tr>
      <w:tr w:rsidR="00060B0E" w:rsidRPr="00B95C20" w14:paraId="4360983D"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3E" w14:textId="77777777" w:rsidR="00862900" w:rsidRPr="00B95C20" w:rsidRDefault="00862900"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8.2.2.2 Wireless communication devices</w:t>
            </w:r>
          </w:p>
        </w:tc>
        <w:tc>
          <w:tcPr>
            <w:tcW w:w="3896" w:type="dxa"/>
            <w:tcBorders>
              <w:top w:val="single" w:sz="6" w:space="0" w:color="000000"/>
              <w:left w:val="single" w:sz="6" w:space="0" w:color="000000"/>
              <w:bottom w:val="single" w:sz="6" w:space="0" w:color="000000"/>
              <w:right w:val="single" w:sz="6" w:space="0" w:color="000000"/>
            </w:tcBorders>
          </w:tcPr>
          <w:p w14:paraId="0000073F" w14:textId="0C5F7D3D" w:rsidR="00862900" w:rsidRPr="00B95C20" w:rsidRDefault="00862900"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1" w:type="dxa"/>
            <w:tcBorders>
              <w:top w:val="single" w:sz="6" w:space="0" w:color="000000"/>
              <w:left w:val="single" w:sz="6" w:space="0" w:color="000000"/>
              <w:bottom w:val="single" w:sz="6" w:space="0" w:color="000000"/>
              <w:right w:val="single" w:sz="6" w:space="0" w:color="000000"/>
            </w:tcBorders>
          </w:tcPr>
          <w:p w14:paraId="00000740" w14:textId="4C0B2216" w:rsidR="00862900"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862900" w:rsidRPr="00B95C20">
              <w:rPr>
                <w:rFonts w:ascii="Inter" w:hAnsi="Inter"/>
                <w:color w:val="262626" w:themeColor="text1" w:themeTint="D9"/>
                <w:sz w:val="24"/>
                <w:szCs w:val="24"/>
              </w:rPr>
              <w:t xml:space="preserve"> smart lockers do not support speech output. </w:t>
            </w:r>
          </w:p>
        </w:tc>
      </w:tr>
      <w:tr w:rsidR="00060B0E" w:rsidRPr="00B95C20" w14:paraId="6BBD242A"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41"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8.3 Stationary ICT</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42"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61"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43"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52214E73"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44"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8.3.2.1 Unobstructed high forward reach</w:t>
            </w:r>
          </w:p>
        </w:tc>
        <w:tc>
          <w:tcPr>
            <w:tcW w:w="3896" w:type="dxa"/>
            <w:tcBorders>
              <w:top w:val="single" w:sz="6" w:space="0" w:color="000000"/>
              <w:left w:val="single" w:sz="6" w:space="0" w:color="000000"/>
              <w:bottom w:val="single" w:sz="6" w:space="0" w:color="000000"/>
              <w:right w:val="single" w:sz="6" w:space="0" w:color="000000"/>
            </w:tcBorders>
          </w:tcPr>
          <w:p w14:paraId="00000745" w14:textId="2A2BEAE2" w:rsidR="00ED37F4" w:rsidRPr="00B95C20" w:rsidRDefault="007E3012" w:rsidP="00325F92">
            <w:pPr>
              <w:spacing w:after="0" w:line="240" w:lineRule="auto"/>
              <w:rPr>
                <w:rFonts w:ascii="Inter" w:hAnsi="Inter"/>
                <w:color w:val="262626" w:themeColor="text1" w:themeTint="D9"/>
                <w:sz w:val="24"/>
                <w:szCs w:val="24"/>
              </w:rPr>
            </w:pPr>
            <w:r w:rsidRPr="00070234">
              <w:rPr>
                <w:rFonts w:ascii="Inter" w:hAnsi="Inter"/>
                <w:sz w:val="24"/>
                <w:szCs w:val="24"/>
              </w:rPr>
              <w:t>Partially supports</w:t>
            </w:r>
          </w:p>
        </w:tc>
        <w:tc>
          <w:tcPr>
            <w:tcW w:w="3861" w:type="dxa"/>
            <w:tcBorders>
              <w:top w:val="single" w:sz="6" w:space="0" w:color="000000"/>
              <w:left w:val="single" w:sz="6" w:space="0" w:color="000000"/>
              <w:bottom w:val="single" w:sz="6" w:space="0" w:color="000000"/>
              <w:right w:val="single" w:sz="6" w:space="0" w:color="000000"/>
            </w:tcBorders>
          </w:tcPr>
          <w:p w14:paraId="721B325F" w14:textId="63F0EF3A" w:rsidR="00ED37F4"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Sovran</w:t>
            </w:r>
            <w:r w:rsidRPr="00B95C20">
              <w:rPr>
                <w:rFonts w:ascii="Inter" w:hAnsi="Inter"/>
                <w:color w:val="262626" w:themeColor="text1" w:themeTint="D9"/>
                <w:sz w:val="24"/>
                <w:szCs w:val="24"/>
                <w:vertAlign w:val="superscript"/>
              </w:rPr>
              <w:t>™</w:t>
            </w:r>
            <w:r w:rsidR="0077452C" w:rsidRPr="00B95C20">
              <w:rPr>
                <w:rFonts w:ascii="Inter" w:hAnsi="Inter"/>
                <w:color w:val="262626" w:themeColor="text1" w:themeTint="D9"/>
                <w:sz w:val="24"/>
                <w:szCs w:val="24"/>
              </w:rPr>
              <w:t xml:space="preserve">: </w:t>
            </w:r>
            <w:r w:rsidR="00204A39" w:rsidRPr="00B95C20">
              <w:rPr>
                <w:rFonts w:ascii="Inter" w:hAnsi="Inter"/>
                <w:color w:val="262626" w:themeColor="text1" w:themeTint="D9"/>
                <w:sz w:val="24"/>
                <w:szCs w:val="24"/>
              </w:rPr>
              <w:t xml:space="preserve">The </w:t>
            </w:r>
            <w:r w:rsidR="00865BB6" w:rsidRPr="00B95C20">
              <w:rPr>
                <w:rFonts w:ascii="Inter" w:hAnsi="Inter"/>
                <w:color w:val="262626" w:themeColor="text1" w:themeTint="D9"/>
                <w:sz w:val="24"/>
                <w:szCs w:val="24"/>
              </w:rPr>
              <w:t>top</w:t>
            </w:r>
            <w:r w:rsidR="00204A39" w:rsidRPr="00B95C20">
              <w:rPr>
                <w:rFonts w:ascii="Inter" w:hAnsi="Inter"/>
                <w:color w:val="262626" w:themeColor="text1" w:themeTint="D9"/>
                <w:sz w:val="24"/>
                <w:szCs w:val="24"/>
              </w:rPr>
              <w:t xml:space="preserve"> of the touchscreen is located </w:t>
            </w:r>
            <w:r w:rsidR="00755F2A" w:rsidRPr="00B95C20">
              <w:rPr>
                <w:rFonts w:ascii="Inter" w:hAnsi="Inter"/>
                <w:color w:val="262626" w:themeColor="text1" w:themeTint="D9"/>
                <w:sz w:val="24"/>
                <w:szCs w:val="24"/>
              </w:rPr>
              <w:t>1</w:t>
            </w:r>
            <w:r w:rsidR="00CE7C0A" w:rsidRPr="00B95C20">
              <w:rPr>
                <w:rFonts w:ascii="Inter" w:hAnsi="Inter"/>
                <w:color w:val="262626" w:themeColor="text1" w:themeTint="D9"/>
                <w:sz w:val="24"/>
                <w:szCs w:val="24"/>
              </w:rPr>
              <w:t>305.00</w:t>
            </w:r>
            <w:r w:rsidR="00755F2A" w:rsidRPr="00B95C20">
              <w:rPr>
                <w:rFonts w:ascii="Inter" w:hAnsi="Inter"/>
                <w:color w:val="262626" w:themeColor="text1" w:themeTint="D9"/>
                <w:sz w:val="24"/>
                <w:szCs w:val="24"/>
              </w:rPr>
              <w:t>mm above the floor</w:t>
            </w:r>
            <w:r w:rsidR="00A954D0" w:rsidRPr="00B95C20">
              <w:rPr>
                <w:rFonts w:ascii="Inter" w:hAnsi="Inter"/>
                <w:color w:val="262626" w:themeColor="text1" w:themeTint="D9"/>
                <w:sz w:val="24"/>
                <w:szCs w:val="24"/>
              </w:rPr>
              <w:t xml:space="preserve"> – compliant</w:t>
            </w:r>
            <w:r w:rsidR="00665F06" w:rsidRPr="00B95C20">
              <w:rPr>
                <w:rFonts w:ascii="Inter" w:hAnsi="Inter"/>
                <w:color w:val="262626" w:themeColor="text1" w:themeTint="D9"/>
                <w:sz w:val="24"/>
                <w:szCs w:val="24"/>
              </w:rPr>
              <w:t xml:space="preserve"> with display regula</w:t>
            </w:r>
            <w:r w:rsidR="00AE5FAF" w:rsidRPr="00B95C20">
              <w:rPr>
                <w:rFonts w:ascii="Inter" w:hAnsi="Inter"/>
                <w:color w:val="262626" w:themeColor="text1" w:themeTint="D9"/>
                <w:sz w:val="24"/>
                <w:szCs w:val="24"/>
              </w:rPr>
              <w:t>tions but not interactive elements</w:t>
            </w:r>
            <w:r w:rsidR="00755F2A" w:rsidRPr="00B95C20">
              <w:rPr>
                <w:rFonts w:ascii="Inter" w:hAnsi="Inter"/>
                <w:color w:val="262626" w:themeColor="text1" w:themeTint="D9"/>
                <w:sz w:val="24"/>
                <w:szCs w:val="24"/>
              </w:rPr>
              <w:t xml:space="preserve">. </w:t>
            </w:r>
          </w:p>
          <w:p w14:paraId="24C74EF6" w14:textId="6C403D32" w:rsidR="00194E75"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Diplomat</w:t>
            </w:r>
            <w:r w:rsidRPr="00B95C20">
              <w:rPr>
                <w:rFonts w:ascii="Inter" w:hAnsi="Inter"/>
                <w:color w:val="262626" w:themeColor="text1" w:themeTint="D9"/>
                <w:sz w:val="24"/>
                <w:szCs w:val="24"/>
                <w:vertAlign w:val="superscript"/>
              </w:rPr>
              <w:t>™</w:t>
            </w:r>
            <w:r w:rsidR="00194E75" w:rsidRPr="00B95C20">
              <w:rPr>
                <w:rFonts w:ascii="Inter" w:hAnsi="Inter"/>
                <w:color w:val="262626" w:themeColor="text1" w:themeTint="D9"/>
                <w:sz w:val="24"/>
                <w:szCs w:val="24"/>
              </w:rPr>
              <w:t xml:space="preserve"> pro:</w:t>
            </w:r>
            <w:r w:rsidR="002B7ADE" w:rsidRPr="00B95C20">
              <w:rPr>
                <w:rFonts w:ascii="Inter" w:hAnsi="Inter"/>
                <w:color w:val="262626" w:themeColor="text1" w:themeTint="D9"/>
                <w:sz w:val="24"/>
                <w:szCs w:val="24"/>
              </w:rPr>
              <w:t xml:space="preserve"> </w:t>
            </w:r>
            <w:r w:rsidR="00D35339" w:rsidRPr="00B95C20">
              <w:rPr>
                <w:rFonts w:ascii="Inter" w:hAnsi="Inter"/>
                <w:color w:val="262626" w:themeColor="text1" w:themeTint="D9"/>
                <w:sz w:val="24"/>
                <w:szCs w:val="24"/>
              </w:rPr>
              <w:t xml:space="preserve">The </w:t>
            </w:r>
            <w:r w:rsidR="00E7697F" w:rsidRPr="00B95C20">
              <w:rPr>
                <w:rFonts w:ascii="Inter" w:hAnsi="Inter"/>
                <w:color w:val="262626" w:themeColor="text1" w:themeTint="D9"/>
                <w:sz w:val="24"/>
                <w:szCs w:val="24"/>
              </w:rPr>
              <w:t>top of the touchscreen is located 1373.77 mm above the floor</w:t>
            </w:r>
            <w:r w:rsidR="00FD7F77" w:rsidRPr="00B95C20">
              <w:rPr>
                <w:rFonts w:ascii="Inter" w:hAnsi="Inter"/>
                <w:color w:val="262626" w:themeColor="text1" w:themeTint="D9"/>
                <w:sz w:val="24"/>
                <w:szCs w:val="24"/>
              </w:rPr>
              <w:t xml:space="preserve"> - compliant with display regulations but not interactive elements </w:t>
            </w:r>
            <w:r w:rsidR="00345295" w:rsidRPr="00B95C20">
              <w:rPr>
                <w:rFonts w:ascii="Inter" w:hAnsi="Inter"/>
                <w:color w:val="262626" w:themeColor="text1" w:themeTint="D9"/>
                <w:sz w:val="24"/>
                <w:szCs w:val="24"/>
              </w:rPr>
              <w:t xml:space="preserve">and the top of the reader is located </w:t>
            </w:r>
            <w:r w:rsidR="00C67D01" w:rsidRPr="00B95C20">
              <w:rPr>
                <w:rFonts w:ascii="Inter" w:hAnsi="Inter"/>
                <w:color w:val="262626" w:themeColor="text1" w:themeTint="D9"/>
                <w:sz w:val="24"/>
                <w:szCs w:val="24"/>
              </w:rPr>
              <w:t>997.27</w:t>
            </w:r>
            <w:r w:rsidR="00DF02A9" w:rsidRPr="00B95C20">
              <w:rPr>
                <w:rFonts w:ascii="Inter" w:hAnsi="Inter"/>
                <w:color w:val="262626" w:themeColor="text1" w:themeTint="D9"/>
                <w:sz w:val="24"/>
                <w:szCs w:val="24"/>
              </w:rPr>
              <w:t xml:space="preserve"> </w:t>
            </w:r>
            <w:r w:rsidR="00C67D01" w:rsidRPr="00B95C20">
              <w:rPr>
                <w:rFonts w:ascii="Inter" w:hAnsi="Inter"/>
                <w:color w:val="262626" w:themeColor="text1" w:themeTint="D9"/>
                <w:sz w:val="24"/>
                <w:szCs w:val="24"/>
              </w:rPr>
              <w:t xml:space="preserve">mm above the </w:t>
            </w:r>
            <w:r w:rsidR="00267E66" w:rsidRPr="00B95C20">
              <w:rPr>
                <w:rFonts w:ascii="Inter" w:hAnsi="Inter"/>
                <w:color w:val="262626" w:themeColor="text1" w:themeTint="D9"/>
                <w:sz w:val="24"/>
                <w:szCs w:val="24"/>
              </w:rPr>
              <w:t>floor</w:t>
            </w:r>
            <w:r w:rsidR="00665F06" w:rsidRPr="00B95C20">
              <w:rPr>
                <w:rFonts w:ascii="Inter" w:hAnsi="Inter"/>
                <w:color w:val="262626" w:themeColor="text1" w:themeTint="D9"/>
                <w:sz w:val="24"/>
                <w:szCs w:val="24"/>
              </w:rPr>
              <w:t xml:space="preserve"> - compliant</w:t>
            </w:r>
            <w:r w:rsidR="00267E66" w:rsidRPr="00B95C20">
              <w:rPr>
                <w:rFonts w:ascii="Inter" w:hAnsi="Inter"/>
                <w:color w:val="262626" w:themeColor="text1" w:themeTint="D9"/>
                <w:sz w:val="24"/>
                <w:szCs w:val="24"/>
              </w:rPr>
              <w:t>.</w:t>
            </w:r>
          </w:p>
          <w:p w14:paraId="188A7CFC" w14:textId="067A70D4" w:rsidR="00194E75"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Envoy</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w:t>
            </w:r>
            <w:r w:rsidR="007E3012" w:rsidRPr="00B95C20">
              <w:rPr>
                <w:rFonts w:ascii="Inter" w:hAnsi="Inter"/>
                <w:color w:val="262626" w:themeColor="text1" w:themeTint="D9"/>
                <w:sz w:val="24"/>
                <w:szCs w:val="24"/>
              </w:rPr>
              <w:t xml:space="preserve"> </w:t>
            </w:r>
            <w:r w:rsidR="009A2F14" w:rsidRPr="00B95C20">
              <w:rPr>
                <w:rFonts w:ascii="Inter" w:hAnsi="Inter"/>
                <w:color w:val="262626" w:themeColor="text1" w:themeTint="D9"/>
                <w:sz w:val="24"/>
                <w:szCs w:val="24"/>
              </w:rPr>
              <w:t xml:space="preserve">The top of the screen is located </w:t>
            </w:r>
            <w:r w:rsidR="00F802B2" w:rsidRPr="00B95C20">
              <w:rPr>
                <w:rFonts w:ascii="Inter" w:hAnsi="Inter"/>
                <w:color w:val="262626" w:themeColor="text1" w:themeTint="D9"/>
                <w:sz w:val="24"/>
                <w:szCs w:val="24"/>
              </w:rPr>
              <w:t>971.64</w:t>
            </w:r>
            <w:r w:rsidR="00DF02A9" w:rsidRPr="00B95C20">
              <w:rPr>
                <w:rFonts w:ascii="Inter" w:hAnsi="Inter"/>
                <w:color w:val="262626" w:themeColor="text1" w:themeTint="D9"/>
                <w:sz w:val="24"/>
                <w:szCs w:val="24"/>
              </w:rPr>
              <w:t xml:space="preserve"> </w:t>
            </w:r>
            <w:r w:rsidR="00F802B2" w:rsidRPr="00B95C20">
              <w:rPr>
                <w:rFonts w:ascii="Inter" w:hAnsi="Inter"/>
                <w:color w:val="262626" w:themeColor="text1" w:themeTint="D9"/>
                <w:sz w:val="24"/>
                <w:szCs w:val="24"/>
              </w:rPr>
              <w:t xml:space="preserve">mm </w:t>
            </w:r>
            <w:r w:rsidR="004C4570" w:rsidRPr="00B95C20">
              <w:rPr>
                <w:rFonts w:ascii="Inter" w:hAnsi="Inter"/>
                <w:color w:val="262626" w:themeColor="text1" w:themeTint="D9"/>
                <w:sz w:val="24"/>
                <w:szCs w:val="24"/>
              </w:rPr>
              <w:t>above the floor, and the top of the reader is located 823</w:t>
            </w:r>
            <w:r w:rsidR="00A978FB" w:rsidRPr="00B95C20">
              <w:rPr>
                <w:rFonts w:ascii="Inter" w:hAnsi="Inter"/>
                <w:color w:val="262626" w:themeColor="text1" w:themeTint="D9"/>
                <w:sz w:val="24"/>
                <w:szCs w:val="24"/>
              </w:rPr>
              <w:t>.</w:t>
            </w:r>
            <w:r w:rsidR="002E67C6" w:rsidRPr="00B95C20">
              <w:rPr>
                <w:rFonts w:ascii="Inter" w:hAnsi="Inter"/>
                <w:color w:val="262626" w:themeColor="text1" w:themeTint="D9"/>
                <w:sz w:val="24"/>
                <w:szCs w:val="24"/>
              </w:rPr>
              <w:t>70</w:t>
            </w:r>
            <w:r w:rsidR="00DF02A9" w:rsidRPr="00B95C20">
              <w:rPr>
                <w:rFonts w:ascii="Inter" w:hAnsi="Inter"/>
                <w:color w:val="262626" w:themeColor="text1" w:themeTint="D9"/>
                <w:sz w:val="24"/>
                <w:szCs w:val="24"/>
              </w:rPr>
              <w:t xml:space="preserve"> </w:t>
            </w:r>
            <w:r w:rsidR="002E67C6" w:rsidRPr="00B95C20">
              <w:rPr>
                <w:rFonts w:ascii="Inter" w:hAnsi="Inter"/>
                <w:color w:val="262626" w:themeColor="text1" w:themeTint="D9"/>
                <w:sz w:val="24"/>
                <w:szCs w:val="24"/>
              </w:rPr>
              <w:t>mm</w:t>
            </w:r>
            <w:r w:rsidR="003D11D6" w:rsidRPr="00B95C20">
              <w:rPr>
                <w:rFonts w:ascii="Inter" w:hAnsi="Inter"/>
                <w:color w:val="262626" w:themeColor="text1" w:themeTint="D9"/>
                <w:sz w:val="24"/>
                <w:szCs w:val="24"/>
              </w:rPr>
              <w:t xml:space="preserve"> – both compliant. </w:t>
            </w:r>
          </w:p>
          <w:p w14:paraId="00000746" w14:textId="236DD45B" w:rsidR="004B7F49"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Consul</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w:t>
            </w:r>
            <w:r w:rsidR="00886F88" w:rsidRPr="00B95C20">
              <w:rPr>
                <w:rFonts w:ascii="Inter" w:hAnsi="Inter"/>
                <w:color w:val="262626" w:themeColor="text1" w:themeTint="D9"/>
                <w:sz w:val="24"/>
                <w:szCs w:val="24"/>
              </w:rPr>
              <w:t xml:space="preserve"> The top of the touchscreen is located </w:t>
            </w:r>
            <w:r w:rsidR="00B64119" w:rsidRPr="00B95C20">
              <w:rPr>
                <w:rFonts w:ascii="Inter" w:hAnsi="Inter"/>
                <w:color w:val="262626" w:themeColor="text1" w:themeTint="D9"/>
                <w:sz w:val="24"/>
                <w:szCs w:val="24"/>
              </w:rPr>
              <w:t>1344.20 mm above the floor</w:t>
            </w:r>
            <w:r w:rsidR="009E1541" w:rsidRPr="00B95C20">
              <w:rPr>
                <w:rFonts w:ascii="Inter" w:hAnsi="Inter"/>
                <w:color w:val="262626" w:themeColor="text1" w:themeTint="D9"/>
                <w:sz w:val="24"/>
                <w:szCs w:val="24"/>
              </w:rPr>
              <w:t xml:space="preserve"> – </w:t>
            </w:r>
            <w:r w:rsidR="004B7F49" w:rsidRPr="00B95C20">
              <w:rPr>
                <w:rFonts w:ascii="Inter" w:hAnsi="Inter"/>
                <w:color w:val="262626" w:themeColor="text1" w:themeTint="D9"/>
                <w:sz w:val="24"/>
                <w:szCs w:val="24"/>
              </w:rPr>
              <w:t xml:space="preserve">not compliant. The top of the reader is located </w:t>
            </w:r>
            <w:r w:rsidR="00A769EB" w:rsidRPr="00B95C20">
              <w:rPr>
                <w:rFonts w:ascii="Inter" w:hAnsi="Inter"/>
                <w:color w:val="262626" w:themeColor="text1" w:themeTint="D9"/>
                <w:sz w:val="24"/>
                <w:szCs w:val="24"/>
              </w:rPr>
              <w:t xml:space="preserve">1001.10 mm above the floor </w:t>
            </w:r>
            <w:r w:rsidR="00DE1D24" w:rsidRPr="00B95C20">
              <w:rPr>
                <w:rFonts w:ascii="Inter" w:hAnsi="Inter"/>
                <w:color w:val="262626" w:themeColor="text1" w:themeTint="D9"/>
                <w:sz w:val="24"/>
                <w:szCs w:val="24"/>
              </w:rPr>
              <w:t xml:space="preserve">– compliant. </w:t>
            </w:r>
          </w:p>
        </w:tc>
      </w:tr>
      <w:tr w:rsidR="00060B0E" w:rsidRPr="00B95C20" w14:paraId="62CB80E5"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47"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8.3.2.2 Unobstructed low forward reach</w:t>
            </w:r>
          </w:p>
        </w:tc>
        <w:tc>
          <w:tcPr>
            <w:tcW w:w="3896" w:type="dxa"/>
            <w:tcBorders>
              <w:top w:val="single" w:sz="6" w:space="0" w:color="000000"/>
              <w:left w:val="single" w:sz="6" w:space="0" w:color="000000"/>
              <w:bottom w:val="single" w:sz="6" w:space="0" w:color="000000"/>
              <w:right w:val="single" w:sz="6" w:space="0" w:color="000000"/>
            </w:tcBorders>
          </w:tcPr>
          <w:p w14:paraId="00000748" w14:textId="0C888418" w:rsidR="00ED37F4" w:rsidRPr="00B95C20" w:rsidRDefault="00412589" w:rsidP="00325F92">
            <w:pPr>
              <w:spacing w:after="0" w:line="240" w:lineRule="auto"/>
              <w:rPr>
                <w:rFonts w:ascii="Inter" w:hAnsi="Inter"/>
                <w:color w:val="262626" w:themeColor="text1" w:themeTint="D9"/>
                <w:sz w:val="24"/>
                <w:szCs w:val="24"/>
              </w:rPr>
            </w:pPr>
            <w:r w:rsidRPr="0011485B">
              <w:rPr>
                <w:rFonts w:ascii="Inter" w:hAnsi="Inter"/>
                <w:sz w:val="24"/>
                <w:szCs w:val="24"/>
              </w:rPr>
              <w:t>Partially supports</w:t>
            </w:r>
            <w:r w:rsidR="003074C3" w:rsidRPr="0011485B">
              <w:rPr>
                <w:rFonts w:ascii="Inter" w:hAnsi="Inter"/>
                <w:sz w:val="24"/>
                <w:szCs w:val="24"/>
              </w:rPr>
              <w:t xml:space="preserve"> </w:t>
            </w:r>
          </w:p>
        </w:tc>
        <w:tc>
          <w:tcPr>
            <w:tcW w:w="3861" w:type="dxa"/>
            <w:tcBorders>
              <w:top w:val="single" w:sz="6" w:space="0" w:color="000000"/>
              <w:left w:val="single" w:sz="6" w:space="0" w:color="000000"/>
              <w:bottom w:val="single" w:sz="6" w:space="0" w:color="000000"/>
              <w:right w:val="single" w:sz="6" w:space="0" w:color="000000"/>
            </w:tcBorders>
          </w:tcPr>
          <w:p w14:paraId="6143C1F5" w14:textId="77789502" w:rsidR="00C20A0C"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Sovran</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 xml:space="preserve">: </w:t>
            </w:r>
            <w:r w:rsidR="00F165E8" w:rsidRPr="00B95C20">
              <w:rPr>
                <w:rFonts w:ascii="Inter" w:hAnsi="Inter"/>
                <w:color w:val="262626" w:themeColor="text1" w:themeTint="D9"/>
                <w:sz w:val="24"/>
                <w:szCs w:val="24"/>
              </w:rPr>
              <w:t xml:space="preserve"> </w:t>
            </w:r>
            <w:r w:rsidR="00CE7C0A" w:rsidRPr="00B95C20">
              <w:rPr>
                <w:rFonts w:ascii="Inter" w:hAnsi="Inter"/>
                <w:color w:val="262626" w:themeColor="text1" w:themeTint="D9"/>
                <w:sz w:val="24"/>
                <w:szCs w:val="24"/>
              </w:rPr>
              <w:t xml:space="preserve">The bottom of the touchscreen is </w:t>
            </w:r>
            <w:r w:rsidR="00265D3A" w:rsidRPr="00B95C20">
              <w:rPr>
                <w:rFonts w:ascii="Inter" w:hAnsi="Inter"/>
                <w:color w:val="262626" w:themeColor="text1" w:themeTint="D9"/>
                <w:sz w:val="24"/>
                <w:szCs w:val="24"/>
              </w:rPr>
              <w:t>located 1023.93</w:t>
            </w:r>
            <w:r w:rsidR="00DF02A9" w:rsidRPr="00B95C20">
              <w:rPr>
                <w:rFonts w:ascii="Inter" w:hAnsi="Inter"/>
                <w:color w:val="262626" w:themeColor="text1" w:themeTint="D9"/>
                <w:sz w:val="24"/>
                <w:szCs w:val="24"/>
              </w:rPr>
              <w:t xml:space="preserve"> </w:t>
            </w:r>
            <w:r w:rsidR="00265D3A" w:rsidRPr="00B95C20">
              <w:rPr>
                <w:rFonts w:ascii="Inter" w:hAnsi="Inter"/>
                <w:color w:val="262626" w:themeColor="text1" w:themeTint="D9"/>
                <w:sz w:val="24"/>
                <w:szCs w:val="24"/>
              </w:rPr>
              <w:t xml:space="preserve">mm above the floor </w:t>
            </w:r>
            <w:r w:rsidR="00C17FC3" w:rsidRPr="00B95C20">
              <w:rPr>
                <w:rFonts w:ascii="Inter" w:hAnsi="Inter"/>
                <w:color w:val="262626" w:themeColor="text1" w:themeTint="D9"/>
                <w:sz w:val="24"/>
                <w:szCs w:val="24"/>
              </w:rPr>
              <w:t xml:space="preserve">– compliant. </w:t>
            </w:r>
            <w:r w:rsidR="00D35339" w:rsidRPr="00B95C20">
              <w:rPr>
                <w:rFonts w:ascii="Inter" w:hAnsi="Inter"/>
                <w:color w:val="262626" w:themeColor="text1" w:themeTint="D9"/>
                <w:sz w:val="24"/>
                <w:szCs w:val="24"/>
              </w:rPr>
              <w:t xml:space="preserve">The </w:t>
            </w:r>
            <w:r w:rsidR="006B36F1" w:rsidRPr="00B95C20">
              <w:rPr>
                <w:rFonts w:ascii="Inter" w:hAnsi="Inter"/>
                <w:color w:val="262626" w:themeColor="text1" w:themeTint="D9"/>
                <w:sz w:val="24"/>
                <w:szCs w:val="24"/>
              </w:rPr>
              <w:t>bottom</w:t>
            </w:r>
            <w:r w:rsidR="00D35339" w:rsidRPr="00B95C20">
              <w:rPr>
                <w:rFonts w:ascii="Inter" w:hAnsi="Inter"/>
                <w:color w:val="262626" w:themeColor="text1" w:themeTint="D9"/>
                <w:sz w:val="24"/>
                <w:szCs w:val="24"/>
              </w:rPr>
              <w:t xml:space="preserve"> of the reader is </w:t>
            </w:r>
            <w:r w:rsidR="00AA0E9E" w:rsidRPr="00B95C20">
              <w:rPr>
                <w:rFonts w:ascii="Inter" w:hAnsi="Inter"/>
                <w:color w:val="262626" w:themeColor="text1" w:themeTint="D9"/>
                <w:sz w:val="24"/>
                <w:szCs w:val="24"/>
              </w:rPr>
              <w:t xml:space="preserve">1142.33 </w:t>
            </w:r>
            <w:r w:rsidR="00D35339" w:rsidRPr="00B95C20">
              <w:rPr>
                <w:rFonts w:ascii="Inter" w:hAnsi="Inter"/>
                <w:color w:val="262626" w:themeColor="text1" w:themeTint="D9"/>
                <w:sz w:val="24"/>
                <w:szCs w:val="24"/>
              </w:rPr>
              <w:t>mm above the floor, which is compliant.</w:t>
            </w:r>
          </w:p>
          <w:p w14:paraId="7F74BF86" w14:textId="62E4C448" w:rsidR="00C20A0C"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Diplomat</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 xml:space="preserve"> </w:t>
            </w:r>
            <w:r w:rsidR="0011485B">
              <w:rPr>
                <w:rFonts w:ascii="Inter" w:hAnsi="Inter"/>
                <w:color w:val="262626" w:themeColor="text1" w:themeTint="D9"/>
                <w:sz w:val="24"/>
                <w:szCs w:val="24"/>
              </w:rPr>
              <w:t>P</w:t>
            </w:r>
            <w:r w:rsidR="00C20A0C" w:rsidRPr="00B95C20">
              <w:rPr>
                <w:rFonts w:ascii="Inter" w:hAnsi="Inter"/>
                <w:color w:val="262626" w:themeColor="text1" w:themeTint="D9"/>
                <w:sz w:val="24"/>
                <w:szCs w:val="24"/>
              </w:rPr>
              <w:t>ro:</w:t>
            </w:r>
            <w:r w:rsidR="007C5E95" w:rsidRPr="00B95C20">
              <w:rPr>
                <w:rFonts w:ascii="Inter" w:hAnsi="Inter"/>
                <w:color w:val="262626" w:themeColor="text1" w:themeTint="D9"/>
                <w:sz w:val="24"/>
                <w:szCs w:val="24"/>
              </w:rPr>
              <w:t xml:space="preserve"> </w:t>
            </w:r>
            <w:r w:rsidR="006B36F1" w:rsidRPr="00B95C20">
              <w:rPr>
                <w:rFonts w:ascii="Inter" w:hAnsi="Inter"/>
                <w:color w:val="262626" w:themeColor="text1" w:themeTint="D9"/>
                <w:sz w:val="24"/>
                <w:szCs w:val="24"/>
              </w:rPr>
              <w:t xml:space="preserve">The bottom of the screen is </w:t>
            </w:r>
            <w:r w:rsidR="004E596E" w:rsidRPr="00B95C20">
              <w:rPr>
                <w:rFonts w:ascii="Inter" w:hAnsi="Inter"/>
                <w:color w:val="262626" w:themeColor="text1" w:themeTint="D9"/>
                <w:sz w:val="24"/>
                <w:szCs w:val="24"/>
              </w:rPr>
              <w:t>1073.77</w:t>
            </w:r>
            <w:r w:rsidR="001F41F1" w:rsidRPr="00B95C20">
              <w:rPr>
                <w:rFonts w:ascii="Inter" w:hAnsi="Inter"/>
                <w:color w:val="262626" w:themeColor="text1" w:themeTint="D9"/>
                <w:sz w:val="24"/>
                <w:szCs w:val="24"/>
              </w:rPr>
              <w:t>mm above the floor.</w:t>
            </w:r>
            <w:r w:rsidR="00A06CA3" w:rsidRPr="00B95C20">
              <w:rPr>
                <w:rFonts w:ascii="Inter" w:hAnsi="Inter"/>
                <w:color w:val="262626" w:themeColor="text1" w:themeTint="D9"/>
                <w:sz w:val="24"/>
                <w:szCs w:val="24"/>
              </w:rPr>
              <w:t xml:space="preserve"> </w:t>
            </w:r>
            <w:r w:rsidR="00507333" w:rsidRPr="00B95C20">
              <w:rPr>
                <w:rFonts w:ascii="Inter" w:hAnsi="Inter"/>
                <w:color w:val="262626" w:themeColor="text1" w:themeTint="D9"/>
                <w:sz w:val="24"/>
                <w:szCs w:val="24"/>
              </w:rPr>
              <w:t>The</w:t>
            </w:r>
            <w:r w:rsidR="005A5022" w:rsidRPr="00B95C20">
              <w:rPr>
                <w:rFonts w:ascii="Inter" w:hAnsi="Inter"/>
                <w:color w:val="262626" w:themeColor="text1" w:themeTint="D9"/>
                <w:sz w:val="24"/>
                <w:szCs w:val="24"/>
              </w:rPr>
              <w:t xml:space="preserve"> </w:t>
            </w:r>
            <w:r w:rsidR="00507333" w:rsidRPr="00B95C20">
              <w:rPr>
                <w:rFonts w:ascii="Inter" w:hAnsi="Inter"/>
                <w:color w:val="262626" w:themeColor="text1" w:themeTint="D9"/>
                <w:sz w:val="24"/>
                <w:szCs w:val="24"/>
              </w:rPr>
              <w:t xml:space="preserve">bottom of the </w:t>
            </w:r>
            <w:r w:rsidR="00A06CA3" w:rsidRPr="00B95C20">
              <w:rPr>
                <w:rFonts w:ascii="Inter" w:hAnsi="Inter"/>
                <w:color w:val="262626" w:themeColor="text1" w:themeTint="D9"/>
                <w:sz w:val="24"/>
                <w:szCs w:val="24"/>
              </w:rPr>
              <w:t xml:space="preserve">reader is located 959.27 mm from the floor. </w:t>
            </w:r>
            <w:r w:rsidR="00E47E88" w:rsidRPr="00B95C20">
              <w:rPr>
                <w:rFonts w:ascii="Inter" w:hAnsi="Inter"/>
                <w:color w:val="262626" w:themeColor="text1" w:themeTint="D9"/>
                <w:sz w:val="24"/>
                <w:szCs w:val="24"/>
              </w:rPr>
              <w:t xml:space="preserve">Both of these elements are compliant. </w:t>
            </w:r>
          </w:p>
          <w:p w14:paraId="3CE46A9F" w14:textId="151EC191" w:rsidR="00C20A0C"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Envoy</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w:t>
            </w:r>
            <w:r w:rsidR="00B70537" w:rsidRPr="00B95C20">
              <w:rPr>
                <w:rFonts w:ascii="Inter" w:hAnsi="Inter"/>
                <w:color w:val="262626" w:themeColor="text1" w:themeTint="D9"/>
                <w:sz w:val="24"/>
                <w:szCs w:val="24"/>
              </w:rPr>
              <w:t xml:space="preserve"> </w:t>
            </w:r>
            <w:r w:rsidR="00213100" w:rsidRPr="00B95C20">
              <w:rPr>
                <w:rFonts w:ascii="Inter" w:hAnsi="Inter"/>
                <w:color w:val="262626" w:themeColor="text1" w:themeTint="D9"/>
                <w:sz w:val="24"/>
                <w:szCs w:val="24"/>
              </w:rPr>
              <w:t>The b</w:t>
            </w:r>
            <w:r w:rsidR="00683F87" w:rsidRPr="00B95C20">
              <w:rPr>
                <w:rFonts w:ascii="Inter" w:hAnsi="Inter"/>
                <w:color w:val="262626" w:themeColor="text1" w:themeTint="D9"/>
                <w:sz w:val="24"/>
                <w:szCs w:val="24"/>
              </w:rPr>
              <w:t xml:space="preserve">ottom of the screen is located </w:t>
            </w:r>
            <w:r w:rsidR="001968D3" w:rsidRPr="00B95C20">
              <w:rPr>
                <w:rFonts w:ascii="Inter" w:hAnsi="Inter"/>
                <w:color w:val="262626" w:themeColor="text1" w:themeTint="D9"/>
                <w:sz w:val="24"/>
                <w:szCs w:val="24"/>
              </w:rPr>
              <w:t>929.30</w:t>
            </w:r>
            <w:r w:rsidR="00DF02A9" w:rsidRPr="00B95C20">
              <w:rPr>
                <w:rFonts w:ascii="Inter" w:hAnsi="Inter"/>
                <w:color w:val="262626" w:themeColor="text1" w:themeTint="D9"/>
                <w:sz w:val="24"/>
                <w:szCs w:val="24"/>
              </w:rPr>
              <w:t xml:space="preserve"> mm</w:t>
            </w:r>
            <w:r w:rsidR="00B06A39">
              <w:rPr>
                <w:rFonts w:ascii="Inter" w:hAnsi="Inter"/>
                <w:color w:val="262626" w:themeColor="text1" w:themeTint="D9"/>
                <w:sz w:val="24"/>
                <w:szCs w:val="24"/>
              </w:rPr>
              <w:t xml:space="preserve"> from the floor</w:t>
            </w:r>
            <w:r w:rsidR="00DF02A9" w:rsidRPr="00B95C20">
              <w:rPr>
                <w:rFonts w:ascii="Inter" w:hAnsi="Inter"/>
                <w:color w:val="262626" w:themeColor="text1" w:themeTint="D9"/>
                <w:sz w:val="24"/>
                <w:szCs w:val="24"/>
              </w:rPr>
              <w:t xml:space="preserve">. </w:t>
            </w:r>
            <w:r w:rsidR="00D47A2F" w:rsidRPr="00B95C20">
              <w:rPr>
                <w:rFonts w:ascii="Inter" w:hAnsi="Inter"/>
                <w:color w:val="262626" w:themeColor="text1" w:themeTint="D9"/>
                <w:sz w:val="24"/>
                <w:szCs w:val="24"/>
              </w:rPr>
              <w:t xml:space="preserve">The bottom of the reader is located </w:t>
            </w:r>
            <w:r w:rsidR="00036260" w:rsidRPr="00B95C20">
              <w:rPr>
                <w:rFonts w:ascii="Inter" w:hAnsi="Inter"/>
                <w:color w:val="262626" w:themeColor="text1" w:themeTint="D9"/>
                <w:sz w:val="24"/>
                <w:szCs w:val="24"/>
              </w:rPr>
              <w:t>794.90 mm.</w:t>
            </w:r>
            <w:r w:rsidR="00E47E88" w:rsidRPr="00B95C20">
              <w:rPr>
                <w:rFonts w:ascii="Inter" w:hAnsi="Inter"/>
                <w:color w:val="262626" w:themeColor="text1" w:themeTint="D9"/>
                <w:sz w:val="24"/>
                <w:szCs w:val="24"/>
              </w:rPr>
              <w:t xml:space="preserve"> Both of these elements are compliant. </w:t>
            </w:r>
          </w:p>
          <w:p w14:paraId="00000749" w14:textId="108A66EF" w:rsidR="00ED37F4"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Consul</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w:t>
            </w:r>
            <w:r w:rsidR="005A5022" w:rsidRPr="00B95C20">
              <w:rPr>
                <w:rFonts w:ascii="Inter" w:hAnsi="Inter"/>
                <w:color w:val="262626" w:themeColor="text1" w:themeTint="D9"/>
                <w:sz w:val="24"/>
                <w:szCs w:val="24"/>
              </w:rPr>
              <w:t xml:space="preserve"> </w:t>
            </w:r>
            <w:r w:rsidR="001968D3" w:rsidRPr="00B95C20">
              <w:rPr>
                <w:rFonts w:ascii="Inter" w:hAnsi="Inter"/>
                <w:color w:val="262626" w:themeColor="text1" w:themeTint="D9"/>
                <w:sz w:val="24"/>
                <w:szCs w:val="24"/>
              </w:rPr>
              <w:t>The bottom of the screen</w:t>
            </w:r>
            <w:r w:rsidR="00B42E83" w:rsidRPr="00B95C20">
              <w:rPr>
                <w:rFonts w:ascii="Inter" w:hAnsi="Inter"/>
                <w:color w:val="262626" w:themeColor="text1" w:themeTint="D9"/>
                <w:sz w:val="24"/>
                <w:szCs w:val="24"/>
              </w:rPr>
              <w:t xml:space="preserve"> </w:t>
            </w:r>
            <w:r w:rsidR="002C7148" w:rsidRPr="00B95C20">
              <w:rPr>
                <w:rFonts w:ascii="Inter" w:hAnsi="Inter"/>
                <w:color w:val="262626" w:themeColor="text1" w:themeTint="D9"/>
                <w:sz w:val="24"/>
                <w:szCs w:val="24"/>
              </w:rPr>
              <w:t xml:space="preserve">is located </w:t>
            </w:r>
            <w:r w:rsidR="00B42E83" w:rsidRPr="00B95C20">
              <w:rPr>
                <w:rFonts w:ascii="Inter" w:hAnsi="Inter"/>
                <w:color w:val="262626" w:themeColor="text1" w:themeTint="D9"/>
                <w:sz w:val="24"/>
                <w:szCs w:val="24"/>
              </w:rPr>
              <w:t xml:space="preserve">1044.20 mm above the floor and </w:t>
            </w:r>
            <w:r w:rsidR="00932356" w:rsidRPr="00B95C20">
              <w:rPr>
                <w:rFonts w:ascii="Inter" w:hAnsi="Inter"/>
                <w:color w:val="262626" w:themeColor="text1" w:themeTint="D9"/>
                <w:sz w:val="24"/>
                <w:szCs w:val="24"/>
              </w:rPr>
              <w:t>t</w:t>
            </w:r>
            <w:r w:rsidR="006C1C77" w:rsidRPr="00B95C20">
              <w:rPr>
                <w:rFonts w:ascii="Inter" w:hAnsi="Inter"/>
                <w:color w:val="262626" w:themeColor="text1" w:themeTint="D9"/>
                <w:sz w:val="24"/>
                <w:szCs w:val="24"/>
              </w:rPr>
              <w:t xml:space="preserve">he bottom of the reader </w:t>
            </w:r>
            <w:r w:rsidR="00480F63" w:rsidRPr="00B95C20">
              <w:rPr>
                <w:rFonts w:ascii="Inter" w:hAnsi="Inter"/>
                <w:color w:val="262626" w:themeColor="text1" w:themeTint="D9"/>
                <w:sz w:val="24"/>
                <w:szCs w:val="24"/>
              </w:rPr>
              <w:t xml:space="preserve">is located 942.40 mm </w:t>
            </w:r>
            <w:r w:rsidR="00542CD2" w:rsidRPr="00B95C20">
              <w:rPr>
                <w:rFonts w:ascii="Inter" w:hAnsi="Inter"/>
                <w:color w:val="262626" w:themeColor="text1" w:themeTint="D9"/>
                <w:sz w:val="24"/>
                <w:szCs w:val="24"/>
              </w:rPr>
              <w:t>from the floor</w:t>
            </w:r>
            <w:r w:rsidR="00932356" w:rsidRPr="00B95C20">
              <w:rPr>
                <w:rFonts w:ascii="Inter" w:hAnsi="Inter"/>
                <w:color w:val="262626" w:themeColor="text1" w:themeTint="D9"/>
                <w:sz w:val="24"/>
                <w:szCs w:val="24"/>
              </w:rPr>
              <w:t xml:space="preserve">, so both are compliant. </w:t>
            </w:r>
            <w:r w:rsidR="00542CD2" w:rsidRPr="00B95C20">
              <w:rPr>
                <w:rFonts w:ascii="Inter" w:hAnsi="Inter"/>
                <w:color w:val="262626" w:themeColor="text1" w:themeTint="D9"/>
                <w:sz w:val="24"/>
                <w:szCs w:val="24"/>
              </w:rPr>
              <w:t xml:space="preserve"> </w:t>
            </w:r>
          </w:p>
        </w:tc>
      </w:tr>
      <w:tr w:rsidR="00060B0E" w:rsidRPr="00B95C20" w14:paraId="341CB958"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4A"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8.3.2.3.1 Clear space </w:t>
            </w:r>
          </w:p>
        </w:tc>
        <w:tc>
          <w:tcPr>
            <w:tcW w:w="3896" w:type="dxa"/>
            <w:tcBorders>
              <w:top w:val="single" w:sz="6" w:space="0" w:color="000000"/>
              <w:left w:val="single" w:sz="6" w:space="0" w:color="000000"/>
              <w:bottom w:val="single" w:sz="6" w:space="0" w:color="000000"/>
              <w:right w:val="single" w:sz="6" w:space="0" w:color="000000"/>
            </w:tcBorders>
          </w:tcPr>
          <w:p w14:paraId="0000074B" w14:textId="15E4C83A" w:rsidR="00ED37F4" w:rsidRPr="00B95C20" w:rsidRDefault="00C447A0"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61" w:type="dxa"/>
            <w:tcBorders>
              <w:top w:val="single" w:sz="6" w:space="0" w:color="000000"/>
              <w:left w:val="single" w:sz="6" w:space="0" w:color="000000"/>
              <w:bottom w:val="single" w:sz="6" w:space="0" w:color="000000"/>
              <w:right w:val="single" w:sz="6" w:space="0" w:color="000000"/>
            </w:tcBorders>
          </w:tcPr>
          <w:p w14:paraId="0000074C" w14:textId="5ACD971B" w:rsidR="00ED37F4" w:rsidRPr="00B95C20" w:rsidRDefault="006E5146"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 obstructions are present on any smart locker model.</w:t>
            </w:r>
          </w:p>
        </w:tc>
      </w:tr>
      <w:tr w:rsidR="00060B0E" w:rsidRPr="00B95C20" w14:paraId="4CFF2AE0"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4D"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8.3.2.3.2 Obstructed (&lt; 510 mm) forward reach</w:t>
            </w:r>
          </w:p>
        </w:tc>
        <w:tc>
          <w:tcPr>
            <w:tcW w:w="3896" w:type="dxa"/>
            <w:tcBorders>
              <w:top w:val="single" w:sz="6" w:space="0" w:color="000000"/>
              <w:left w:val="single" w:sz="6" w:space="0" w:color="000000"/>
              <w:bottom w:val="single" w:sz="6" w:space="0" w:color="000000"/>
              <w:right w:val="single" w:sz="6" w:space="0" w:color="000000"/>
            </w:tcBorders>
          </w:tcPr>
          <w:p w14:paraId="0000074E" w14:textId="78A43845" w:rsidR="00ED37F4" w:rsidRPr="00B95C20" w:rsidRDefault="00C447A0"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61" w:type="dxa"/>
            <w:tcBorders>
              <w:top w:val="single" w:sz="6" w:space="0" w:color="000000"/>
              <w:left w:val="single" w:sz="6" w:space="0" w:color="000000"/>
              <w:bottom w:val="single" w:sz="6" w:space="0" w:color="000000"/>
              <w:right w:val="single" w:sz="6" w:space="0" w:color="000000"/>
            </w:tcBorders>
          </w:tcPr>
          <w:p w14:paraId="0000074F" w14:textId="728DA56D" w:rsidR="00ED37F4" w:rsidRPr="00B95C20" w:rsidRDefault="00F52624"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 obstructions are present on any smart locker model</w:t>
            </w:r>
            <w:r w:rsidR="00D70EA7" w:rsidRPr="00B95C20">
              <w:rPr>
                <w:rFonts w:ascii="Inter" w:hAnsi="Inter"/>
                <w:color w:val="262626" w:themeColor="text1" w:themeTint="D9"/>
                <w:sz w:val="24"/>
                <w:szCs w:val="24"/>
              </w:rPr>
              <w:t>.</w:t>
            </w:r>
          </w:p>
        </w:tc>
      </w:tr>
      <w:tr w:rsidR="00060B0E" w:rsidRPr="00B95C20" w14:paraId="741CBF45"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50"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8.3.2.3.3 Obstructed (&lt; 635 mm) forward reach</w:t>
            </w:r>
          </w:p>
        </w:tc>
        <w:tc>
          <w:tcPr>
            <w:tcW w:w="3896" w:type="dxa"/>
            <w:tcBorders>
              <w:top w:val="single" w:sz="6" w:space="0" w:color="000000"/>
              <w:left w:val="single" w:sz="6" w:space="0" w:color="000000"/>
              <w:bottom w:val="single" w:sz="6" w:space="0" w:color="000000"/>
              <w:right w:val="single" w:sz="6" w:space="0" w:color="000000"/>
            </w:tcBorders>
          </w:tcPr>
          <w:p w14:paraId="00000751" w14:textId="766278DE" w:rsidR="00ED37F4" w:rsidRPr="00B95C20" w:rsidRDefault="00C447A0"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61" w:type="dxa"/>
            <w:tcBorders>
              <w:top w:val="single" w:sz="6" w:space="0" w:color="000000"/>
              <w:left w:val="single" w:sz="6" w:space="0" w:color="000000"/>
              <w:bottom w:val="single" w:sz="6" w:space="0" w:color="000000"/>
              <w:right w:val="single" w:sz="6" w:space="0" w:color="000000"/>
            </w:tcBorders>
          </w:tcPr>
          <w:p w14:paraId="00000752" w14:textId="7D71D3DB" w:rsidR="00ED37F4" w:rsidRPr="00B95C20" w:rsidRDefault="00CA7A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No obstructions are present on any smart locker </w:t>
            </w:r>
            <w:r w:rsidR="00D70EA7" w:rsidRPr="00B95C20">
              <w:rPr>
                <w:rFonts w:ascii="Inter" w:hAnsi="Inter"/>
                <w:color w:val="262626" w:themeColor="text1" w:themeTint="D9"/>
                <w:sz w:val="24"/>
                <w:szCs w:val="24"/>
              </w:rPr>
              <w:t>model.</w:t>
            </w:r>
          </w:p>
        </w:tc>
      </w:tr>
      <w:tr w:rsidR="00060B0E" w:rsidRPr="00B95C20" w14:paraId="0DE2A97D"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53"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8.3.2.4 Knee and toe clearance width</w:t>
            </w:r>
          </w:p>
        </w:tc>
        <w:tc>
          <w:tcPr>
            <w:tcW w:w="3896" w:type="dxa"/>
            <w:tcBorders>
              <w:top w:val="single" w:sz="6" w:space="0" w:color="000000"/>
              <w:left w:val="single" w:sz="6" w:space="0" w:color="000000"/>
              <w:bottom w:val="single" w:sz="6" w:space="0" w:color="000000"/>
              <w:right w:val="single" w:sz="6" w:space="0" w:color="000000"/>
            </w:tcBorders>
          </w:tcPr>
          <w:p w14:paraId="00000754" w14:textId="66F66ADF" w:rsidR="00ED37F4" w:rsidRPr="00B95C20" w:rsidRDefault="00506D44"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1" w:type="dxa"/>
            <w:tcBorders>
              <w:top w:val="single" w:sz="6" w:space="0" w:color="000000"/>
              <w:left w:val="single" w:sz="6" w:space="0" w:color="000000"/>
              <w:bottom w:val="single" w:sz="6" w:space="0" w:color="000000"/>
              <w:right w:val="single" w:sz="6" w:space="0" w:color="000000"/>
            </w:tcBorders>
          </w:tcPr>
          <w:p w14:paraId="00000755" w14:textId="172B64DB" w:rsidR="00ED37F4" w:rsidRPr="00B95C20" w:rsidRDefault="005258F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 obstacles are present on the face of any smart locker model</w:t>
            </w:r>
            <w:r w:rsidR="00CB5810" w:rsidRPr="00B95C20">
              <w:rPr>
                <w:rFonts w:ascii="Inter" w:hAnsi="Inter"/>
                <w:color w:val="262626" w:themeColor="text1" w:themeTint="D9"/>
                <w:sz w:val="24"/>
                <w:szCs w:val="24"/>
              </w:rPr>
              <w:t xml:space="preserve">, that would require </w:t>
            </w:r>
            <w:r w:rsidR="00895974" w:rsidRPr="00B95C20">
              <w:rPr>
                <w:rFonts w:ascii="Inter" w:hAnsi="Inter"/>
                <w:color w:val="262626" w:themeColor="text1" w:themeTint="D9"/>
                <w:sz w:val="24"/>
                <w:szCs w:val="24"/>
              </w:rPr>
              <w:t xml:space="preserve">additional space for knee and toe clearance. </w:t>
            </w:r>
          </w:p>
        </w:tc>
      </w:tr>
      <w:tr w:rsidR="00060B0E" w:rsidRPr="00B95C20" w14:paraId="4B8CD7C8"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56"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8.3.2.5 Toe clearance</w:t>
            </w:r>
          </w:p>
        </w:tc>
        <w:tc>
          <w:tcPr>
            <w:tcW w:w="3896" w:type="dxa"/>
            <w:tcBorders>
              <w:top w:val="single" w:sz="6" w:space="0" w:color="000000"/>
              <w:left w:val="single" w:sz="6" w:space="0" w:color="000000"/>
              <w:bottom w:val="single" w:sz="6" w:space="0" w:color="000000"/>
              <w:right w:val="single" w:sz="6" w:space="0" w:color="000000"/>
            </w:tcBorders>
          </w:tcPr>
          <w:p w14:paraId="00000757" w14:textId="166ED17E" w:rsidR="00ED37F4" w:rsidRPr="00B95C20" w:rsidRDefault="00506D44"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1" w:type="dxa"/>
            <w:tcBorders>
              <w:top w:val="single" w:sz="6" w:space="0" w:color="000000"/>
              <w:left w:val="single" w:sz="6" w:space="0" w:color="000000"/>
              <w:bottom w:val="single" w:sz="6" w:space="0" w:color="000000"/>
              <w:right w:val="single" w:sz="6" w:space="0" w:color="000000"/>
            </w:tcBorders>
          </w:tcPr>
          <w:p w14:paraId="00000758" w14:textId="6CFBC553" w:rsidR="00ED37F4" w:rsidRPr="00B95C20" w:rsidRDefault="00822AD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 obstacles are present on the face of any smart locker model.</w:t>
            </w:r>
          </w:p>
        </w:tc>
      </w:tr>
      <w:tr w:rsidR="00060B0E" w:rsidRPr="00B95C20" w14:paraId="753EF669"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59"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8.3.2.6 Knee clearance</w:t>
            </w:r>
          </w:p>
        </w:tc>
        <w:tc>
          <w:tcPr>
            <w:tcW w:w="3896" w:type="dxa"/>
            <w:tcBorders>
              <w:top w:val="single" w:sz="6" w:space="0" w:color="000000"/>
              <w:left w:val="single" w:sz="6" w:space="0" w:color="000000"/>
              <w:bottom w:val="single" w:sz="6" w:space="0" w:color="000000"/>
              <w:right w:val="single" w:sz="6" w:space="0" w:color="000000"/>
            </w:tcBorders>
          </w:tcPr>
          <w:p w14:paraId="0000075A" w14:textId="34679881" w:rsidR="00ED37F4" w:rsidRPr="00B95C20" w:rsidRDefault="00506D44"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1" w:type="dxa"/>
            <w:tcBorders>
              <w:top w:val="single" w:sz="6" w:space="0" w:color="000000"/>
              <w:left w:val="single" w:sz="6" w:space="0" w:color="000000"/>
              <w:bottom w:val="single" w:sz="6" w:space="0" w:color="000000"/>
              <w:right w:val="single" w:sz="6" w:space="0" w:color="000000"/>
            </w:tcBorders>
          </w:tcPr>
          <w:p w14:paraId="0000075B" w14:textId="362EAB05" w:rsidR="00ED37F4" w:rsidRPr="00B95C20" w:rsidRDefault="00822AD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 obstacles are present on the face of any smart locker model.</w:t>
            </w:r>
          </w:p>
        </w:tc>
      </w:tr>
      <w:tr w:rsidR="00060B0E" w:rsidRPr="00B95C20" w14:paraId="0B80036C"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5C"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8.3.3.1 Unobstructed high side reach</w:t>
            </w:r>
          </w:p>
        </w:tc>
        <w:tc>
          <w:tcPr>
            <w:tcW w:w="3896" w:type="dxa"/>
            <w:tcBorders>
              <w:top w:val="single" w:sz="6" w:space="0" w:color="000000"/>
              <w:left w:val="single" w:sz="6" w:space="0" w:color="000000"/>
              <w:bottom w:val="single" w:sz="6" w:space="0" w:color="000000"/>
              <w:right w:val="single" w:sz="6" w:space="0" w:color="000000"/>
            </w:tcBorders>
          </w:tcPr>
          <w:p w14:paraId="0000075D" w14:textId="2FE8399F" w:rsidR="00ED37F4" w:rsidRPr="00B95C20" w:rsidRDefault="00C63D23"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Partially supports</w:t>
            </w:r>
          </w:p>
        </w:tc>
        <w:tc>
          <w:tcPr>
            <w:tcW w:w="3861" w:type="dxa"/>
            <w:tcBorders>
              <w:top w:val="single" w:sz="6" w:space="0" w:color="000000"/>
              <w:left w:val="single" w:sz="6" w:space="0" w:color="000000"/>
              <w:bottom w:val="single" w:sz="6" w:space="0" w:color="000000"/>
              <w:right w:val="single" w:sz="6" w:space="0" w:color="000000"/>
            </w:tcBorders>
          </w:tcPr>
          <w:p w14:paraId="2E690A43" w14:textId="318C19B8" w:rsidR="00C20A0C"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Sovran</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 xml:space="preserve">: </w:t>
            </w:r>
            <w:r w:rsidR="00E1237A" w:rsidRPr="00B95C20">
              <w:rPr>
                <w:rFonts w:ascii="Inter" w:hAnsi="Inter"/>
                <w:color w:val="262626" w:themeColor="text1" w:themeTint="D9"/>
                <w:sz w:val="24"/>
                <w:szCs w:val="24"/>
              </w:rPr>
              <w:t xml:space="preserve">The centre of the screen </w:t>
            </w:r>
            <w:r w:rsidR="00483AD8" w:rsidRPr="00B95C20">
              <w:rPr>
                <w:rFonts w:ascii="Inter" w:hAnsi="Inter"/>
                <w:color w:val="262626" w:themeColor="text1" w:themeTint="D9"/>
                <w:sz w:val="24"/>
                <w:szCs w:val="24"/>
              </w:rPr>
              <w:t>is 1176.83 mm above the floor, which is</w:t>
            </w:r>
            <w:r w:rsidR="008E552B" w:rsidRPr="00B95C20">
              <w:rPr>
                <w:rFonts w:ascii="Inter" w:hAnsi="Inter"/>
                <w:color w:val="262626" w:themeColor="text1" w:themeTint="D9"/>
                <w:sz w:val="24"/>
                <w:szCs w:val="24"/>
              </w:rPr>
              <w:t xml:space="preserve"> compliant. </w:t>
            </w:r>
            <w:r w:rsidR="00892514" w:rsidRPr="00B95C20">
              <w:rPr>
                <w:rFonts w:ascii="Inter" w:hAnsi="Inter"/>
                <w:color w:val="262626" w:themeColor="text1" w:themeTint="D9"/>
                <w:sz w:val="24"/>
                <w:szCs w:val="24"/>
              </w:rPr>
              <w:t xml:space="preserve">The </w:t>
            </w:r>
            <w:r w:rsidR="00793960" w:rsidRPr="00B95C20">
              <w:rPr>
                <w:rFonts w:ascii="Inter" w:hAnsi="Inter"/>
                <w:color w:val="262626" w:themeColor="text1" w:themeTint="D9"/>
                <w:sz w:val="24"/>
                <w:szCs w:val="24"/>
              </w:rPr>
              <w:t>centre</w:t>
            </w:r>
            <w:r w:rsidR="00892514" w:rsidRPr="00B95C20">
              <w:rPr>
                <w:rFonts w:ascii="Inter" w:hAnsi="Inter"/>
                <w:color w:val="262626" w:themeColor="text1" w:themeTint="D9"/>
                <w:sz w:val="24"/>
                <w:szCs w:val="24"/>
              </w:rPr>
              <w:t xml:space="preserve"> of the reader is located </w:t>
            </w:r>
            <w:r w:rsidR="00656B7D" w:rsidRPr="00B95C20">
              <w:rPr>
                <w:rFonts w:ascii="Inter" w:hAnsi="Inter"/>
                <w:color w:val="262626" w:themeColor="text1" w:themeTint="D9"/>
                <w:sz w:val="24"/>
                <w:szCs w:val="24"/>
              </w:rPr>
              <w:t>1</w:t>
            </w:r>
            <w:r w:rsidR="00793960" w:rsidRPr="00B95C20">
              <w:rPr>
                <w:rFonts w:ascii="Inter" w:hAnsi="Inter"/>
                <w:color w:val="262626" w:themeColor="text1" w:themeTint="D9"/>
                <w:sz w:val="24"/>
                <w:szCs w:val="24"/>
              </w:rPr>
              <w:t>176.83</w:t>
            </w:r>
            <w:r w:rsidR="0010316D" w:rsidRPr="00B95C20">
              <w:rPr>
                <w:rFonts w:ascii="Inter" w:hAnsi="Inter"/>
                <w:color w:val="262626" w:themeColor="text1" w:themeTint="D9"/>
                <w:sz w:val="24"/>
                <w:szCs w:val="24"/>
              </w:rPr>
              <w:t xml:space="preserve"> mm </w:t>
            </w:r>
            <w:r w:rsidR="00A24A5E" w:rsidRPr="00B95C20">
              <w:rPr>
                <w:rFonts w:ascii="Inter" w:hAnsi="Inter"/>
                <w:color w:val="262626" w:themeColor="text1" w:themeTint="D9"/>
                <w:sz w:val="24"/>
                <w:szCs w:val="24"/>
              </w:rPr>
              <w:t xml:space="preserve">above the floor. </w:t>
            </w:r>
          </w:p>
          <w:p w14:paraId="0EBB806A" w14:textId="759DA4E1" w:rsidR="00C20A0C"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Diplomat</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 xml:space="preserve"> </w:t>
            </w:r>
            <w:r w:rsidR="00EB04CC">
              <w:rPr>
                <w:rFonts w:ascii="Inter" w:hAnsi="Inter"/>
                <w:color w:val="262626" w:themeColor="text1" w:themeTint="D9"/>
                <w:sz w:val="24"/>
                <w:szCs w:val="24"/>
              </w:rPr>
              <w:t>P</w:t>
            </w:r>
            <w:r w:rsidR="00C20A0C" w:rsidRPr="00B95C20">
              <w:rPr>
                <w:rFonts w:ascii="Inter" w:hAnsi="Inter"/>
                <w:color w:val="262626" w:themeColor="text1" w:themeTint="D9"/>
                <w:sz w:val="24"/>
                <w:szCs w:val="24"/>
              </w:rPr>
              <w:t>ro:</w:t>
            </w:r>
            <w:r w:rsidR="008B01B3" w:rsidRPr="00B95C20">
              <w:rPr>
                <w:rFonts w:ascii="Inter" w:hAnsi="Inter"/>
                <w:color w:val="262626" w:themeColor="text1" w:themeTint="D9"/>
                <w:sz w:val="24"/>
                <w:szCs w:val="24"/>
              </w:rPr>
              <w:t xml:space="preserve"> </w:t>
            </w:r>
            <w:r w:rsidR="00FE48F9" w:rsidRPr="00B95C20">
              <w:rPr>
                <w:rFonts w:ascii="Inter" w:hAnsi="Inter"/>
                <w:color w:val="262626" w:themeColor="text1" w:themeTint="D9"/>
                <w:sz w:val="24"/>
                <w:szCs w:val="24"/>
              </w:rPr>
              <w:t xml:space="preserve">The </w:t>
            </w:r>
            <w:r w:rsidR="004B0495" w:rsidRPr="00B95C20">
              <w:rPr>
                <w:rFonts w:ascii="Inter" w:hAnsi="Inter"/>
                <w:color w:val="262626" w:themeColor="text1" w:themeTint="D9"/>
                <w:sz w:val="24"/>
                <w:szCs w:val="24"/>
              </w:rPr>
              <w:t>centre</w:t>
            </w:r>
            <w:r w:rsidR="00FE48F9" w:rsidRPr="00B95C20">
              <w:rPr>
                <w:rFonts w:ascii="Inter" w:hAnsi="Inter"/>
                <w:color w:val="262626" w:themeColor="text1" w:themeTint="D9"/>
                <w:sz w:val="24"/>
                <w:szCs w:val="24"/>
              </w:rPr>
              <w:t xml:space="preserve"> of the reader is </w:t>
            </w:r>
            <w:r w:rsidR="00574B7A" w:rsidRPr="00B95C20">
              <w:rPr>
                <w:rFonts w:ascii="Inter" w:hAnsi="Inter"/>
                <w:color w:val="262626" w:themeColor="text1" w:themeTint="D9"/>
                <w:sz w:val="24"/>
                <w:szCs w:val="24"/>
              </w:rPr>
              <w:t>9</w:t>
            </w:r>
            <w:r w:rsidR="004B0495" w:rsidRPr="00B95C20">
              <w:rPr>
                <w:rFonts w:ascii="Inter" w:hAnsi="Inter"/>
                <w:color w:val="262626" w:themeColor="text1" w:themeTint="D9"/>
                <w:sz w:val="24"/>
                <w:szCs w:val="24"/>
              </w:rPr>
              <w:t>78.27</w:t>
            </w:r>
            <w:r w:rsidR="00574B7A" w:rsidRPr="00B95C20">
              <w:rPr>
                <w:rFonts w:ascii="Inter" w:hAnsi="Inter"/>
                <w:color w:val="262626" w:themeColor="text1" w:themeTint="D9"/>
                <w:sz w:val="24"/>
                <w:szCs w:val="24"/>
              </w:rPr>
              <w:t xml:space="preserve"> mm above the floor, which is compliant. </w:t>
            </w:r>
            <w:r w:rsidR="008B01B3" w:rsidRPr="00B95C20">
              <w:rPr>
                <w:rFonts w:ascii="Inter" w:hAnsi="Inter"/>
                <w:color w:val="262626" w:themeColor="text1" w:themeTint="D9"/>
                <w:sz w:val="24"/>
                <w:szCs w:val="24"/>
              </w:rPr>
              <w:t xml:space="preserve">The centre of the </w:t>
            </w:r>
            <w:r w:rsidR="00A47D55" w:rsidRPr="00B95C20">
              <w:rPr>
                <w:rFonts w:ascii="Inter" w:hAnsi="Inter"/>
                <w:color w:val="262626" w:themeColor="text1" w:themeTint="D9"/>
                <w:sz w:val="24"/>
                <w:szCs w:val="24"/>
              </w:rPr>
              <w:t xml:space="preserve">screen is </w:t>
            </w:r>
            <w:r w:rsidR="0057006C" w:rsidRPr="00B95C20">
              <w:rPr>
                <w:rFonts w:ascii="Inter" w:hAnsi="Inter"/>
                <w:color w:val="262626" w:themeColor="text1" w:themeTint="D9"/>
                <w:sz w:val="24"/>
                <w:szCs w:val="24"/>
              </w:rPr>
              <w:t>located 122</w:t>
            </w:r>
            <w:r w:rsidR="00892514" w:rsidRPr="00B95C20">
              <w:rPr>
                <w:rFonts w:ascii="Inter" w:hAnsi="Inter"/>
                <w:color w:val="262626" w:themeColor="text1" w:themeTint="D9"/>
                <w:sz w:val="24"/>
                <w:szCs w:val="24"/>
              </w:rPr>
              <w:t>3.77 mm from the floor</w:t>
            </w:r>
          </w:p>
          <w:p w14:paraId="4A3A0E57" w14:textId="77AEA83C" w:rsidR="00C20A0C"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Envoy</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w:t>
            </w:r>
            <w:r w:rsidR="0010316D" w:rsidRPr="00B95C20">
              <w:rPr>
                <w:rFonts w:ascii="Inter" w:hAnsi="Inter"/>
                <w:color w:val="262626" w:themeColor="text1" w:themeTint="D9"/>
                <w:sz w:val="24"/>
                <w:szCs w:val="24"/>
              </w:rPr>
              <w:t xml:space="preserve"> </w:t>
            </w:r>
            <w:r w:rsidR="00086CF5" w:rsidRPr="00B95C20">
              <w:rPr>
                <w:rFonts w:ascii="Inter" w:hAnsi="Inter"/>
                <w:color w:val="262626" w:themeColor="text1" w:themeTint="D9"/>
                <w:sz w:val="24"/>
                <w:szCs w:val="24"/>
              </w:rPr>
              <w:t xml:space="preserve">The middle of the screen is located </w:t>
            </w:r>
            <w:r w:rsidR="00560AC0" w:rsidRPr="00B95C20">
              <w:rPr>
                <w:rFonts w:ascii="Inter" w:hAnsi="Inter"/>
                <w:color w:val="262626" w:themeColor="text1" w:themeTint="D9"/>
                <w:sz w:val="24"/>
                <w:szCs w:val="24"/>
              </w:rPr>
              <w:t>971.64</w:t>
            </w:r>
            <w:r w:rsidR="003453F3" w:rsidRPr="00B95C20">
              <w:rPr>
                <w:rFonts w:ascii="Inter" w:hAnsi="Inter"/>
                <w:color w:val="262626" w:themeColor="text1" w:themeTint="D9"/>
                <w:sz w:val="24"/>
                <w:szCs w:val="24"/>
              </w:rPr>
              <w:t xml:space="preserve"> mm from the floor</w:t>
            </w:r>
            <w:r w:rsidR="00C462C4" w:rsidRPr="00B95C20">
              <w:rPr>
                <w:rFonts w:ascii="Inter" w:hAnsi="Inter"/>
                <w:color w:val="262626" w:themeColor="text1" w:themeTint="D9"/>
                <w:sz w:val="24"/>
                <w:szCs w:val="24"/>
              </w:rPr>
              <w:t>, and t</w:t>
            </w:r>
            <w:r w:rsidR="001F2437" w:rsidRPr="00B95C20">
              <w:rPr>
                <w:rFonts w:ascii="Inter" w:hAnsi="Inter"/>
                <w:color w:val="262626" w:themeColor="text1" w:themeTint="D9"/>
                <w:sz w:val="24"/>
                <w:szCs w:val="24"/>
              </w:rPr>
              <w:t xml:space="preserve">he middle of the reader is located 823.70 </w:t>
            </w:r>
            <w:r w:rsidR="00C462C4" w:rsidRPr="00B95C20">
              <w:rPr>
                <w:rFonts w:ascii="Inter" w:hAnsi="Inter"/>
                <w:color w:val="262626" w:themeColor="text1" w:themeTint="D9"/>
                <w:sz w:val="24"/>
                <w:szCs w:val="24"/>
              </w:rPr>
              <w:t xml:space="preserve">mm from the floor. </w:t>
            </w:r>
            <w:r w:rsidR="00191543" w:rsidRPr="00B95C20">
              <w:rPr>
                <w:rFonts w:ascii="Inter" w:hAnsi="Inter"/>
                <w:color w:val="262626" w:themeColor="text1" w:themeTint="D9"/>
                <w:sz w:val="24"/>
                <w:szCs w:val="24"/>
              </w:rPr>
              <w:t>The bottom of the reader is located 794.90 mm from the floor.</w:t>
            </w:r>
          </w:p>
          <w:p w14:paraId="0000075E" w14:textId="722052F6" w:rsidR="00ED37F4"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Consul</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w:t>
            </w:r>
            <w:r w:rsidR="003453F3" w:rsidRPr="00B95C20">
              <w:rPr>
                <w:rFonts w:ascii="Inter" w:hAnsi="Inter"/>
                <w:color w:val="262626" w:themeColor="text1" w:themeTint="D9"/>
                <w:sz w:val="24"/>
                <w:szCs w:val="24"/>
              </w:rPr>
              <w:t xml:space="preserve"> </w:t>
            </w:r>
            <w:r w:rsidR="00503A5A" w:rsidRPr="00B95C20">
              <w:rPr>
                <w:rFonts w:ascii="Inter" w:hAnsi="Inter"/>
                <w:color w:val="262626" w:themeColor="text1" w:themeTint="D9"/>
                <w:sz w:val="24"/>
                <w:szCs w:val="24"/>
              </w:rPr>
              <w:t xml:space="preserve">The centre of the screen is located 1194.20 mm from the floor. The bottom of the screen is located 1044.20 mm from the floor. The centre of </w:t>
            </w:r>
            <w:r w:rsidR="00503A5A" w:rsidRPr="00B95C20">
              <w:rPr>
                <w:rFonts w:ascii="Inter" w:hAnsi="Inter"/>
                <w:color w:val="262626" w:themeColor="text1" w:themeTint="D9"/>
                <w:sz w:val="24"/>
                <w:szCs w:val="24"/>
              </w:rPr>
              <w:lastRenderedPageBreak/>
              <w:t>the reader is located 971.75 mm from the</w:t>
            </w:r>
            <w:r w:rsidR="004D3763" w:rsidRPr="00B95C20">
              <w:rPr>
                <w:rFonts w:ascii="Inter" w:hAnsi="Inter"/>
                <w:color w:val="262626" w:themeColor="text1" w:themeTint="D9"/>
                <w:sz w:val="24"/>
                <w:szCs w:val="24"/>
              </w:rPr>
              <w:t xml:space="preserve"> floor. The bottom of the reader is located 942.40 mm from the floor.</w:t>
            </w:r>
          </w:p>
        </w:tc>
      </w:tr>
      <w:tr w:rsidR="00060B0E" w:rsidRPr="00B95C20" w14:paraId="491001A7"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5F"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8.3.3.2 Unobstructed low side reach</w:t>
            </w:r>
          </w:p>
        </w:tc>
        <w:tc>
          <w:tcPr>
            <w:tcW w:w="3896" w:type="dxa"/>
            <w:tcBorders>
              <w:top w:val="single" w:sz="6" w:space="0" w:color="000000"/>
              <w:left w:val="single" w:sz="6" w:space="0" w:color="000000"/>
              <w:bottom w:val="single" w:sz="6" w:space="0" w:color="000000"/>
              <w:right w:val="single" w:sz="6" w:space="0" w:color="000000"/>
            </w:tcBorders>
          </w:tcPr>
          <w:p w14:paraId="00000760" w14:textId="5D15369D" w:rsidR="00ED37F4" w:rsidRPr="00B95C20" w:rsidRDefault="00C63D23"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Partially supports</w:t>
            </w:r>
          </w:p>
        </w:tc>
        <w:tc>
          <w:tcPr>
            <w:tcW w:w="3861" w:type="dxa"/>
            <w:tcBorders>
              <w:top w:val="single" w:sz="6" w:space="0" w:color="000000"/>
              <w:left w:val="single" w:sz="6" w:space="0" w:color="000000"/>
              <w:bottom w:val="single" w:sz="6" w:space="0" w:color="000000"/>
              <w:right w:val="single" w:sz="6" w:space="0" w:color="000000"/>
            </w:tcBorders>
          </w:tcPr>
          <w:p w14:paraId="12B7A889" w14:textId="3001A3DB" w:rsidR="00C20A0C"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Sovran</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w:t>
            </w:r>
            <w:r w:rsidR="00D506C0" w:rsidRPr="00B95C20">
              <w:rPr>
                <w:rFonts w:ascii="Inter" w:hAnsi="Inter"/>
                <w:color w:val="262626" w:themeColor="text1" w:themeTint="D9"/>
                <w:sz w:val="24"/>
                <w:szCs w:val="24"/>
              </w:rPr>
              <w:t xml:space="preserve"> The</w:t>
            </w:r>
            <w:r w:rsidR="00EF1979">
              <w:rPr>
                <w:rFonts w:ascii="Inter" w:hAnsi="Inter"/>
                <w:color w:val="262626" w:themeColor="text1" w:themeTint="D9"/>
                <w:sz w:val="24"/>
                <w:szCs w:val="24"/>
              </w:rPr>
              <w:t xml:space="preserve"> bottom</w:t>
            </w:r>
            <w:r w:rsidR="00D506C0" w:rsidRPr="00B95C20">
              <w:rPr>
                <w:rFonts w:ascii="Inter" w:hAnsi="Inter"/>
                <w:color w:val="262626" w:themeColor="text1" w:themeTint="D9"/>
                <w:sz w:val="24"/>
                <w:szCs w:val="24"/>
              </w:rPr>
              <w:t xml:space="preserve"> of the screen is 1</w:t>
            </w:r>
            <w:r w:rsidR="00740E11" w:rsidRPr="00B95C20">
              <w:rPr>
                <w:rFonts w:ascii="Inter" w:hAnsi="Inter"/>
                <w:color w:val="262626" w:themeColor="text1" w:themeTint="D9"/>
                <w:sz w:val="24"/>
                <w:szCs w:val="24"/>
              </w:rPr>
              <w:t>023.9</w:t>
            </w:r>
            <w:r w:rsidR="00D506C0" w:rsidRPr="00B95C20">
              <w:rPr>
                <w:rFonts w:ascii="Inter" w:hAnsi="Inter"/>
                <w:color w:val="262626" w:themeColor="text1" w:themeTint="D9"/>
                <w:sz w:val="24"/>
                <w:szCs w:val="24"/>
              </w:rPr>
              <w:t>3 mm above the floor</w:t>
            </w:r>
            <w:r w:rsidR="003A20A9" w:rsidRPr="00B95C20">
              <w:rPr>
                <w:rFonts w:ascii="Inter" w:hAnsi="Inter"/>
                <w:color w:val="262626" w:themeColor="text1" w:themeTint="D9"/>
                <w:sz w:val="24"/>
                <w:szCs w:val="24"/>
              </w:rPr>
              <w:t xml:space="preserve">, which is compliant. </w:t>
            </w:r>
            <w:r w:rsidR="00F541E2" w:rsidRPr="00B95C20">
              <w:rPr>
                <w:rFonts w:ascii="Inter" w:hAnsi="Inter"/>
                <w:color w:val="262626" w:themeColor="text1" w:themeTint="D9"/>
                <w:sz w:val="24"/>
                <w:szCs w:val="24"/>
              </w:rPr>
              <w:t xml:space="preserve">The bottom of the reader is located </w:t>
            </w:r>
            <w:r w:rsidR="006F0F80" w:rsidRPr="00B95C20">
              <w:rPr>
                <w:rFonts w:ascii="Inter" w:hAnsi="Inter"/>
                <w:color w:val="262626" w:themeColor="text1" w:themeTint="D9"/>
                <w:sz w:val="24"/>
                <w:szCs w:val="24"/>
              </w:rPr>
              <w:t>1142</w:t>
            </w:r>
            <w:r w:rsidR="00C711E8" w:rsidRPr="00B95C20">
              <w:rPr>
                <w:rFonts w:ascii="Inter" w:hAnsi="Inter"/>
                <w:color w:val="262626" w:themeColor="text1" w:themeTint="D9"/>
                <w:sz w:val="24"/>
                <w:szCs w:val="24"/>
              </w:rPr>
              <w:t>.33 mm from the floor</w:t>
            </w:r>
          </w:p>
          <w:p w14:paraId="2AC9383C" w14:textId="29F89106" w:rsidR="00C20A0C"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Diplomat</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 xml:space="preserve"> </w:t>
            </w:r>
            <w:r w:rsidR="00BF0B52">
              <w:rPr>
                <w:rFonts w:ascii="Inter" w:hAnsi="Inter"/>
                <w:color w:val="262626" w:themeColor="text1" w:themeTint="D9"/>
                <w:sz w:val="24"/>
                <w:szCs w:val="24"/>
              </w:rPr>
              <w:t>P</w:t>
            </w:r>
            <w:r w:rsidR="00C20A0C" w:rsidRPr="00B95C20">
              <w:rPr>
                <w:rFonts w:ascii="Inter" w:hAnsi="Inter"/>
                <w:color w:val="262626" w:themeColor="text1" w:themeTint="D9"/>
                <w:sz w:val="24"/>
                <w:szCs w:val="24"/>
              </w:rPr>
              <w:t>ro:</w:t>
            </w:r>
            <w:r w:rsidR="00C707F6" w:rsidRPr="00B95C20">
              <w:rPr>
                <w:rFonts w:ascii="Inter" w:hAnsi="Inter"/>
                <w:color w:val="262626" w:themeColor="text1" w:themeTint="D9"/>
                <w:sz w:val="24"/>
                <w:szCs w:val="24"/>
              </w:rPr>
              <w:t xml:space="preserve"> </w:t>
            </w:r>
            <w:r w:rsidR="00413891" w:rsidRPr="00B95C20">
              <w:rPr>
                <w:rFonts w:ascii="Inter" w:hAnsi="Inter"/>
                <w:color w:val="262626" w:themeColor="text1" w:themeTint="D9"/>
                <w:sz w:val="24"/>
                <w:szCs w:val="24"/>
              </w:rPr>
              <w:t xml:space="preserve">The bottom of the screen is located 1073.77 mm from the floor. </w:t>
            </w:r>
            <w:r w:rsidR="00076653" w:rsidRPr="00B95C20">
              <w:rPr>
                <w:rFonts w:ascii="Inter" w:hAnsi="Inter"/>
                <w:color w:val="262626" w:themeColor="text1" w:themeTint="D9"/>
                <w:sz w:val="24"/>
                <w:szCs w:val="24"/>
              </w:rPr>
              <w:t xml:space="preserve">The centre of the reader is located 978.27 mm from the floor, and the bottom </w:t>
            </w:r>
            <w:r w:rsidR="001D0C8A" w:rsidRPr="00B95C20">
              <w:rPr>
                <w:rFonts w:ascii="Inter" w:hAnsi="Inter"/>
                <w:color w:val="262626" w:themeColor="text1" w:themeTint="D9"/>
                <w:sz w:val="24"/>
                <w:szCs w:val="24"/>
              </w:rPr>
              <w:t xml:space="preserve">959.27 mm from the floor. </w:t>
            </w:r>
          </w:p>
          <w:p w14:paraId="047F0C93" w14:textId="720D4AB8" w:rsidR="00C20A0C"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Envoy</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w:t>
            </w:r>
            <w:r w:rsidR="00C10CF0" w:rsidRPr="00B95C20">
              <w:rPr>
                <w:rFonts w:ascii="Inter" w:hAnsi="Inter"/>
                <w:color w:val="262626" w:themeColor="text1" w:themeTint="D9"/>
                <w:sz w:val="24"/>
                <w:szCs w:val="24"/>
              </w:rPr>
              <w:t xml:space="preserve"> </w:t>
            </w:r>
            <w:r w:rsidR="00DB7BFD" w:rsidRPr="00B95C20">
              <w:rPr>
                <w:rFonts w:ascii="Inter" w:hAnsi="Inter"/>
                <w:color w:val="262626" w:themeColor="text1" w:themeTint="D9"/>
                <w:sz w:val="24"/>
                <w:szCs w:val="24"/>
              </w:rPr>
              <w:t>The</w:t>
            </w:r>
            <w:r w:rsidR="00FA4532" w:rsidRPr="00B95C20">
              <w:rPr>
                <w:rFonts w:ascii="Inter" w:hAnsi="Inter"/>
                <w:color w:val="262626" w:themeColor="text1" w:themeTint="D9"/>
                <w:sz w:val="24"/>
                <w:szCs w:val="24"/>
              </w:rPr>
              <w:t xml:space="preserve"> centre of the reader is </w:t>
            </w:r>
            <w:r w:rsidR="00C378BD" w:rsidRPr="00B95C20">
              <w:rPr>
                <w:rFonts w:ascii="Inter" w:hAnsi="Inter"/>
                <w:color w:val="262626" w:themeColor="text1" w:themeTint="D9"/>
                <w:sz w:val="24"/>
                <w:szCs w:val="24"/>
              </w:rPr>
              <w:t>823.70 mm from the floor</w:t>
            </w:r>
            <w:r w:rsidR="00DB7BFD" w:rsidRPr="00B95C20">
              <w:rPr>
                <w:rFonts w:ascii="Inter" w:hAnsi="Inter"/>
                <w:color w:val="262626" w:themeColor="text1" w:themeTint="D9"/>
                <w:sz w:val="24"/>
                <w:szCs w:val="24"/>
              </w:rPr>
              <w:t>.</w:t>
            </w:r>
            <w:r w:rsidR="00503DE4" w:rsidRPr="00B95C20">
              <w:rPr>
                <w:rFonts w:ascii="Inter" w:hAnsi="Inter"/>
                <w:color w:val="262626" w:themeColor="text1" w:themeTint="D9"/>
                <w:sz w:val="24"/>
                <w:szCs w:val="24"/>
              </w:rPr>
              <w:t xml:space="preserve"> The bottom of the reader is located 794.90 mm from the floor. </w:t>
            </w:r>
            <w:r w:rsidR="005D1082" w:rsidRPr="00B95C20">
              <w:rPr>
                <w:rFonts w:ascii="Inter" w:hAnsi="Inter"/>
                <w:color w:val="262626" w:themeColor="text1" w:themeTint="D9"/>
                <w:sz w:val="24"/>
                <w:szCs w:val="24"/>
              </w:rPr>
              <w:t xml:space="preserve">This is compliant. </w:t>
            </w:r>
          </w:p>
          <w:p w14:paraId="00000761" w14:textId="0945FA39" w:rsidR="00ED37F4"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Consul</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w:t>
            </w:r>
            <w:r w:rsidR="00ED4640" w:rsidRPr="00B95C20">
              <w:rPr>
                <w:rFonts w:ascii="Inter" w:hAnsi="Inter"/>
                <w:color w:val="262626" w:themeColor="text1" w:themeTint="D9"/>
                <w:sz w:val="24"/>
                <w:szCs w:val="24"/>
              </w:rPr>
              <w:t xml:space="preserve"> The bottom of the screen is located </w:t>
            </w:r>
            <w:r w:rsidR="00BF196B" w:rsidRPr="00B95C20">
              <w:rPr>
                <w:rFonts w:ascii="Inter" w:hAnsi="Inter"/>
                <w:color w:val="262626" w:themeColor="text1" w:themeTint="D9"/>
                <w:sz w:val="24"/>
                <w:szCs w:val="24"/>
              </w:rPr>
              <w:t xml:space="preserve">1044.20 mm from the floor. </w:t>
            </w:r>
            <w:r w:rsidR="00F70E6C" w:rsidRPr="00B95C20">
              <w:rPr>
                <w:rFonts w:ascii="Inter" w:hAnsi="Inter"/>
                <w:color w:val="262626" w:themeColor="text1" w:themeTint="D9"/>
                <w:sz w:val="24"/>
                <w:szCs w:val="24"/>
              </w:rPr>
              <w:t>The bottom of the reader is located 942.</w:t>
            </w:r>
            <w:r w:rsidR="00191543" w:rsidRPr="00B95C20">
              <w:rPr>
                <w:rFonts w:ascii="Inter" w:hAnsi="Inter"/>
                <w:color w:val="262626" w:themeColor="text1" w:themeTint="D9"/>
                <w:sz w:val="24"/>
                <w:szCs w:val="24"/>
              </w:rPr>
              <w:t xml:space="preserve">40 mm from the floor. </w:t>
            </w:r>
            <w:r w:rsidR="00EB0349" w:rsidRPr="00B95C20">
              <w:rPr>
                <w:rFonts w:ascii="Inter" w:hAnsi="Inter"/>
                <w:color w:val="262626" w:themeColor="text1" w:themeTint="D9"/>
                <w:sz w:val="24"/>
                <w:szCs w:val="24"/>
              </w:rPr>
              <w:t xml:space="preserve">Both of these are compliant. </w:t>
            </w:r>
          </w:p>
        </w:tc>
      </w:tr>
      <w:tr w:rsidR="00060B0E" w:rsidRPr="00B95C20" w14:paraId="061C3F16"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62"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8.3.3.3.1 Obstructed (≤ 255 mm) side reach</w:t>
            </w:r>
          </w:p>
        </w:tc>
        <w:tc>
          <w:tcPr>
            <w:tcW w:w="3896" w:type="dxa"/>
            <w:tcBorders>
              <w:top w:val="single" w:sz="6" w:space="0" w:color="000000"/>
              <w:left w:val="single" w:sz="6" w:space="0" w:color="000000"/>
              <w:bottom w:val="single" w:sz="6" w:space="0" w:color="000000"/>
              <w:right w:val="single" w:sz="6" w:space="0" w:color="000000"/>
            </w:tcBorders>
          </w:tcPr>
          <w:p w14:paraId="00000763" w14:textId="05525C84" w:rsidR="00ED37F4" w:rsidRPr="00B95C20" w:rsidRDefault="00506D44"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1" w:type="dxa"/>
            <w:tcBorders>
              <w:top w:val="single" w:sz="6" w:space="0" w:color="000000"/>
              <w:left w:val="single" w:sz="6" w:space="0" w:color="000000"/>
              <w:bottom w:val="single" w:sz="6" w:space="0" w:color="000000"/>
              <w:right w:val="single" w:sz="6" w:space="0" w:color="000000"/>
            </w:tcBorders>
          </w:tcPr>
          <w:p w14:paraId="00000764" w14:textId="3B917CC3" w:rsidR="00ED37F4" w:rsidRPr="00B95C20" w:rsidRDefault="003A20A9"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No obstructions are present on the face of any smart locker model. </w:t>
            </w:r>
          </w:p>
        </w:tc>
      </w:tr>
      <w:tr w:rsidR="00060B0E" w:rsidRPr="00B95C20" w14:paraId="04ACD330"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65"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8.3.3.3.2 Obstructed (≤ 610 mm) side reach</w:t>
            </w:r>
          </w:p>
        </w:tc>
        <w:tc>
          <w:tcPr>
            <w:tcW w:w="3896" w:type="dxa"/>
            <w:tcBorders>
              <w:top w:val="single" w:sz="6" w:space="0" w:color="000000"/>
              <w:left w:val="single" w:sz="6" w:space="0" w:color="000000"/>
              <w:bottom w:val="single" w:sz="6" w:space="0" w:color="000000"/>
              <w:right w:val="single" w:sz="6" w:space="0" w:color="000000"/>
            </w:tcBorders>
          </w:tcPr>
          <w:p w14:paraId="00000766" w14:textId="43B3EAA7" w:rsidR="00ED37F4" w:rsidRPr="00B95C20" w:rsidRDefault="00506D44"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1" w:type="dxa"/>
            <w:tcBorders>
              <w:top w:val="single" w:sz="6" w:space="0" w:color="000000"/>
              <w:left w:val="single" w:sz="6" w:space="0" w:color="000000"/>
              <w:bottom w:val="single" w:sz="6" w:space="0" w:color="000000"/>
              <w:right w:val="single" w:sz="6" w:space="0" w:color="000000"/>
            </w:tcBorders>
          </w:tcPr>
          <w:p w14:paraId="00000767" w14:textId="0785CCA3" w:rsidR="00ED37F4" w:rsidRPr="00B95C20" w:rsidRDefault="003A20A9"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 obstructions are present on the face of any smart locker model.</w:t>
            </w:r>
          </w:p>
        </w:tc>
      </w:tr>
      <w:tr w:rsidR="00060B0E" w:rsidRPr="00B95C20" w14:paraId="752E81A5"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68"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8.3.4.1 Change in level</w:t>
            </w:r>
          </w:p>
        </w:tc>
        <w:tc>
          <w:tcPr>
            <w:tcW w:w="3896" w:type="dxa"/>
            <w:tcBorders>
              <w:top w:val="single" w:sz="6" w:space="0" w:color="000000"/>
              <w:left w:val="single" w:sz="6" w:space="0" w:color="000000"/>
              <w:bottom w:val="single" w:sz="6" w:space="0" w:color="000000"/>
              <w:right w:val="single" w:sz="6" w:space="0" w:color="000000"/>
            </w:tcBorders>
          </w:tcPr>
          <w:p w14:paraId="00000769" w14:textId="683DD312" w:rsidR="00ED37F4" w:rsidRPr="00B95C20" w:rsidRDefault="00506D44"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1" w:type="dxa"/>
            <w:tcBorders>
              <w:top w:val="single" w:sz="6" w:space="0" w:color="000000"/>
              <w:left w:val="single" w:sz="6" w:space="0" w:color="000000"/>
              <w:bottom w:val="single" w:sz="6" w:space="0" w:color="000000"/>
              <w:right w:val="single" w:sz="6" w:space="0" w:color="000000"/>
            </w:tcBorders>
          </w:tcPr>
          <w:p w14:paraId="0000076A" w14:textId="32B503D8" w:rsidR="00ED37F4" w:rsidRPr="00B95C20" w:rsidRDefault="005502BB"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 floors are present in any smart locker model</w:t>
            </w:r>
            <w:r w:rsidR="00980090" w:rsidRPr="00B95C20">
              <w:rPr>
                <w:rFonts w:ascii="Inter" w:hAnsi="Inter"/>
                <w:color w:val="262626" w:themeColor="text1" w:themeTint="D9"/>
                <w:sz w:val="24"/>
                <w:szCs w:val="24"/>
              </w:rPr>
              <w:t xml:space="preserve">, vertical or bevelled. </w:t>
            </w:r>
            <w:r w:rsidR="002404ED" w:rsidRPr="00B95C20">
              <w:rPr>
                <w:rFonts w:ascii="Inter" w:hAnsi="Inter"/>
                <w:color w:val="262626" w:themeColor="text1" w:themeTint="D9"/>
                <w:sz w:val="24"/>
                <w:szCs w:val="24"/>
              </w:rPr>
              <w:t>Ar</w:t>
            </w:r>
            <w:r w:rsidR="00616734" w:rsidRPr="00B95C20">
              <w:rPr>
                <w:rFonts w:ascii="Inter" w:hAnsi="Inter"/>
                <w:color w:val="262626" w:themeColor="text1" w:themeTint="D9"/>
                <w:sz w:val="24"/>
                <w:szCs w:val="24"/>
              </w:rPr>
              <w:t>ticle has been p</w:t>
            </w:r>
            <w:r w:rsidR="004F70D6" w:rsidRPr="00B95C20">
              <w:rPr>
                <w:rFonts w:ascii="Inter" w:hAnsi="Inter"/>
                <w:color w:val="262626" w:themeColor="text1" w:themeTint="D9"/>
                <w:sz w:val="24"/>
                <w:szCs w:val="24"/>
              </w:rPr>
              <w:t>ublished</w:t>
            </w:r>
            <w:r w:rsidR="00616734" w:rsidRPr="00B95C20">
              <w:rPr>
                <w:rFonts w:ascii="Inter" w:hAnsi="Inter"/>
                <w:color w:val="262626" w:themeColor="text1" w:themeTint="D9"/>
                <w:sz w:val="24"/>
                <w:szCs w:val="24"/>
              </w:rPr>
              <w:t xml:space="preserve"> advising customers on placing their smart lockers</w:t>
            </w:r>
            <w:r w:rsidR="00CB0C63" w:rsidRPr="00B95C20">
              <w:rPr>
                <w:rFonts w:ascii="Inter" w:hAnsi="Inter"/>
                <w:color w:val="262626" w:themeColor="text1" w:themeTint="D9"/>
                <w:sz w:val="24"/>
                <w:szCs w:val="24"/>
              </w:rPr>
              <w:t xml:space="preserve"> on suitable </w:t>
            </w:r>
            <w:r w:rsidR="004F70D6" w:rsidRPr="00B95C20">
              <w:rPr>
                <w:rFonts w:ascii="Inter" w:hAnsi="Inter"/>
                <w:color w:val="262626" w:themeColor="text1" w:themeTint="D9"/>
                <w:sz w:val="24"/>
                <w:szCs w:val="24"/>
              </w:rPr>
              <w:t>floor</w:t>
            </w:r>
            <w:r w:rsidR="00D7002F" w:rsidRPr="00B95C20">
              <w:rPr>
                <w:rFonts w:ascii="Inter" w:hAnsi="Inter"/>
                <w:color w:val="262626" w:themeColor="text1" w:themeTint="D9"/>
                <w:sz w:val="24"/>
                <w:szCs w:val="24"/>
              </w:rPr>
              <w:t xml:space="preserve"> spaces</w:t>
            </w:r>
            <w:r w:rsidR="004F70D6" w:rsidRPr="00B95C20">
              <w:rPr>
                <w:rFonts w:ascii="Inter" w:hAnsi="Inter"/>
                <w:color w:val="262626" w:themeColor="text1" w:themeTint="D9"/>
                <w:sz w:val="24"/>
                <w:szCs w:val="24"/>
              </w:rPr>
              <w:t xml:space="preserve">. </w:t>
            </w:r>
          </w:p>
        </w:tc>
      </w:tr>
      <w:tr w:rsidR="00060B0E" w:rsidRPr="00B95C20" w14:paraId="14309366"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6B"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8.3.4.2 Clear floor or ground space</w:t>
            </w:r>
          </w:p>
        </w:tc>
        <w:tc>
          <w:tcPr>
            <w:tcW w:w="3896" w:type="dxa"/>
            <w:tcBorders>
              <w:top w:val="single" w:sz="6" w:space="0" w:color="000000"/>
              <w:left w:val="single" w:sz="6" w:space="0" w:color="000000"/>
              <w:bottom w:val="single" w:sz="6" w:space="0" w:color="000000"/>
              <w:right w:val="single" w:sz="6" w:space="0" w:color="000000"/>
            </w:tcBorders>
          </w:tcPr>
          <w:p w14:paraId="0000076C" w14:textId="66B01A49" w:rsidR="00ED37F4" w:rsidRPr="00B95C20" w:rsidRDefault="00E076B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61" w:type="dxa"/>
            <w:tcBorders>
              <w:top w:val="single" w:sz="6" w:space="0" w:color="000000"/>
              <w:left w:val="single" w:sz="6" w:space="0" w:color="000000"/>
              <w:bottom w:val="single" w:sz="6" w:space="0" w:color="000000"/>
              <w:right w:val="single" w:sz="6" w:space="0" w:color="000000"/>
            </w:tcBorders>
          </w:tcPr>
          <w:p w14:paraId="0000076D" w14:textId="0FE4C118" w:rsidR="00ED37F4" w:rsidRPr="00B95C20" w:rsidRDefault="00E076B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This </w:t>
            </w:r>
            <w:r w:rsidR="00F47DB8" w:rsidRPr="00B95C20">
              <w:rPr>
                <w:rFonts w:ascii="Inter" w:hAnsi="Inter"/>
                <w:color w:val="262626" w:themeColor="text1" w:themeTint="D9"/>
                <w:sz w:val="24"/>
                <w:szCs w:val="24"/>
              </w:rPr>
              <w:t>is dependent on</w:t>
            </w:r>
            <w:r w:rsidR="00C37C4A" w:rsidRPr="00B95C20">
              <w:rPr>
                <w:rFonts w:ascii="Inter" w:hAnsi="Inter"/>
                <w:color w:val="262626" w:themeColor="text1" w:themeTint="D9"/>
                <w:sz w:val="24"/>
                <w:szCs w:val="24"/>
              </w:rPr>
              <w:t xml:space="preserve"> the</w:t>
            </w:r>
            <w:r w:rsidR="00F47DB8" w:rsidRPr="00B95C20">
              <w:rPr>
                <w:rFonts w:ascii="Inter" w:hAnsi="Inter"/>
                <w:color w:val="262626" w:themeColor="text1" w:themeTint="D9"/>
                <w:sz w:val="24"/>
                <w:szCs w:val="24"/>
              </w:rPr>
              <w:t xml:space="preserve"> location the smart locker is installed at. </w:t>
            </w:r>
            <w:r w:rsidR="007C0B09" w:rsidRPr="00B95C20">
              <w:rPr>
                <w:rFonts w:ascii="Inter" w:hAnsi="Inter"/>
                <w:color w:val="262626" w:themeColor="text1" w:themeTint="D9"/>
                <w:sz w:val="24"/>
                <w:szCs w:val="24"/>
              </w:rPr>
              <w:t xml:space="preserve">A document will be produced informing customers </w:t>
            </w:r>
            <w:r w:rsidR="004F1F5B" w:rsidRPr="00B95C20">
              <w:rPr>
                <w:rFonts w:ascii="Inter" w:hAnsi="Inter"/>
                <w:color w:val="262626" w:themeColor="text1" w:themeTint="D9"/>
                <w:sz w:val="24"/>
                <w:szCs w:val="24"/>
              </w:rPr>
              <w:t xml:space="preserve">of the ground clearance </w:t>
            </w:r>
            <w:r w:rsidRPr="00B95C20">
              <w:rPr>
                <w:rFonts w:ascii="Inter" w:hAnsi="Inter"/>
                <w:color w:val="262626" w:themeColor="text1" w:themeTint="D9"/>
                <w:sz w:val="24"/>
                <w:szCs w:val="24"/>
              </w:rPr>
              <w:t xml:space="preserve">requirements for accessible operation. </w:t>
            </w:r>
          </w:p>
        </w:tc>
      </w:tr>
      <w:tr w:rsidR="00060B0E" w:rsidRPr="00B95C20" w14:paraId="26937EA8"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6E"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8.3.4.3.2 Forward approach</w:t>
            </w:r>
          </w:p>
        </w:tc>
        <w:tc>
          <w:tcPr>
            <w:tcW w:w="3896" w:type="dxa"/>
            <w:tcBorders>
              <w:top w:val="single" w:sz="6" w:space="0" w:color="000000"/>
              <w:left w:val="single" w:sz="6" w:space="0" w:color="000000"/>
              <w:bottom w:val="single" w:sz="6" w:space="0" w:color="000000"/>
              <w:right w:val="single" w:sz="6" w:space="0" w:color="000000"/>
            </w:tcBorders>
          </w:tcPr>
          <w:p w14:paraId="0000076F" w14:textId="2560C38E" w:rsidR="00ED37F4" w:rsidRPr="00B95C20" w:rsidRDefault="00C955B4"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61" w:type="dxa"/>
            <w:tcBorders>
              <w:top w:val="single" w:sz="6" w:space="0" w:color="000000"/>
              <w:left w:val="single" w:sz="6" w:space="0" w:color="000000"/>
              <w:bottom w:val="single" w:sz="6" w:space="0" w:color="000000"/>
              <w:right w:val="single" w:sz="6" w:space="0" w:color="000000"/>
            </w:tcBorders>
          </w:tcPr>
          <w:p w14:paraId="00000770" w14:textId="6F3CCCC9" w:rsidR="00ED37F4" w:rsidRPr="00B95C20" w:rsidRDefault="00E9436D"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The operating area is not</w:t>
            </w:r>
            <w:r w:rsidR="00DC294A" w:rsidRPr="00B95C20">
              <w:rPr>
                <w:rFonts w:ascii="Inter" w:hAnsi="Inter"/>
                <w:color w:val="262626" w:themeColor="text1" w:themeTint="D9"/>
                <w:sz w:val="24"/>
                <w:szCs w:val="24"/>
              </w:rPr>
              <w:t xml:space="preserve"> set</w:t>
            </w:r>
            <w:r w:rsidRPr="00B95C20">
              <w:rPr>
                <w:rFonts w:ascii="Inter" w:hAnsi="Inter"/>
                <w:color w:val="262626" w:themeColor="text1" w:themeTint="D9"/>
                <w:sz w:val="24"/>
                <w:szCs w:val="24"/>
              </w:rPr>
              <w:t xml:space="preserve"> within an alcove</w:t>
            </w:r>
            <w:r w:rsidR="007417DB" w:rsidRPr="00B95C20">
              <w:rPr>
                <w:rFonts w:ascii="Inter" w:hAnsi="Inter"/>
                <w:color w:val="262626" w:themeColor="text1" w:themeTint="D9"/>
                <w:sz w:val="24"/>
                <w:szCs w:val="24"/>
              </w:rPr>
              <w:t xml:space="preserve">, as smart lockers are not installed in alcoves. </w:t>
            </w:r>
            <w:r w:rsidRPr="00B95C20">
              <w:rPr>
                <w:rFonts w:ascii="Inter" w:hAnsi="Inter"/>
                <w:color w:val="262626" w:themeColor="text1" w:themeTint="D9"/>
                <w:sz w:val="24"/>
                <w:szCs w:val="24"/>
              </w:rPr>
              <w:t xml:space="preserve"> </w:t>
            </w:r>
          </w:p>
        </w:tc>
      </w:tr>
      <w:tr w:rsidR="00060B0E" w:rsidRPr="00B95C20" w14:paraId="036EBB44"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71"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8.3.4.3.3 Parallel approach</w:t>
            </w:r>
          </w:p>
        </w:tc>
        <w:tc>
          <w:tcPr>
            <w:tcW w:w="3896" w:type="dxa"/>
            <w:tcBorders>
              <w:top w:val="single" w:sz="6" w:space="0" w:color="000000"/>
              <w:left w:val="single" w:sz="6" w:space="0" w:color="000000"/>
              <w:bottom w:val="single" w:sz="6" w:space="0" w:color="000000"/>
              <w:right w:val="single" w:sz="6" w:space="0" w:color="000000"/>
            </w:tcBorders>
          </w:tcPr>
          <w:p w14:paraId="00000772" w14:textId="0DBE9C15" w:rsidR="00ED37F4" w:rsidRPr="00B95C20" w:rsidRDefault="00C955B4"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61" w:type="dxa"/>
            <w:tcBorders>
              <w:top w:val="single" w:sz="6" w:space="0" w:color="000000"/>
              <w:left w:val="single" w:sz="6" w:space="0" w:color="000000"/>
              <w:bottom w:val="single" w:sz="6" w:space="0" w:color="000000"/>
              <w:right w:val="single" w:sz="6" w:space="0" w:color="000000"/>
            </w:tcBorders>
          </w:tcPr>
          <w:p w14:paraId="00000773" w14:textId="53DCF68A" w:rsidR="00ED37F4" w:rsidRPr="00B95C20" w:rsidRDefault="007417DB"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The operating area is not set within an alcove, as smart lockers are not installed in alcoves.  </w:t>
            </w:r>
          </w:p>
        </w:tc>
      </w:tr>
      <w:tr w:rsidR="00060B0E" w:rsidRPr="00B95C20" w14:paraId="4A12D713"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74"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8.3.5 Visibility</w:t>
            </w:r>
          </w:p>
        </w:tc>
        <w:tc>
          <w:tcPr>
            <w:tcW w:w="3896" w:type="dxa"/>
            <w:tcBorders>
              <w:top w:val="single" w:sz="6" w:space="0" w:color="000000"/>
              <w:left w:val="single" w:sz="6" w:space="0" w:color="000000"/>
              <w:bottom w:val="single" w:sz="6" w:space="0" w:color="000000"/>
              <w:right w:val="single" w:sz="6" w:space="0" w:color="000000"/>
            </w:tcBorders>
          </w:tcPr>
          <w:p w14:paraId="072B0D57" w14:textId="36B539F1" w:rsidR="00ED37F4"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Sovran</w:t>
            </w:r>
            <w:r w:rsidRPr="00B95C20">
              <w:rPr>
                <w:rFonts w:ascii="Inter" w:hAnsi="Inter"/>
                <w:color w:val="262626" w:themeColor="text1" w:themeTint="D9"/>
                <w:sz w:val="24"/>
                <w:szCs w:val="24"/>
                <w:vertAlign w:val="superscript"/>
              </w:rPr>
              <w:t>™</w:t>
            </w:r>
            <w:r w:rsidR="003607D5" w:rsidRPr="00B95C20">
              <w:rPr>
                <w:rFonts w:ascii="Inter" w:hAnsi="Inter"/>
                <w:color w:val="262626" w:themeColor="text1" w:themeTint="D9"/>
                <w:sz w:val="24"/>
                <w:szCs w:val="24"/>
              </w:rPr>
              <w:t xml:space="preserve">: </w:t>
            </w:r>
            <w:r w:rsidR="00A42C60" w:rsidRPr="00B95C20">
              <w:rPr>
                <w:rFonts w:ascii="Inter" w:hAnsi="Inter"/>
                <w:color w:val="262626" w:themeColor="text1" w:themeTint="D9"/>
                <w:sz w:val="24"/>
                <w:szCs w:val="24"/>
              </w:rPr>
              <w:t>S</w:t>
            </w:r>
            <w:r w:rsidR="003607D5" w:rsidRPr="00B95C20">
              <w:rPr>
                <w:rFonts w:ascii="Inter" w:hAnsi="Inter"/>
                <w:color w:val="262626" w:themeColor="text1" w:themeTint="D9"/>
                <w:sz w:val="24"/>
                <w:szCs w:val="24"/>
              </w:rPr>
              <w:t>upport</w:t>
            </w:r>
            <w:r w:rsidR="00A42C60" w:rsidRPr="00B95C20">
              <w:rPr>
                <w:rFonts w:ascii="Inter" w:hAnsi="Inter"/>
                <w:color w:val="262626" w:themeColor="text1" w:themeTint="D9"/>
                <w:sz w:val="24"/>
                <w:szCs w:val="24"/>
              </w:rPr>
              <w:t>s</w:t>
            </w:r>
          </w:p>
          <w:p w14:paraId="7944CADF" w14:textId="0B3FC3A4" w:rsidR="003607D5"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Diplomat</w:t>
            </w:r>
            <w:r w:rsidRPr="00B95C20">
              <w:rPr>
                <w:rFonts w:ascii="Inter" w:hAnsi="Inter"/>
                <w:color w:val="262626" w:themeColor="text1" w:themeTint="D9"/>
                <w:sz w:val="24"/>
                <w:szCs w:val="24"/>
                <w:vertAlign w:val="superscript"/>
              </w:rPr>
              <w:t>™</w:t>
            </w:r>
            <w:r w:rsidR="003607D5" w:rsidRPr="00B95C20">
              <w:rPr>
                <w:rFonts w:ascii="Inter" w:hAnsi="Inter"/>
                <w:color w:val="262626" w:themeColor="text1" w:themeTint="D9"/>
                <w:sz w:val="24"/>
                <w:szCs w:val="24"/>
              </w:rPr>
              <w:t xml:space="preserve"> pro:</w:t>
            </w:r>
            <w:r w:rsidR="00A42C60" w:rsidRPr="00B95C20">
              <w:rPr>
                <w:rFonts w:ascii="Inter" w:hAnsi="Inter"/>
                <w:color w:val="262626" w:themeColor="text1" w:themeTint="D9"/>
                <w:sz w:val="24"/>
                <w:szCs w:val="24"/>
              </w:rPr>
              <w:t xml:space="preserve"> Supports</w:t>
            </w:r>
          </w:p>
          <w:p w14:paraId="5F27B8AF" w14:textId="0F984B94" w:rsidR="003607D5"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Envoy</w:t>
            </w:r>
            <w:r w:rsidRPr="00B95C20">
              <w:rPr>
                <w:rFonts w:ascii="Inter" w:hAnsi="Inter"/>
                <w:color w:val="262626" w:themeColor="text1" w:themeTint="D9"/>
                <w:sz w:val="24"/>
                <w:szCs w:val="24"/>
                <w:vertAlign w:val="superscript"/>
              </w:rPr>
              <w:t>™</w:t>
            </w:r>
            <w:r w:rsidR="003607D5" w:rsidRPr="00B95C20">
              <w:rPr>
                <w:rFonts w:ascii="Inter" w:hAnsi="Inter"/>
                <w:color w:val="262626" w:themeColor="text1" w:themeTint="D9"/>
                <w:sz w:val="24"/>
                <w:szCs w:val="24"/>
              </w:rPr>
              <w:t>:</w:t>
            </w:r>
            <w:r w:rsidR="00A42C60" w:rsidRPr="00B95C20">
              <w:rPr>
                <w:rFonts w:ascii="Inter" w:hAnsi="Inter"/>
                <w:color w:val="262626" w:themeColor="text1" w:themeTint="D9"/>
                <w:sz w:val="24"/>
                <w:szCs w:val="24"/>
              </w:rPr>
              <w:t xml:space="preserve"> Supports</w:t>
            </w:r>
          </w:p>
          <w:p w14:paraId="00000775" w14:textId="110406EE" w:rsidR="003607D5"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Consul</w:t>
            </w:r>
            <w:r w:rsidRPr="00B95C20">
              <w:rPr>
                <w:rFonts w:ascii="Inter" w:hAnsi="Inter"/>
                <w:color w:val="262626" w:themeColor="text1" w:themeTint="D9"/>
                <w:sz w:val="24"/>
                <w:szCs w:val="24"/>
                <w:vertAlign w:val="superscript"/>
              </w:rPr>
              <w:t>™</w:t>
            </w:r>
            <w:r w:rsidR="003607D5" w:rsidRPr="00B95C20">
              <w:rPr>
                <w:rFonts w:ascii="Inter" w:hAnsi="Inter"/>
                <w:color w:val="262626" w:themeColor="text1" w:themeTint="D9"/>
                <w:sz w:val="24"/>
                <w:szCs w:val="24"/>
              </w:rPr>
              <w:t>:</w:t>
            </w:r>
            <w:r w:rsidR="00A42C60" w:rsidRPr="00B95C20">
              <w:rPr>
                <w:rFonts w:ascii="Inter" w:hAnsi="Inter"/>
                <w:color w:val="262626" w:themeColor="text1" w:themeTint="D9"/>
                <w:sz w:val="24"/>
                <w:szCs w:val="24"/>
              </w:rPr>
              <w:t xml:space="preserve"> Supports</w:t>
            </w:r>
          </w:p>
        </w:tc>
        <w:tc>
          <w:tcPr>
            <w:tcW w:w="3861" w:type="dxa"/>
            <w:tcBorders>
              <w:top w:val="single" w:sz="6" w:space="0" w:color="000000"/>
              <w:left w:val="single" w:sz="6" w:space="0" w:color="000000"/>
              <w:bottom w:val="single" w:sz="6" w:space="0" w:color="000000"/>
              <w:right w:val="single" w:sz="6" w:space="0" w:color="000000"/>
            </w:tcBorders>
          </w:tcPr>
          <w:p w14:paraId="2BBF960E" w14:textId="0392D0AC" w:rsidR="00C20A0C"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Sovran</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 xml:space="preserve">: </w:t>
            </w:r>
            <w:r w:rsidR="00FF6175" w:rsidRPr="00B95C20">
              <w:rPr>
                <w:rFonts w:ascii="Inter" w:hAnsi="Inter"/>
                <w:color w:val="262626" w:themeColor="text1" w:themeTint="D9"/>
                <w:sz w:val="24"/>
                <w:szCs w:val="24"/>
              </w:rPr>
              <w:t xml:space="preserve">The </w:t>
            </w:r>
            <w:r w:rsidR="00310B70" w:rsidRPr="00B95C20">
              <w:rPr>
                <w:rFonts w:ascii="Inter" w:hAnsi="Inter"/>
                <w:color w:val="262626" w:themeColor="text1" w:themeTint="D9"/>
                <w:sz w:val="24"/>
                <w:szCs w:val="24"/>
              </w:rPr>
              <w:t>centre</w:t>
            </w:r>
            <w:r w:rsidR="009B255D" w:rsidRPr="00B95C20">
              <w:rPr>
                <w:rFonts w:ascii="Inter" w:hAnsi="Inter"/>
                <w:color w:val="262626" w:themeColor="text1" w:themeTint="D9"/>
                <w:sz w:val="24"/>
                <w:szCs w:val="24"/>
              </w:rPr>
              <w:t xml:space="preserve"> of the screen is </w:t>
            </w:r>
            <w:r w:rsidR="00FB3944" w:rsidRPr="00B95C20">
              <w:rPr>
                <w:rFonts w:ascii="Inter" w:hAnsi="Inter"/>
                <w:color w:val="262626" w:themeColor="text1" w:themeTint="D9"/>
                <w:sz w:val="24"/>
                <w:szCs w:val="24"/>
              </w:rPr>
              <w:t>1</w:t>
            </w:r>
            <w:r w:rsidR="006178E3" w:rsidRPr="00B95C20">
              <w:rPr>
                <w:rFonts w:ascii="Inter" w:hAnsi="Inter"/>
                <w:color w:val="262626" w:themeColor="text1" w:themeTint="D9"/>
                <w:sz w:val="24"/>
                <w:szCs w:val="24"/>
              </w:rPr>
              <w:t>1</w:t>
            </w:r>
            <w:r w:rsidR="00310B70" w:rsidRPr="00B95C20">
              <w:rPr>
                <w:rFonts w:ascii="Inter" w:hAnsi="Inter"/>
                <w:color w:val="262626" w:themeColor="text1" w:themeTint="D9"/>
                <w:sz w:val="24"/>
                <w:szCs w:val="24"/>
              </w:rPr>
              <w:t>76.83</w:t>
            </w:r>
            <w:r w:rsidR="00FB3944" w:rsidRPr="00B95C20">
              <w:rPr>
                <w:rFonts w:ascii="Inter" w:hAnsi="Inter"/>
                <w:color w:val="262626" w:themeColor="text1" w:themeTint="D9"/>
                <w:sz w:val="24"/>
                <w:szCs w:val="24"/>
              </w:rPr>
              <w:t xml:space="preserve"> mm high, which is</w:t>
            </w:r>
            <w:r w:rsidR="008D65B7" w:rsidRPr="00B95C20">
              <w:rPr>
                <w:rFonts w:ascii="Inter" w:hAnsi="Inter"/>
                <w:color w:val="262626" w:themeColor="text1" w:themeTint="D9"/>
                <w:sz w:val="24"/>
                <w:szCs w:val="24"/>
              </w:rPr>
              <w:t xml:space="preserve"> legible from the specified height. </w:t>
            </w:r>
            <w:r w:rsidR="00FB3944" w:rsidRPr="00B95C20">
              <w:rPr>
                <w:rFonts w:ascii="Inter" w:hAnsi="Inter"/>
                <w:color w:val="262626" w:themeColor="text1" w:themeTint="D9"/>
                <w:sz w:val="24"/>
                <w:szCs w:val="24"/>
              </w:rPr>
              <w:t xml:space="preserve"> </w:t>
            </w:r>
          </w:p>
          <w:p w14:paraId="6FEC5DBE" w14:textId="6C8551EB" w:rsidR="00C20A0C"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Diplomat</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 xml:space="preserve"> </w:t>
            </w:r>
            <w:r w:rsidR="00717A4E">
              <w:rPr>
                <w:rFonts w:ascii="Inter" w:hAnsi="Inter"/>
                <w:color w:val="262626" w:themeColor="text1" w:themeTint="D9"/>
                <w:sz w:val="24"/>
                <w:szCs w:val="24"/>
              </w:rPr>
              <w:t>P</w:t>
            </w:r>
            <w:r w:rsidR="00C20A0C" w:rsidRPr="00B95C20">
              <w:rPr>
                <w:rFonts w:ascii="Inter" w:hAnsi="Inter"/>
                <w:color w:val="262626" w:themeColor="text1" w:themeTint="D9"/>
                <w:sz w:val="24"/>
                <w:szCs w:val="24"/>
              </w:rPr>
              <w:t>ro:</w:t>
            </w:r>
            <w:r w:rsidR="008D65B7" w:rsidRPr="00B95C20">
              <w:rPr>
                <w:rFonts w:ascii="Inter" w:hAnsi="Inter"/>
                <w:color w:val="262626" w:themeColor="text1" w:themeTint="D9"/>
                <w:sz w:val="24"/>
                <w:szCs w:val="24"/>
              </w:rPr>
              <w:t xml:space="preserve"> </w:t>
            </w:r>
            <w:r w:rsidR="00D84E66" w:rsidRPr="00B95C20">
              <w:rPr>
                <w:rFonts w:ascii="Inter" w:hAnsi="Inter"/>
                <w:color w:val="262626" w:themeColor="text1" w:themeTint="D9"/>
                <w:sz w:val="24"/>
                <w:szCs w:val="24"/>
              </w:rPr>
              <w:t xml:space="preserve">The </w:t>
            </w:r>
            <w:r w:rsidR="007173AC" w:rsidRPr="00B95C20">
              <w:rPr>
                <w:rFonts w:ascii="Inter" w:hAnsi="Inter"/>
                <w:color w:val="262626" w:themeColor="text1" w:themeTint="D9"/>
                <w:sz w:val="24"/>
                <w:szCs w:val="24"/>
              </w:rPr>
              <w:t>centre</w:t>
            </w:r>
            <w:r w:rsidR="00D84E66" w:rsidRPr="00B95C20">
              <w:rPr>
                <w:rFonts w:ascii="Inter" w:hAnsi="Inter"/>
                <w:color w:val="262626" w:themeColor="text1" w:themeTint="D9"/>
                <w:sz w:val="24"/>
                <w:szCs w:val="24"/>
              </w:rPr>
              <w:t xml:space="preserve"> of the screen is located 1223.77 mm </w:t>
            </w:r>
            <w:r w:rsidR="00D84E66" w:rsidRPr="00B95C20">
              <w:rPr>
                <w:rFonts w:ascii="Inter" w:hAnsi="Inter"/>
                <w:color w:val="262626" w:themeColor="text1" w:themeTint="D9"/>
                <w:sz w:val="24"/>
                <w:szCs w:val="24"/>
              </w:rPr>
              <w:lastRenderedPageBreak/>
              <w:t xml:space="preserve">from the ground, which is </w:t>
            </w:r>
            <w:r w:rsidR="00437F97" w:rsidRPr="00B95C20">
              <w:rPr>
                <w:rFonts w:ascii="Inter" w:hAnsi="Inter"/>
                <w:color w:val="262626" w:themeColor="text1" w:themeTint="D9"/>
                <w:sz w:val="24"/>
                <w:szCs w:val="24"/>
              </w:rPr>
              <w:t xml:space="preserve">legible from the specified height. </w:t>
            </w:r>
          </w:p>
          <w:p w14:paraId="59D526E0" w14:textId="2A1D8230" w:rsidR="00C20A0C"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Envoy</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w:t>
            </w:r>
            <w:r w:rsidR="004B4BC5" w:rsidRPr="00B95C20">
              <w:rPr>
                <w:rFonts w:ascii="Inter" w:hAnsi="Inter"/>
                <w:color w:val="262626" w:themeColor="text1" w:themeTint="D9"/>
                <w:sz w:val="24"/>
                <w:szCs w:val="24"/>
              </w:rPr>
              <w:t xml:space="preserve"> The centre of the screen is located </w:t>
            </w:r>
            <w:r w:rsidR="0017028B" w:rsidRPr="00B95C20">
              <w:rPr>
                <w:rFonts w:ascii="Inter" w:hAnsi="Inter"/>
                <w:color w:val="262626" w:themeColor="text1" w:themeTint="D9"/>
                <w:sz w:val="24"/>
                <w:szCs w:val="24"/>
              </w:rPr>
              <w:t>971.64 mm from the ground (provid</w:t>
            </w:r>
            <w:r w:rsidR="008D609B">
              <w:rPr>
                <w:rFonts w:ascii="Inter" w:hAnsi="Inter"/>
                <w:color w:val="262626" w:themeColor="text1" w:themeTint="D9"/>
                <w:sz w:val="24"/>
                <w:szCs w:val="24"/>
              </w:rPr>
              <w:t>ing</w:t>
            </w:r>
            <w:r w:rsidR="0017028B" w:rsidRPr="00B95C20">
              <w:rPr>
                <w:rFonts w:ascii="Inter" w:hAnsi="Inter"/>
                <w:color w:val="262626" w:themeColor="text1" w:themeTint="D9"/>
                <w:sz w:val="24"/>
                <w:szCs w:val="24"/>
              </w:rPr>
              <w:t xml:space="preserve"> the unit is not installed on a raised floor</w:t>
            </w:r>
            <w:r w:rsidR="00B04B23" w:rsidRPr="00B95C20">
              <w:rPr>
                <w:rFonts w:ascii="Inter" w:hAnsi="Inter"/>
                <w:color w:val="262626" w:themeColor="text1" w:themeTint="D9"/>
                <w:sz w:val="24"/>
                <w:szCs w:val="24"/>
              </w:rPr>
              <w:t xml:space="preserve">), which is legible from the specified height. </w:t>
            </w:r>
          </w:p>
          <w:p w14:paraId="00000776" w14:textId="790A5DA4" w:rsidR="00ED37F4"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Consul</w:t>
            </w:r>
            <w:r w:rsidRPr="00B95C20">
              <w:rPr>
                <w:rFonts w:ascii="Inter" w:hAnsi="Inter"/>
                <w:color w:val="262626" w:themeColor="text1" w:themeTint="D9"/>
                <w:sz w:val="24"/>
                <w:szCs w:val="24"/>
                <w:vertAlign w:val="superscript"/>
              </w:rPr>
              <w:t>™</w:t>
            </w:r>
            <w:r w:rsidR="00C20A0C" w:rsidRPr="00B95C20">
              <w:rPr>
                <w:rFonts w:ascii="Inter" w:hAnsi="Inter"/>
                <w:color w:val="262626" w:themeColor="text1" w:themeTint="D9"/>
                <w:sz w:val="24"/>
                <w:szCs w:val="24"/>
              </w:rPr>
              <w:t>:</w:t>
            </w:r>
            <w:r w:rsidR="007173AC" w:rsidRPr="00B95C20">
              <w:rPr>
                <w:rFonts w:ascii="Inter" w:hAnsi="Inter"/>
                <w:color w:val="262626" w:themeColor="text1" w:themeTint="D9"/>
                <w:sz w:val="24"/>
                <w:szCs w:val="24"/>
              </w:rPr>
              <w:t xml:space="preserve"> The centre of the screen is located </w:t>
            </w:r>
            <w:r w:rsidR="00107CA1" w:rsidRPr="00B95C20">
              <w:rPr>
                <w:rFonts w:ascii="Inter" w:hAnsi="Inter"/>
                <w:color w:val="262626" w:themeColor="text1" w:themeTint="D9"/>
                <w:sz w:val="24"/>
                <w:szCs w:val="24"/>
              </w:rPr>
              <w:t>1194.20 mm</w:t>
            </w:r>
            <w:r w:rsidR="00F51A5E" w:rsidRPr="00B95C20">
              <w:rPr>
                <w:rFonts w:ascii="Inter" w:hAnsi="Inter"/>
                <w:color w:val="262626" w:themeColor="text1" w:themeTint="D9"/>
                <w:sz w:val="24"/>
                <w:szCs w:val="24"/>
              </w:rPr>
              <w:t xml:space="preserve"> from the ground, which is legible from the specified height. </w:t>
            </w:r>
          </w:p>
        </w:tc>
      </w:tr>
      <w:tr w:rsidR="00060B0E" w:rsidRPr="00B95C20" w14:paraId="4FD1D6A8"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77"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8.3.6 Installation instructions</w:t>
            </w:r>
          </w:p>
        </w:tc>
        <w:tc>
          <w:tcPr>
            <w:tcW w:w="3896" w:type="dxa"/>
            <w:tcBorders>
              <w:top w:val="single" w:sz="6" w:space="0" w:color="000000"/>
              <w:left w:val="single" w:sz="6" w:space="0" w:color="000000"/>
              <w:bottom w:val="single" w:sz="6" w:space="0" w:color="000000"/>
              <w:right w:val="single" w:sz="6" w:space="0" w:color="000000"/>
            </w:tcBorders>
          </w:tcPr>
          <w:p w14:paraId="00000778" w14:textId="3A9B2B3B" w:rsidR="00ED37F4" w:rsidRPr="00B95C20" w:rsidRDefault="00400EF5"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61" w:type="dxa"/>
            <w:tcBorders>
              <w:top w:val="single" w:sz="6" w:space="0" w:color="000000"/>
              <w:left w:val="single" w:sz="6" w:space="0" w:color="000000"/>
              <w:bottom w:val="single" w:sz="6" w:space="0" w:color="000000"/>
              <w:right w:val="single" w:sz="6" w:space="0" w:color="000000"/>
            </w:tcBorders>
          </w:tcPr>
          <w:p w14:paraId="00000779" w14:textId="5FEA6CAF" w:rsidR="00ED37F4"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LapSafe</w:t>
            </w:r>
            <w:r w:rsidRPr="00B95C20">
              <w:rPr>
                <w:rFonts w:ascii="Inter" w:hAnsi="Inter"/>
                <w:color w:val="262626" w:themeColor="text1" w:themeTint="D9"/>
                <w:sz w:val="24"/>
                <w:szCs w:val="24"/>
                <w:vertAlign w:val="superscript"/>
              </w:rPr>
              <w:t>®</w:t>
            </w:r>
            <w:r w:rsidR="00400EF5" w:rsidRPr="00B95C20">
              <w:rPr>
                <w:rFonts w:ascii="Inter" w:hAnsi="Inter"/>
                <w:color w:val="262626" w:themeColor="text1" w:themeTint="D9"/>
                <w:sz w:val="24"/>
                <w:szCs w:val="24"/>
              </w:rPr>
              <w:t xml:space="preserve"> smart lockers are always installed by trained site engineers. </w:t>
            </w:r>
            <w:r w:rsidR="00B932F3" w:rsidRPr="00B95C20">
              <w:rPr>
                <w:rFonts w:ascii="Inter" w:hAnsi="Inter"/>
                <w:color w:val="262626" w:themeColor="text1" w:themeTint="D9"/>
                <w:sz w:val="24"/>
                <w:szCs w:val="24"/>
              </w:rPr>
              <w:t>Installation</w:t>
            </w:r>
            <w:r w:rsidR="00041E48" w:rsidRPr="00B95C20">
              <w:rPr>
                <w:rFonts w:ascii="Inter" w:hAnsi="Inter"/>
                <w:color w:val="262626" w:themeColor="text1" w:themeTint="D9"/>
                <w:sz w:val="24"/>
                <w:szCs w:val="24"/>
              </w:rPr>
              <w:t xml:space="preserve"> is never performed by customers due to the</w:t>
            </w:r>
            <w:r w:rsidR="00B932F3" w:rsidRPr="00B95C20">
              <w:rPr>
                <w:rFonts w:ascii="Inter" w:hAnsi="Inter"/>
                <w:color w:val="262626" w:themeColor="text1" w:themeTint="D9"/>
                <w:sz w:val="24"/>
                <w:szCs w:val="24"/>
              </w:rPr>
              <w:t xml:space="preserve"> heavy</w:t>
            </w:r>
            <w:r w:rsidR="00041E48" w:rsidRPr="00B95C20">
              <w:rPr>
                <w:rFonts w:ascii="Inter" w:hAnsi="Inter"/>
                <w:color w:val="262626" w:themeColor="text1" w:themeTint="D9"/>
                <w:sz w:val="24"/>
                <w:szCs w:val="24"/>
              </w:rPr>
              <w:t xml:space="preserve"> weights </w:t>
            </w:r>
            <w:r w:rsidR="00B932F3" w:rsidRPr="00B95C20">
              <w:rPr>
                <w:rFonts w:ascii="Inter" w:hAnsi="Inter"/>
                <w:color w:val="262626" w:themeColor="text1" w:themeTint="D9"/>
                <w:sz w:val="24"/>
                <w:szCs w:val="24"/>
              </w:rPr>
              <w:t xml:space="preserve">and sizes of the </w:t>
            </w:r>
            <w:r w:rsidR="002C1E0E" w:rsidRPr="00B95C20">
              <w:rPr>
                <w:rFonts w:ascii="Inter" w:hAnsi="Inter"/>
                <w:color w:val="262626" w:themeColor="text1" w:themeTint="D9"/>
                <w:sz w:val="24"/>
                <w:szCs w:val="24"/>
              </w:rPr>
              <w:t>lockers</w:t>
            </w:r>
            <w:r w:rsidR="00222E58" w:rsidRPr="00B95C20">
              <w:rPr>
                <w:rFonts w:ascii="Inter" w:hAnsi="Inter"/>
                <w:color w:val="262626" w:themeColor="text1" w:themeTint="D9"/>
                <w:sz w:val="24"/>
                <w:szCs w:val="24"/>
              </w:rPr>
              <w:t xml:space="preserve"> and risk of injury. </w:t>
            </w:r>
          </w:p>
        </w:tc>
      </w:tr>
      <w:tr w:rsidR="00060B0E" w:rsidRPr="00B95C20" w14:paraId="4024D44E"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7A"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8.4 Mechanically Operable parts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7B"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61"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7C"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5FF1960A"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7D"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8.4.1 Numeric keys</w:t>
            </w:r>
          </w:p>
        </w:tc>
        <w:tc>
          <w:tcPr>
            <w:tcW w:w="3896" w:type="dxa"/>
            <w:tcBorders>
              <w:top w:val="single" w:sz="6" w:space="0" w:color="000000"/>
              <w:left w:val="single" w:sz="6" w:space="0" w:color="000000"/>
              <w:bottom w:val="single" w:sz="6" w:space="0" w:color="000000"/>
              <w:right w:val="single" w:sz="6" w:space="0" w:color="000000"/>
            </w:tcBorders>
          </w:tcPr>
          <w:p w14:paraId="0000077E" w14:textId="1C17A6E9" w:rsidR="00ED37F4" w:rsidRPr="00B95C20" w:rsidRDefault="00801453"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Supports</w:t>
            </w:r>
          </w:p>
        </w:tc>
        <w:tc>
          <w:tcPr>
            <w:tcW w:w="3861" w:type="dxa"/>
            <w:tcBorders>
              <w:top w:val="single" w:sz="6" w:space="0" w:color="000000"/>
              <w:left w:val="single" w:sz="6" w:space="0" w:color="000000"/>
              <w:bottom w:val="single" w:sz="6" w:space="0" w:color="000000"/>
              <w:right w:val="single" w:sz="6" w:space="0" w:color="000000"/>
            </w:tcBorders>
          </w:tcPr>
          <w:p w14:paraId="0000077F" w14:textId="3B26893E" w:rsidR="00BD3871" w:rsidRPr="00B95C20" w:rsidRDefault="00CF0290"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A</w:t>
            </w:r>
            <w:r w:rsidR="007A5E9D" w:rsidRPr="00B95C20">
              <w:rPr>
                <w:rFonts w:ascii="Inter" w:hAnsi="Inter"/>
                <w:color w:val="262626" w:themeColor="text1" w:themeTint="D9"/>
                <w:sz w:val="24"/>
                <w:szCs w:val="24"/>
              </w:rPr>
              <w:t xml:space="preserve"> virtual keypad displayed on screen is arranged with the ‘1,2,3’ digits arranged on the top </w:t>
            </w:r>
            <w:r w:rsidR="00086517" w:rsidRPr="00B95C20">
              <w:rPr>
                <w:rFonts w:ascii="Inter" w:hAnsi="Inter"/>
                <w:color w:val="262626" w:themeColor="text1" w:themeTint="D9"/>
                <w:sz w:val="24"/>
                <w:szCs w:val="24"/>
              </w:rPr>
              <w:t xml:space="preserve">row, on all possible hardware configurations. </w:t>
            </w:r>
            <w:r w:rsidR="00C33D16" w:rsidRPr="00B95C20">
              <w:rPr>
                <w:rFonts w:ascii="Inter" w:hAnsi="Inter"/>
                <w:color w:val="262626" w:themeColor="text1" w:themeTint="D9"/>
                <w:sz w:val="24"/>
                <w:szCs w:val="24"/>
              </w:rPr>
              <w:t>This</w:t>
            </w:r>
            <w:r w:rsidR="000B34D8" w:rsidRPr="00B95C20">
              <w:rPr>
                <w:rFonts w:ascii="Inter" w:hAnsi="Inter"/>
                <w:color w:val="262626" w:themeColor="text1" w:themeTint="D9"/>
                <w:sz w:val="24"/>
                <w:szCs w:val="24"/>
              </w:rPr>
              <w:t xml:space="preserve"> is only enabled when manual ID entry is enabled. </w:t>
            </w:r>
            <w:r w:rsidR="00BD3871" w:rsidRPr="00B95C20">
              <w:rPr>
                <w:rFonts w:ascii="Inter" w:hAnsi="Inter"/>
                <w:color w:val="262626" w:themeColor="text1" w:themeTint="D9"/>
                <w:sz w:val="24"/>
                <w:szCs w:val="24"/>
              </w:rPr>
              <w:t xml:space="preserve">A physical keypad is not provided. </w:t>
            </w:r>
          </w:p>
        </w:tc>
      </w:tr>
      <w:tr w:rsidR="00060B0E" w:rsidRPr="00B95C20" w14:paraId="5215F871"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80"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8.4.2.1 Means of operation of mechanical parts</w:t>
            </w:r>
          </w:p>
        </w:tc>
        <w:tc>
          <w:tcPr>
            <w:tcW w:w="3896" w:type="dxa"/>
            <w:tcBorders>
              <w:top w:val="single" w:sz="6" w:space="0" w:color="000000"/>
              <w:left w:val="single" w:sz="6" w:space="0" w:color="000000"/>
              <w:bottom w:val="single" w:sz="6" w:space="0" w:color="000000"/>
              <w:right w:val="single" w:sz="6" w:space="0" w:color="000000"/>
            </w:tcBorders>
          </w:tcPr>
          <w:p w14:paraId="00000781" w14:textId="161A4B4F" w:rsidR="00ED37F4" w:rsidRPr="00B95C20" w:rsidRDefault="00A76DFF"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Partially supports</w:t>
            </w:r>
          </w:p>
        </w:tc>
        <w:tc>
          <w:tcPr>
            <w:tcW w:w="3861" w:type="dxa"/>
            <w:tcBorders>
              <w:top w:val="single" w:sz="6" w:space="0" w:color="000000"/>
              <w:left w:val="single" w:sz="6" w:space="0" w:color="000000"/>
              <w:bottom w:val="single" w:sz="6" w:space="0" w:color="000000"/>
              <w:right w:val="single" w:sz="6" w:space="0" w:color="000000"/>
            </w:tcBorders>
          </w:tcPr>
          <w:p w14:paraId="00000782" w14:textId="018E8460" w:rsidR="00ED37F4" w:rsidRPr="00B95C20" w:rsidRDefault="00A76DFF"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Locker doors may have to be grasped to be fully opened </w:t>
            </w:r>
            <w:r w:rsidRPr="00B95C20">
              <w:rPr>
                <w:rFonts w:ascii="Inter" w:hAnsi="Inter"/>
                <w:color w:val="262626" w:themeColor="text1" w:themeTint="D9"/>
                <w:sz w:val="24"/>
                <w:szCs w:val="24"/>
              </w:rPr>
              <w:lastRenderedPageBreak/>
              <w:t xml:space="preserve">wide, depending on </w:t>
            </w:r>
            <w:r w:rsidR="00500DA8" w:rsidRPr="00B95C20">
              <w:rPr>
                <w:rFonts w:ascii="Inter" w:hAnsi="Inter"/>
                <w:color w:val="262626" w:themeColor="text1" w:themeTint="D9"/>
                <w:sz w:val="24"/>
                <w:szCs w:val="24"/>
              </w:rPr>
              <w:t xml:space="preserve">size and height of the door, and size and weight of the asset being loaded/removed from the </w:t>
            </w:r>
            <w:r w:rsidR="00B76030" w:rsidRPr="00B95C20">
              <w:rPr>
                <w:rFonts w:ascii="Inter" w:hAnsi="Inter"/>
                <w:color w:val="262626" w:themeColor="text1" w:themeTint="D9"/>
                <w:sz w:val="24"/>
                <w:szCs w:val="24"/>
              </w:rPr>
              <w:t xml:space="preserve">locker bay. </w:t>
            </w:r>
            <w:r w:rsidR="00675882" w:rsidRPr="00B95C20">
              <w:rPr>
                <w:rFonts w:ascii="Inter" w:hAnsi="Inter"/>
                <w:color w:val="262626" w:themeColor="text1" w:themeTint="D9"/>
                <w:sz w:val="24"/>
                <w:szCs w:val="24"/>
              </w:rPr>
              <w:t xml:space="preserve">Lockers need to be pushed </w:t>
            </w:r>
            <w:r w:rsidR="00AC684C" w:rsidRPr="00B95C20">
              <w:rPr>
                <w:rFonts w:ascii="Inter" w:hAnsi="Inter"/>
                <w:color w:val="262626" w:themeColor="text1" w:themeTint="D9"/>
                <w:sz w:val="24"/>
                <w:szCs w:val="24"/>
              </w:rPr>
              <w:t xml:space="preserve">to </w:t>
            </w:r>
            <w:r w:rsidR="00DF42C0" w:rsidRPr="00B95C20">
              <w:rPr>
                <w:rFonts w:ascii="Inter" w:hAnsi="Inter"/>
                <w:color w:val="262626" w:themeColor="text1" w:themeTint="D9"/>
                <w:sz w:val="24"/>
                <w:szCs w:val="24"/>
              </w:rPr>
              <w:t>shut</w:t>
            </w:r>
            <w:r w:rsidR="000C392D" w:rsidRPr="00B95C20">
              <w:rPr>
                <w:rFonts w:ascii="Inter" w:hAnsi="Inter"/>
                <w:color w:val="262626" w:themeColor="text1" w:themeTint="D9"/>
                <w:sz w:val="24"/>
                <w:szCs w:val="24"/>
              </w:rPr>
              <w:t>, which does not require any complex hand movements</w:t>
            </w:r>
            <w:r w:rsidR="00AC684C" w:rsidRPr="00B95C20">
              <w:rPr>
                <w:rFonts w:ascii="Inter" w:hAnsi="Inter"/>
                <w:color w:val="262626" w:themeColor="text1" w:themeTint="D9"/>
                <w:sz w:val="24"/>
                <w:szCs w:val="24"/>
              </w:rPr>
              <w:t xml:space="preserve"> or excessive stren</w:t>
            </w:r>
            <w:r w:rsidR="00AD702B" w:rsidRPr="00B95C20">
              <w:rPr>
                <w:rFonts w:ascii="Inter" w:hAnsi="Inter"/>
                <w:color w:val="262626" w:themeColor="text1" w:themeTint="D9"/>
                <w:sz w:val="24"/>
                <w:szCs w:val="24"/>
              </w:rPr>
              <w:t>gth.</w:t>
            </w:r>
            <w:r w:rsidR="001700A5" w:rsidRPr="00B95C20">
              <w:rPr>
                <w:rFonts w:ascii="Inter" w:hAnsi="Inter"/>
                <w:color w:val="262626" w:themeColor="text1" w:themeTint="D9"/>
                <w:sz w:val="24"/>
                <w:szCs w:val="24"/>
              </w:rPr>
              <w:t xml:space="preserve"> However, this could still be difficult with larger locker bays. </w:t>
            </w:r>
          </w:p>
        </w:tc>
      </w:tr>
      <w:tr w:rsidR="00060B0E" w:rsidRPr="00B95C20" w14:paraId="2FE8D5BA"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83"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8.4.2.2 Force of operation of mechanical parts</w:t>
            </w:r>
          </w:p>
        </w:tc>
        <w:tc>
          <w:tcPr>
            <w:tcW w:w="3896" w:type="dxa"/>
            <w:tcBorders>
              <w:top w:val="single" w:sz="6" w:space="0" w:color="000000"/>
              <w:left w:val="single" w:sz="6" w:space="0" w:color="000000"/>
              <w:bottom w:val="single" w:sz="6" w:space="0" w:color="000000"/>
              <w:right w:val="single" w:sz="6" w:space="0" w:color="000000"/>
            </w:tcBorders>
          </w:tcPr>
          <w:p w14:paraId="00000784" w14:textId="56B8188F" w:rsidR="00ED37F4" w:rsidRPr="00B95C20" w:rsidRDefault="000A2B09"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61" w:type="dxa"/>
            <w:tcBorders>
              <w:top w:val="single" w:sz="6" w:space="0" w:color="000000"/>
              <w:left w:val="single" w:sz="6" w:space="0" w:color="000000"/>
              <w:bottom w:val="single" w:sz="6" w:space="0" w:color="000000"/>
              <w:right w:val="single" w:sz="6" w:space="0" w:color="000000"/>
            </w:tcBorders>
          </w:tcPr>
          <w:p w14:paraId="00000785" w14:textId="3E6373B5" w:rsidR="00ED37F4"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LapSafe</w:t>
            </w:r>
            <w:r w:rsidRPr="00B95C20">
              <w:rPr>
                <w:rFonts w:ascii="Inter" w:hAnsi="Inter"/>
                <w:color w:val="262626" w:themeColor="text1" w:themeTint="D9"/>
                <w:sz w:val="24"/>
                <w:szCs w:val="24"/>
                <w:vertAlign w:val="superscript"/>
              </w:rPr>
              <w:t>®</w:t>
            </w:r>
            <w:r w:rsidR="000A2B09" w:rsidRPr="00B95C20">
              <w:rPr>
                <w:rFonts w:ascii="Inter" w:hAnsi="Inter"/>
                <w:color w:val="262626" w:themeColor="text1" w:themeTint="D9"/>
                <w:sz w:val="24"/>
                <w:szCs w:val="24"/>
              </w:rPr>
              <w:t xml:space="preserve"> does not have the means to test this. The force required is variable depending on the </w:t>
            </w:r>
            <w:r w:rsidR="00697784" w:rsidRPr="00B95C20">
              <w:rPr>
                <w:rFonts w:ascii="Inter" w:hAnsi="Inter"/>
                <w:color w:val="262626" w:themeColor="text1" w:themeTint="D9"/>
                <w:sz w:val="24"/>
                <w:szCs w:val="24"/>
              </w:rPr>
              <w:t xml:space="preserve">size of the locker door. </w:t>
            </w:r>
          </w:p>
        </w:tc>
      </w:tr>
      <w:tr w:rsidR="00060B0E" w:rsidRPr="00B95C20" w14:paraId="125C0FC6"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86"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8.4.3 Keys, tickets and fare cards</w:t>
            </w:r>
          </w:p>
        </w:tc>
        <w:tc>
          <w:tcPr>
            <w:tcW w:w="3896" w:type="dxa"/>
            <w:tcBorders>
              <w:top w:val="single" w:sz="6" w:space="0" w:color="000000"/>
              <w:left w:val="single" w:sz="6" w:space="0" w:color="000000"/>
              <w:bottom w:val="single" w:sz="6" w:space="0" w:color="000000"/>
              <w:right w:val="single" w:sz="6" w:space="0" w:color="000000"/>
            </w:tcBorders>
          </w:tcPr>
          <w:p w14:paraId="00000787" w14:textId="705806EE" w:rsidR="00ED37F4" w:rsidRPr="00B95C20" w:rsidRDefault="00D820E8"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Partially Supports</w:t>
            </w:r>
          </w:p>
        </w:tc>
        <w:tc>
          <w:tcPr>
            <w:tcW w:w="3861" w:type="dxa"/>
            <w:tcBorders>
              <w:top w:val="single" w:sz="6" w:space="0" w:color="000000"/>
              <w:left w:val="single" w:sz="6" w:space="0" w:color="000000"/>
              <w:bottom w:val="single" w:sz="6" w:space="0" w:color="000000"/>
              <w:right w:val="single" w:sz="6" w:space="0" w:color="000000"/>
            </w:tcBorders>
          </w:tcPr>
          <w:p w14:paraId="00000788" w14:textId="7D2EC39F" w:rsidR="00ED37F4" w:rsidRPr="00B95C20" w:rsidRDefault="005F0C07"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The only smart locker model that requires the use of a physical </w:t>
            </w:r>
            <w:r w:rsidR="00675DE2" w:rsidRPr="00B95C20">
              <w:rPr>
                <w:rFonts w:ascii="Inter" w:hAnsi="Inter"/>
                <w:color w:val="262626" w:themeColor="text1" w:themeTint="D9"/>
                <w:sz w:val="24"/>
                <w:szCs w:val="24"/>
              </w:rPr>
              <w:t>card</w:t>
            </w:r>
            <w:r w:rsidR="00663B9C" w:rsidRPr="00B95C20">
              <w:rPr>
                <w:rFonts w:ascii="Inter" w:hAnsi="Inter"/>
                <w:color w:val="262626" w:themeColor="text1" w:themeTint="D9"/>
                <w:sz w:val="24"/>
                <w:szCs w:val="24"/>
              </w:rPr>
              <w:t xml:space="preserve"> (</w:t>
            </w:r>
            <w:r w:rsidR="00060B0E" w:rsidRPr="00B95C20">
              <w:rPr>
                <w:rFonts w:ascii="Inter" w:hAnsi="Inter"/>
                <w:color w:val="262626" w:themeColor="text1" w:themeTint="D9"/>
                <w:sz w:val="24"/>
                <w:szCs w:val="24"/>
              </w:rPr>
              <w:t>Envoy</w:t>
            </w:r>
            <w:r w:rsidR="00060B0E" w:rsidRPr="00B95C20">
              <w:rPr>
                <w:rFonts w:ascii="Inter" w:hAnsi="Inter"/>
                <w:color w:val="262626" w:themeColor="text1" w:themeTint="D9"/>
                <w:sz w:val="24"/>
                <w:szCs w:val="24"/>
                <w:vertAlign w:val="superscript"/>
              </w:rPr>
              <w:t>™</w:t>
            </w:r>
            <w:r w:rsidR="00663B9C" w:rsidRPr="00B95C20">
              <w:rPr>
                <w:rFonts w:ascii="Inter" w:hAnsi="Inter"/>
                <w:color w:val="262626" w:themeColor="text1" w:themeTint="D9"/>
                <w:sz w:val="24"/>
                <w:szCs w:val="24"/>
              </w:rPr>
              <w:t>)</w:t>
            </w:r>
            <w:r w:rsidR="00970038" w:rsidRPr="00B95C20">
              <w:rPr>
                <w:rFonts w:ascii="Inter" w:hAnsi="Inter"/>
                <w:color w:val="262626" w:themeColor="text1" w:themeTint="D9"/>
                <w:sz w:val="24"/>
                <w:szCs w:val="24"/>
              </w:rPr>
              <w:t xml:space="preserve"> does not have a tactile indication of orientation</w:t>
            </w:r>
            <w:r w:rsidR="00A5250D" w:rsidRPr="00B95C20">
              <w:rPr>
                <w:rFonts w:ascii="Inter" w:hAnsi="Inter"/>
                <w:color w:val="262626" w:themeColor="text1" w:themeTint="D9"/>
                <w:sz w:val="24"/>
                <w:szCs w:val="24"/>
              </w:rPr>
              <w:t xml:space="preserve"> on the card</w:t>
            </w:r>
            <w:r w:rsidR="00970038" w:rsidRPr="00B95C20">
              <w:rPr>
                <w:rFonts w:ascii="Inter" w:hAnsi="Inter"/>
                <w:color w:val="262626" w:themeColor="text1" w:themeTint="D9"/>
                <w:sz w:val="24"/>
                <w:szCs w:val="24"/>
              </w:rPr>
              <w:t>.</w:t>
            </w:r>
            <w:r w:rsidR="00675DE2" w:rsidRPr="00B95C20">
              <w:rPr>
                <w:rFonts w:ascii="Inter" w:hAnsi="Inter"/>
                <w:color w:val="262626" w:themeColor="text1" w:themeTint="D9"/>
                <w:sz w:val="24"/>
                <w:szCs w:val="24"/>
              </w:rPr>
              <w:t xml:space="preserv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906BE3" w:rsidRPr="00B95C20">
              <w:rPr>
                <w:rFonts w:ascii="Inter" w:hAnsi="Inter"/>
                <w:color w:val="262626" w:themeColor="text1" w:themeTint="D9"/>
                <w:sz w:val="24"/>
                <w:szCs w:val="24"/>
              </w:rPr>
              <w:t xml:space="preserve"> supports digital ID </w:t>
            </w:r>
            <w:r w:rsidR="003669ED" w:rsidRPr="00B95C20">
              <w:rPr>
                <w:rFonts w:ascii="Inter" w:hAnsi="Inter"/>
                <w:color w:val="262626" w:themeColor="text1" w:themeTint="D9"/>
                <w:sz w:val="24"/>
                <w:szCs w:val="24"/>
              </w:rPr>
              <w:t xml:space="preserve">passes </w:t>
            </w:r>
            <w:r w:rsidR="00906BE3" w:rsidRPr="00B95C20">
              <w:rPr>
                <w:rFonts w:ascii="Inter" w:hAnsi="Inter"/>
                <w:color w:val="262626" w:themeColor="text1" w:themeTint="D9"/>
                <w:sz w:val="24"/>
                <w:szCs w:val="24"/>
              </w:rPr>
              <w:t xml:space="preserve">which follow the standard layout </w:t>
            </w:r>
            <w:r w:rsidR="003D176A" w:rsidRPr="00B95C20">
              <w:rPr>
                <w:rFonts w:ascii="Inter" w:hAnsi="Inter"/>
                <w:color w:val="262626" w:themeColor="text1" w:themeTint="D9"/>
                <w:sz w:val="24"/>
                <w:szCs w:val="24"/>
              </w:rPr>
              <w:t>of ID passes in</w:t>
            </w:r>
            <w:r w:rsidR="00803BB5" w:rsidRPr="00B95C20">
              <w:rPr>
                <w:rFonts w:ascii="Inter" w:hAnsi="Inter"/>
                <w:color w:val="262626" w:themeColor="text1" w:themeTint="D9"/>
                <w:sz w:val="24"/>
                <w:szCs w:val="24"/>
              </w:rPr>
              <w:t xml:space="preserve"> Google wallet and Apple wallet.</w:t>
            </w:r>
            <w:r w:rsidR="00C00A67" w:rsidRPr="00B95C20">
              <w:rPr>
                <w:rFonts w:ascii="Inter" w:hAnsi="Inter"/>
                <w:color w:val="262626" w:themeColor="text1" w:themeTint="D9"/>
                <w:sz w:val="24"/>
                <w:szCs w:val="24"/>
              </w:rPr>
              <w:t xml:space="preserve"> Their orientation is discernible. Physical </w:t>
            </w:r>
            <w:r w:rsidR="003A446D" w:rsidRPr="00B95C20">
              <w:rPr>
                <w:rFonts w:ascii="Inter" w:hAnsi="Inter"/>
                <w:color w:val="262626" w:themeColor="text1" w:themeTint="D9"/>
                <w:sz w:val="24"/>
                <w:szCs w:val="24"/>
              </w:rPr>
              <w:t xml:space="preserve">admin cards </w:t>
            </w:r>
            <w:r w:rsidR="00AD702B" w:rsidRPr="00B95C20">
              <w:rPr>
                <w:rFonts w:ascii="Inter" w:hAnsi="Inter"/>
                <w:color w:val="262626" w:themeColor="text1" w:themeTint="D9"/>
                <w:sz w:val="24"/>
                <w:szCs w:val="24"/>
              </w:rPr>
              <w:t>are detected regardless of orientation</w:t>
            </w:r>
            <w:r w:rsidR="00783A70" w:rsidRPr="00B95C20">
              <w:rPr>
                <w:rFonts w:ascii="Inter" w:hAnsi="Inter"/>
                <w:color w:val="262626" w:themeColor="text1" w:themeTint="D9"/>
                <w:sz w:val="24"/>
                <w:szCs w:val="24"/>
              </w:rPr>
              <w:t xml:space="preserve">, even though they have a front and back. </w:t>
            </w:r>
          </w:p>
        </w:tc>
      </w:tr>
      <w:tr w:rsidR="00060B0E" w:rsidRPr="00B95C20" w14:paraId="70D5D22E" w14:textId="77777777" w:rsidTr="00325F92">
        <w:trPr>
          <w:trHeight w:val="302"/>
        </w:trPr>
        <w:tc>
          <w:tcPr>
            <w:tcW w:w="6653" w:type="dxa"/>
            <w:tcBorders>
              <w:top w:val="single" w:sz="6" w:space="0" w:color="000000"/>
              <w:left w:val="single" w:sz="6" w:space="0" w:color="000000"/>
              <w:bottom w:val="single" w:sz="6" w:space="0" w:color="000000"/>
              <w:right w:val="single" w:sz="6" w:space="0" w:color="000000"/>
            </w:tcBorders>
          </w:tcPr>
          <w:p w14:paraId="00000789"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8.5 Tactile indication of speech mode</w:t>
            </w:r>
          </w:p>
        </w:tc>
        <w:tc>
          <w:tcPr>
            <w:tcW w:w="3896" w:type="dxa"/>
            <w:tcBorders>
              <w:top w:val="single" w:sz="6" w:space="0" w:color="000000"/>
              <w:left w:val="single" w:sz="6" w:space="0" w:color="000000"/>
              <w:bottom w:val="single" w:sz="6" w:space="0" w:color="000000"/>
              <w:right w:val="single" w:sz="6" w:space="0" w:color="000000"/>
            </w:tcBorders>
          </w:tcPr>
          <w:p w14:paraId="0000078A" w14:textId="4CB8D8F7" w:rsidR="00ED37F4" w:rsidRPr="00B95C20" w:rsidRDefault="007A3194"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61" w:type="dxa"/>
            <w:tcBorders>
              <w:top w:val="single" w:sz="6" w:space="0" w:color="000000"/>
              <w:left w:val="single" w:sz="6" w:space="0" w:color="000000"/>
              <w:bottom w:val="single" w:sz="6" w:space="0" w:color="000000"/>
              <w:right w:val="single" w:sz="6" w:space="0" w:color="000000"/>
            </w:tcBorders>
          </w:tcPr>
          <w:p w14:paraId="0000078B" w14:textId="3A51F059" w:rsidR="00ED37F4" w:rsidRPr="00B95C20" w:rsidRDefault="00DC6FA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Speech output is not available</w:t>
            </w:r>
          </w:p>
        </w:tc>
      </w:tr>
    </w:tbl>
    <w:p w14:paraId="6FB230BF" w14:textId="3E776AC0" w:rsidR="00162CA5" w:rsidRDefault="003749EE" w:rsidP="00162CA5">
      <w:pPr>
        <w:rPr>
          <w:rFonts w:ascii="Inter" w:hAnsi="Inter"/>
          <w:color w:val="262626" w:themeColor="text1" w:themeTint="D9"/>
          <w:sz w:val="24"/>
          <w:szCs w:val="24"/>
        </w:rPr>
      </w:pPr>
      <w:bookmarkStart w:id="25" w:name="_heading=h.3o7alnk" w:colFirst="0" w:colLast="0"/>
      <w:bookmarkEnd w:id="25"/>
      <w:r w:rsidRPr="00B95C20">
        <w:rPr>
          <w:rFonts w:ascii="Inter" w:hAnsi="Inter"/>
          <w:color w:val="262626" w:themeColor="text1" w:themeTint="D9"/>
          <w:sz w:val="24"/>
          <w:szCs w:val="24"/>
        </w:rPr>
        <w:t>*Dependant on install location</w:t>
      </w:r>
      <w:r w:rsidR="002E4D8F">
        <w:rPr>
          <w:rFonts w:ascii="Inter" w:hAnsi="Inter"/>
          <w:color w:val="262626" w:themeColor="text1" w:themeTint="D9"/>
          <w:sz w:val="24"/>
          <w:szCs w:val="24"/>
        </w:rPr>
        <w:t xml:space="preserve"> and environment</w:t>
      </w:r>
    </w:p>
    <w:p w14:paraId="0000078C" w14:textId="6E925116" w:rsidR="00ED37F4" w:rsidRPr="007D4F7F" w:rsidRDefault="00D204DA" w:rsidP="00162CA5">
      <w:pPr>
        <w:rPr>
          <w:rFonts w:ascii="Inter" w:hAnsi="Inter"/>
          <w:color w:val="262626" w:themeColor="text1" w:themeTint="D9"/>
          <w:sz w:val="24"/>
          <w:szCs w:val="24"/>
        </w:rPr>
      </w:pPr>
      <w:r w:rsidRPr="00162CA5">
        <w:rPr>
          <w:rFonts w:ascii="Inter" w:hAnsi="Inter"/>
          <w:b/>
          <w:bCs/>
          <w:color w:val="262626" w:themeColor="text1" w:themeTint="D9"/>
          <w:sz w:val="28"/>
          <w:szCs w:val="28"/>
        </w:rPr>
        <w:lastRenderedPageBreak/>
        <w:t xml:space="preserve">Clause </w:t>
      </w:r>
      <w:hyperlink r:id="rId106" w:anchor="page=45">
        <w:r w:rsidR="00ED37F4" w:rsidRPr="00162CA5">
          <w:rPr>
            <w:rFonts w:ascii="Inter" w:hAnsi="Inter"/>
            <w:b/>
            <w:bCs/>
            <w:color w:val="262626" w:themeColor="text1" w:themeTint="D9"/>
            <w:sz w:val="28"/>
            <w:szCs w:val="28"/>
            <w:u w:val="single"/>
          </w:rPr>
          <w:t>9: Web</w:t>
        </w:r>
      </w:hyperlink>
      <w:r w:rsidRPr="00162CA5">
        <w:rPr>
          <w:rFonts w:ascii="Inter" w:hAnsi="Inter"/>
          <w:b/>
          <w:bCs/>
          <w:color w:val="262626" w:themeColor="text1" w:themeTint="D9"/>
          <w:sz w:val="28"/>
          <w:szCs w:val="28"/>
        </w:rPr>
        <w:t xml:space="preserve"> </w:t>
      </w:r>
      <w:r w:rsidRPr="00162CA5">
        <w:rPr>
          <w:rFonts w:ascii="Inter" w:hAnsi="Inter"/>
          <w:b/>
          <w:bCs/>
          <w:i/>
          <w:color w:val="262626" w:themeColor="text1" w:themeTint="D9"/>
          <w:sz w:val="28"/>
          <w:szCs w:val="28"/>
        </w:rPr>
        <w:t xml:space="preserve">(see </w:t>
      </w:r>
      <w:hyperlink w:anchor="_heading=h.2xcytpi">
        <w:r w:rsidR="00ED37F4" w:rsidRPr="00162CA5">
          <w:rPr>
            <w:rFonts w:ascii="Inter" w:hAnsi="Inter"/>
            <w:b/>
            <w:bCs/>
            <w:i/>
            <w:color w:val="262626" w:themeColor="text1" w:themeTint="D9"/>
            <w:sz w:val="28"/>
            <w:szCs w:val="28"/>
            <w:u w:val="single"/>
          </w:rPr>
          <w:t>WCAG 2.x section</w:t>
        </w:r>
      </w:hyperlink>
      <w:r w:rsidRPr="00162CA5">
        <w:rPr>
          <w:rFonts w:ascii="Inter" w:hAnsi="Inter"/>
          <w:b/>
          <w:bCs/>
          <w:i/>
          <w:color w:val="262626" w:themeColor="text1" w:themeTint="D9"/>
          <w:sz w:val="28"/>
          <w:szCs w:val="28"/>
        </w:rPr>
        <w:t>)</w:t>
      </w:r>
    </w:p>
    <w:p w14:paraId="0000078D" w14:textId="77777777" w:rsidR="00ED37F4"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Notes:</w:t>
      </w:r>
    </w:p>
    <w:p w14:paraId="0BE4006C" w14:textId="77777777" w:rsidR="00162CA5" w:rsidRDefault="00162CA5">
      <w:pPr>
        <w:rPr>
          <w:rFonts w:ascii="Inter" w:eastAsia="Times New Roman" w:hAnsi="Inter"/>
          <w:b/>
          <w:bCs/>
          <w:color w:val="262626" w:themeColor="text1" w:themeTint="D9"/>
          <w:sz w:val="28"/>
          <w:szCs w:val="28"/>
          <w:lang w:eastAsia="x-none"/>
        </w:rPr>
      </w:pPr>
      <w:bookmarkStart w:id="26" w:name="_heading=h.23ckvvd" w:colFirst="0" w:colLast="0"/>
      <w:bookmarkEnd w:id="26"/>
      <w:r>
        <w:rPr>
          <w:rFonts w:ascii="Inter" w:hAnsi="Inter"/>
          <w:color w:val="262626" w:themeColor="text1" w:themeTint="D9"/>
          <w:sz w:val="28"/>
          <w:szCs w:val="28"/>
        </w:rPr>
        <w:br w:type="page"/>
      </w:r>
    </w:p>
    <w:p w14:paraId="0000078E" w14:textId="7B3719C1" w:rsidR="00ED37F4" w:rsidRPr="00162CA5" w:rsidRDefault="00D204DA" w:rsidP="00162CA5">
      <w:pPr>
        <w:pStyle w:val="Heading3"/>
        <w:rPr>
          <w:rFonts w:ascii="Inter" w:hAnsi="Inter"/>
          <w:i/>
          <w:color w:val="262626" w:themeColor="text1" w:themeTint="D9"/>
          <w:sz w:val="28"/>
          <w:szCs w:val="28"/>
          <w:lang w:val="en-GB"/>
        </w:rPr>
      </w:pPr>
      <w:r w:rsidRPr="00162CA5">
        <w:rPr>
          <w:rFonts w:ascii="Inter" w:hAnsi="Inter"/>
          <w:color w:val="262626" w:themeColor="text1" w:themeTint="D9"/>
          <w:sz w:val="28"/>
          <w:szCs w:val="28"/>
          <w:lang w:val="en-GB"/>
        </w:rPr>
        <w:lastRenderedPageBreak/>
        <w:t xml:space="preserve">Clause </w:t>
      </w:r>
      <w:hyperlink r:id="rId107" w:anchor="page=52">
        <w:r w:rsidR="00ED37F4" w:rsidRPr="00162CA5">
          <w:rPr>
            <w:rFonts w:ascii="Inter" w:hAnsi="Inter"/>
            <w:color w:val="262626" w:themeColor="text1" w:themeTint="D9"/>
            <w:sz w:val="28"/>
            <w:szCs w:val="28"/>
            <w:u w:val="single"/>
            <w:lang w:val="en-GB"/>
          </w:rPr>
          <w:t>10: Non-web Documents</w:t>
        </w:r>
      </w:hyperlink>
    </w:p>
    <w:p w14:paraId="5EE52A6F" w14:textId="3A02CFBC" w:rsidR="000D0E26"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Notes:</w:t>
      </w:r>
      <w:r w:rsidR="004D2664" w:rsidRPr="00B95C20">
        <w:rPr>
          <w:rFonts w:ascii="Inter" w:hAnsi="Inter"/>
          <w:color w:val="262626" w:themeColor="text1" w:themeTint="D9"/>
          <w:sz w:val="24"/>
          <w:szCs w:val="24"/>
        </w:rPr>
        <w:t xml:space="preserve"> </w:t>
      </w:r>
      <w:r w:rsidR="00ED4FA8" w:rsidRPr="00B95C20">
        <w:rPr>
          <w:rFonts w:ascii="Inter" w:hAnsi="Inter"/>
          <w:color w:val="262626" w:themeColor="text1" w:themeTint="D9"/>
          <w:sz w:val="24"/>
          <w:szCs w:val="24"/>
        </w:rPr>
        <w:t xml:space="preserve">Only legacy documentation is presented to customers in a non-web format, </w:t>
      </w:r>
      <w:r w:rsidR="003D3C09" w:rsidRPr="00B95C20">
        <w:rPr>
          <w:rFonts w:ascii="Inter" w:hAnsi="Inter"/>
          <w:color w:val="262626" w:themeColor="text1" w:themeTint="D9"/>
          <w:sz w:val="24"/>
          <w:szCs w:val="24"/>
        </w:rPr>
        <w:t>these legacy documents are in the process of being replaced and updated with online documentation. A</w:t>
      </w:r>
      <w:r w:rsidR="000D0E26" w:rsidRPr="00B95C20">
        <w:rPr>
          <w:rFonts w:ascii="Inter" w:hAnsi="Inter"/>
          <w:color w:val="262626" w:themeColor="text1" w:themeTint="D9"/>
          <w:sz w:val="24"/>
          <w:szCs w:val="24"/>
        </w:rPr>
        <w:t>ll product documentation is available at</w:t>
      </w:r>
      <w:r w:rsidR="000C2D5A" w:rsidRPr="00B95C20">
        <w:rPr>
          <w:rFonts w:ascii="Inter" w:hAnsi="Inter"/>
          <w:color w:val="262626" w:themeColor="text1" w:themeTint="D9"/>
          <w:sz w:val="24"/>
          <w:szCs w:val="24"/>
        </w:rPr>
        <w:t xml:space="preserve">: </w:t>
      </w:r>
      <w:hyperlink r:id="rId108" w:history="1">
        <w:r w:rsidR="00736C1E" w:rsidRPr="00617272">
          <w:rPr>
            <w:rStyle w:val="Hyperlink"/>
            <w:rFonts w:ascii="Inter" w:hAnsi="Inter"/>
            <w:sz w:val="24"/>
            <w:szCs w:val="24"/>
          </w:rPr>
          <w:t>https://support.lapsafe.com</w:t>
        </w:r>
      </w:hyperlink>
    </w:p>
    <w:tbl>
      <w:tblPr>
        <w:tblStyle w:val="4"/>
        <w:tblW w:w="14418"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top w:w="57" w:type="dxa"/>
          <w:left w:w="72" w:type="dxa"/>
          <w:bottom w:w="57" w:type="dxa"/>
          <w:right w:w="72" w:type="dxa"/>
        </w:tblCellMar>
        <w:tblLook w:val="0420" w:firstRow="1" w:lastRow="0" w:firstColumn="0" w:lastColumn="0" w:noHBand="0" w:noVBand="1"/>
      </w:tblPr>
      <w:tblGrid>
        <w:gridCol w:w="6652"/>
        <w:gridCol w:w="3896"/>
        <w:gridCol w:w="3870"/>
      </w:tblGrid>
      <w:tr w:rsidR="00060B0E" w:rsidRPr="00B95C20" w14:paraId="7A78BD31" w14:textId="77777777" w:rsidTr="00325F92">
        <w:trPr>
          <w:trHeight w:val="302"/>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EA372D9" w14:textId="4780EE6A" w:rsidR="001A0C47" w:rsidRPr="00B95C20" w:rsidRDefault="001A0C47" w:rsidP="00325F92">
            <w:pPr>
              <w:spacing w:after="0" w:line="240" w:lineRule="auto"/>
              <w:jc w:val="center"/>
              <w:rPr>
                <w:rFonts w:ascii="Inter" w:hAnsi="Inter" w:cs="Arial"/>
                <w:iCs/>
                <w:color w:val="262626" w:themeColor="text1" w:themeTint="D9"/>
                <w:sz w:val="24"/>
                <w:szCs w:val="24"/>
              </w:rPr>
            </w:pPr>
            <w:r w:rsidRPr="00B95C20">
              <w:rPr>
                <w:rFonts w:ascii="Inter" w:hAnsi="Inter" w:cs="Arial"/>
                <w:iCs/>
                <w:color w:val="262626" w:themeColor="text1" w:themeTint="D9"/>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1F79BCD6" w14:textId="04BF7371" w:rsidR="001A0C47" w:rsidRPr="00B95C20" w:rsidRDefault="001A0C47" w:rsidP="00325F92">
            <w:pPr>
              <w:spacing w:after="0" w:line="240" w:lineRule="auto"/>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t>Conformance Level</w:t>
            </w:r>
          </w:p>
        </w:tc>
        <w:tc>
          <w:tcPr>
            <w:tcW w:w="387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1C4E1498" w14:textId="062C71DA" w:rsidR="001A0C47" w:rsidRPr="00B95C20" w:rsidRDefault="001A0C47" w:rsidP="00325F92">
            <w:pPr>
              <w:spacing w:after="0" w:line="240" w:lineRule="auto"/>
              <w:jc w:val="center"/>
              <w:rPr>
                <w:rFonts w:ascii="Inter" w:hAnsi="Inter" w:cs="Arial"/>
                <w:color w:val="262626" w:themeColor="text1" w:themeTint="D9"/>
                <w:sz w:val="24"/>
                <w:szCs w:val="24"/>
              </w:rPr>
            </w:pPr>
            <w:r w:rsidRPr="00B95C20">
              <w:rPr>
                <w:rFonts w:ascii="Inter" w:hAnsi="Inter" w:cs="Arial"/>
                <w:color w:val="262626" w:themeColor="text1" w:themeTint="D9"/>
                <w:sz w:val="24"/>
                <w:szCs w:val="24"/>
              </w:rPr>
              <w:t>Remarks and Explanations</w:t>
            </w:r>
          </w:p>
        </w:tc>
      </w:tr>
      <w:tr w:rsidR="00060B0E" w:rsidRPr="00B95C20" w14:paraId="5634668C"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94"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10.0 General (informative)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95"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70"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96"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334EFC53"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97"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10.1.1.1 through 10.4.1.3</w:t>
            </w:r>
          </w:p>
        </w:tc>
        <w:tc>
          <w:tcPr>
            <w:tcW w:w="3896" w:type="dxa"/>
            <w:tcBorders>
              <w:top w:val="single" w:sz="6" w:space="0" w:color="000000"/>
              <w:left w:val="single" w:sz="6" w:space="0" w:color="000000"/>
              <w:bottom w:val="single" w:sz="6" w:space="0" w:color="000000"/>
              <w:right w:val="single" w:sz="6" w:space="0" w:color="000000"/>
            </w:tcBorders>
          </w:tcPr>
          <w:p w14:paraId="00000798"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See </w:t>
            </w:r>
            <w:hyperlink w:anchor="_heading=h.2xcytpi">
              <w:r w:rsidR="00ED37F4" w:rsidRPr="00B95C20">
                <w:rPr>
                  <w:rFonts w:ascii="Inter" w:hAnsi="Inter"/>
                  <w:color w:val="262626" w:themeColor="text1" w:themeTint="D9"/>
                  <w:sz w:val="24"/>
                  <w:szCs w:val="24"/>
                  <w:u w:val="single"/>
                </w:rPr>
                <w:t>WCAG 2.x</w:t>
              </w:r>
            </w:hyperlink>
            <w:r w:rsidRPr="00B95C20">
              <w:rPr>
                <w:rFonts w:ascii="Inter" w:hAnsi="Inter"/>
                <w:color w:val="262626" w:themeColor="text1" w:themeTint="D9"/>
                <w:sz w:val="24"/>
                <w:szCs w:val="24"/>
              </w:rPr>
              <w:t xml:space="preserve"> section</w:t>
            </w:r>
          </w:p>
        </w:tc>
        <w:tc>
          <w:tcPr>
            <w:tcW w:w="3870"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99"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See information in WCAG 2.x section</w:t>
            </w:r>
          </w:p>
        </w:tc>
      </w:tr>
      <w:tr w:rsidR="00060B0E" w:rsidRPr="00B95C20" w14:paraId="7832D277"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9A"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10.5 Caption positioning</w:t>
            </w:r>
          </w:p>
        </w:tc>
        <w:tc>
          <w:tcPr>
            <w:tcW w:w="3896" w:type="dxa"/>
            <w:tcBorders>
              <w:top w:val="single" w:sz="6" w:space="0" w:color="000000"/>
              <w:left w:val="single" w:sz="6" w:space="0" w:color="000000"/>
              <w:bottom w:val="single" w:sz="6" w:space="0" w:color="000000"/>
              <w:right w:val="single" w:sz="6" w:space="0" w:color="000000"/>
            </w:tcBorders>
          </w:tcPr>
          <w:p w14:paraId="0000079B" w14:textId="2EACC9EC" w:rsidR="00ED37F4" w:rsidRPr="00B95C20" w:rsidRDefault="00CF265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70" w:type="dxa"/>
            <w:tcBorders>
              <w:top w:val="single" w:sz="6" w:space="0" w:color="000000"/>
              <w:left w:val="single" w:sz="6" w:space="0" w:color="000000"/>
              <w:bottom w:val="single" w:sz="6" w:space="0" w:color="000000"/>
              <w:right w:val="single" w:sz="6" w:space="0" w:color="000000"/>
            </w:tcBorders>
          </w:tcPr>
          <w:p w14:paraId="0000079C" w14:textId="77777777" w:rsidR="00ED37F4" w:rsidRPr="00B95C20" w:rsidRDefault="00ED37F4" w:rsidP="00325F92">
            <w:pPr>
              <w:spacing w:after="0" w:line="240" w:lineRule="auto"/>
              <w:rPr>
                <w:rFonts w:ascii="Inter" w:hAnsi="Inter"/>
                <w:color w:val="262626" w:themeColor="text1" w:themeTint="D9"/>
                <w:sz w:val="24"/>
                <w:szCs w:val="24"/>
              </w:rPr>
            </w:pPr>
          </w:p>
        </w:tc>
      </w:tr>
      <w:tr w:rsidR="00060B0E" w:rsidRPr="00B95C20" w14:paraId="50C12906"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9D"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10.6 Audio description timing</w:t>
            </w:r>
          </w:p>
        </w:tc>
        <w:tc>
          <w:tcPr>
            <w:tcW w:w="3896" w:type="dxa"/>
            <w:tcBorders>
              <w:top w:val="single" w:sz="6" w:space="0" w:color="000000"/>
              <w:left w:val="single" w:sz="6" w:space="0" w:color="000000"/>
              <w:bottom w:val="single" w:sz="6" w:space="0" w:color="000000"/>
              <w:right w:val="single" w:sz="6" w:space="0" w:color="000000"/>
            </w:tcBorders>
          </w:tcPr>
          <w:p w14:paraId="0000079E" w14:textId="35CB2C77" w:rsidR="00ED37F4" w:rsidRPr="00B95C20" w:rsidRDefault="00CF265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assessed</w:t>
            </w:r>
          </w:p>
        </w:tc>
        <w:tc>
          <w:tcPr>
            <w:tcW w:w="3870" w:type="dxa"/>
            <w:tcBorders>
              <w:top w:val="single" w:sz="6" w:space="0" w:color="000000"/>
              <w:left w:val="single" w:sz="6" w:space="0" w:color="000000"/>
              <w:bottom w:val="single" w:sz="6" w:space="0" w:color="000000"/>
              <w:right w:val="single" w:sz="6" w:space="0" w:color="000000"/>
            </w:tcBorders>
          </w:tcPr>
          <w:p w14:paraId="0000079F" w14:textId="77777777" w:rsidR="00ED37F4" w:rsidRPr="00B95C20" w:rsidRDefault="00ED37F4" w:rsidP="00325F92">
            <w:pPr>
              <w:spacing w:after="0" w:line="240" w:lineRule="auto"/>
              <w:rPr>
                <w:rFonts w:ascii="Inter" w:hAnsi="Inter"/>
                <w:color w:val="262626" w:themeColor="text1" w:themeTint="D9"/>
                <w:sz w:val="24"/>
                <w:szCs w:val="24"/>
              </w:rPr>
            </w:pPr>
          </w:p>
        </w:tc>
      </w:tr>
    </w:tbl>
    <w:p w14:paraId="3B86DA7B" w14:textId="77777777" w:rsidR="00162CA5" w:rsidRDefault="00162CA5" w:rsidP="00162CA5">
      <w:pPr>
        <w:pStyle w:val="Heading3"/>
        <w:rPr>
          <w:rFonts w:ascii="Inter" w:hAnsi="Inter"/>
          <w:color w:val="262626" w:themeColor="text1" w:themeTint="D9"/>
          <w:sz w:val="28"/>
          <w:szCs w:val="28"/>
          <w:lang w:val="en-GB"/>
        </w:rPr>
      </w:pPr>
      <w:bookmarkStart w:id="27" w:name="_heading=h.ihv636" w:colFirst="0" w:colLast="0"/>
      <w:bookmarkEnd w:id="27"/>
    </w:p>
    <w:p w14:paraId="0C74332F" w14:textId="77777777" w:rsidR="00162CA5" w:rsidRDefault="00162CA5">
      <w:pPr>
        <w:rPr>
          <w:rFonts w:ascii="Inter" w:eastAsia="Times New Roman" w:hAnsi="Inter"/>
          <w:b/>
          <w:bCs/>
          <w:color w:val="262626" w:themeColor="text1" w:themeTint="D9"/>
          <w:sz w:val="28"/>
          <w:szCs w:val="28"/>
          <w:lang w:eastAsia="x-none"/>
        </w:rPr>
      </w:pPr>
      <w:r>
        <w:rPr>
          <w:rFonts w:ascii="Inter" w:hAnsi="Inter"/>
          <w:color w:val="262626" w:themeColor="text1" w:themeTint="D9"/>
          <w:sz w:val="28"/>
          <w:szCs w:val="28"/>
        </w:rPr>
        <w:br w:type="page"/>
      </w:r>
    </w:p>
    <w:p w14:paraId="000007A0" w14:textId="3F787D85" w:rsidR="00ED37F4" w:rsidRPr="00162CA5" w:rsidRDefault="00D204DA" w:rsidP="00162CA5">
      <w:pPr>
        <w:pStyle w:val="Heading3"/>
        <w:rPr>
          <w:rFonts w:ascii="Inter" w:hAnsi="Inter"/>
          <w:i/>
          <w:color w:val="262626" w:themeColor="text1" w:themeTint="D9"/>
          <w:sz w:val="28"/>
          <w:szCs w:val="28"/>
          <w:lang w:val="en-GB"/>
        </w:rPr>
      </w:pPr>
      <w:r w:rsidRPr="00162CA5">
        <w:rPr>
          <w:rFonts w:ascii="Inter" w:hAnsi="Inter"/>
          <w:color w:val="262626" w:themeColor="text1" w:themeTint="D9"/>
          <w:sz w:val="28"/>
          <w:szCs w:val="28"/>
          <w:lang w:val="en-GB"/>
        </w:rPr>
        <w:lastRenderedPageBreak/>
        <w:t xml:space="preserve">Clause </w:t>
      </w:r>
      <w:hyperlink r:id="rId109" w:anchor="page=64">
        <w:r w:rsidR="00ED37F4" w:rsidRPr="00162CA5">
          <w:rPr>
            <w:rFonts w:ascii="Inter" w:hAnsi="Inter"/>
            <w:color w:val="262626" w:themeColor="text1" w:themeTint="D9"/>
            <w:sz w:val="28"/>
            <w:szCs w:val="28"/>
            <w:u w:val="single"/>
            <w:lang w:val="en-GB"/>
          </w:rPr>
          <w:t>11: Software</w:t>
        </w:r>
      </w:hyperlink>
    </w:p>
    <w:p w14:paraId="000007A1" w14:textId="7BF8C32A" w:rsidR="00ED37F4"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Notes:</w:t>
      </w:r>
      <w:r w:rsidR="00C84732" w:rsidRPr="00B95C20">
        <w:rPr>
          <w:rFonts w:ascii="Inter" w:hAnsi="Inter"/>
          <w:color w:val="262626" w:themeColor="text1" w:themeTint="D9"/>
          <w:sz w:val="24"/>
          <w:szCs w:val="24"/>
        </w:rPr>
        <w:t xml:space="preserv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C84732" w:rsidRPr="00B95C20">
        <w:rPr>
          <w:rFonts w:ascii="Inter" w:hAnsi="Inter"/>
          <w:color w:val="262626" w:themeColor="text1" w:themeTint="D9"/>
          <w:sz w:val="24"/>
          <w:szCs w:val="24"/>
        </w:rPr>
        <w:t xml:space="preserve"> client has been assessed as a </w:t>
      </w:r>
      <w:r w:rsidR="00EF1FCA" w:rsidRPr="00B95C20">
        <w:rPr>
          <w:rFonts w:ascii="Inter" w:hAnsi="Inter"/>
          <w:color w:val="262626" w:themeColor="text1" w:themeTint="D9"/>
          <w:sz w:val="24"/>
          <w:szCs w:val="24"/>
        </w:rPr>
        <w:t xml:space="preserve">closed compatibility software. </w:t>
      </w:r>
    </w:p>
    <w:tbl>
      <w:tblPr>
        <w:tblStyle w:val="3"/>
        <w:tblW w:w="14430"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top w:w="57" w:type="dxa"/>
          <w:left w:w="72" w:type="dxa"/>
          <w:bottom w:w="57" w:type="dxa"/>
          <w:right w:w="72" w:type="dxa"/>
        </w:tblCellMar>
        <w:tblLook w:val="0420" w:firstRow="1" w:lastRow="0" w:firstColumn="0" w:lastColumn="0" w:noHBand="0" w:noVBand="1"/>
      </w:tblPr>
      <w:tblGrid>
        <w:gridCol w:w="6652"/>
        <w:gridCol w:w="3896"/>
        <w:gridCol w:w="3882"/>
      </w:tblGrid>
      <w:tr w:rsidR="00060B0E" w:rsidRPr="00B95C20" w14:paraId="396FDE29" w14:textId="77777777" w:rsidTr="00325F92">
        <w:trPr>
          <w:trHeight w:val="285"/>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7A2" w14:textId="77777777" w:rsidR="00ED37F4" w:rsidRPr="00B95C20" w:rsidRDefault="00D204DA" w:rsidP="00325F92">
            <w:pPr>
              <w:spacing w:after="0" w:line="240" w:lineRule="auto"/>
              <w:ind w:left="-15" w:firstLine="15"/>
              <w:jc w:val="center"/>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7A3" w14:textId="03C2A148" w:rsidR="00ED37F4" w:rsidRPr="00B95C20" w:rsidRDefault="00D204DA" w:rsidP="00325F92">
            <w:pPr>
              <w:spacing w:after="0" w:line="240" w:lineRule="auto"/>
              <w:ind w:left="-15" w:firstLine="15"/>
              <w:jc w:val="center"/>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Conformance Level</w:t>
            </w:r>
          </w:p>
        </w:tc>
        <w:tc>
          <w:tcPr>
            <w:tcW w:w="388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7A4" w14:textId="77777777" w:rsidR="00ED37F4" w:rsidRPr="00B95C20" w:rsidRDefault="00D204DA" w:rsidP="00325F92">
            <w:pPr>
              <w:spacing w:after="0" w:line="240" w:lineRule="auto"/>
              <w:ind w:left="-15" w:firstLine="15"/>
              <w:jc w:val="center"/>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Remarks and Explanations</w:t>
            </w:r>
          </w:p>
        </w:tc>
      </w:tr>
      <w:tr w:rsidR="00060B0E" w:rsidRPr="00B95C20" w14:paraId="13AAA0C4"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5"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11.0 General (informative)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6"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7"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13E638D3"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A8"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11.1.1.1 through 11.4.1.3</w:t>
            </w:r>
          </w:p>
        </w:tc>
        <w:tc>
          <w:tcPr>
            <w:tcW w:w="3896" w:type="dxa"/>
            <w:tcBorders>
              <w:top w:val="single" w:sz="6" w:space="0" w:color="000000"/>
              <w:left w:val="single" w:sz="6" w:space="0" w:color="000000"/>
              <w:bottom w:val="single" w:sz="6" w:space="0" w:color="000000"/>
              <w:right w:val="single" w:sz="6" w:space="0" w:color="000000"/>
            </w:tcBorders>
          </w:tcPr>
          <w:p w14:paraId="000007A9"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See </w:t>
            </w:r>
            <w:hyperlink w:anchor="_heading=h.2xcytpi">
              <w:r w:rsidR="00ED37F4" w:rsidRPr="00B95C20">
                <w:rPr>
                  <w:rFonts w:ascii="Inter" w:hAnsi="Inter"/>
                  <w:color w:val="262626" w:themeColor="text1" w:themeTint="D9"/>
                  <w:sz w:val="24"/>
                  <w:szCs w:val="24"/>
                  <w:u w:val="single"/>
                </w:rPr>
                <w:t>WCAG 2.x</w:t>
              </w:r>
            </w:hyperlink>
            <w:r w:rsidRPr="00B95C20">
              <w:rPr>
                <w:rFonts w:ascii="Inter" w:hAnsi="Inter"/>
                <w:color w:val="262626" w:themeColor="text1" w:themeTint="D9"/>
                <w:sz w:val="24"/>
                <w:szCs w:val="24"/>
              </w:rPr>
              <w:t xml:space="preserve"> section</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A"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See information in WCAG 2.x section</w:t>
            </w:r>
          </w:p>
        </w:tc>
      </w:tr>
      <w:tr w:rsidR="00060B0E" w:rsidRPr="00B95C20" w14:paraId="021EC448"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B"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11.5 Interoperability with assistive technology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C"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D"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715CB886"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E"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11.5.1 Closed functionality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F"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0"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0D1FD9A2"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1"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11.5.2 Accessibility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2"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3"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19ECC3F1"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4"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11.5.2.1 Platform accessibility service support for software that provides a user interface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5"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See 11.5.2.5 through 11.5.2.17</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6"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See information in 11.5.2.5 through 11.5.2.17</w:t>
            </w:r>
          </w:p>
        </w:tc>
      </w:tr>
      <w:tr w:rsidR="00060B0E" w:rsidRPr="00B95C20" w14:paraId="2B25AED9"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7"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11.5.2.2 Platform accessibility service support for assistive technologies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8"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See 11.5.2.5 through 11.5.2.17</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9"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See information in 11.5.2.5 through </w:t>
            </w:r>
          </w:p>
        </w:tc>
      </w:tr>
      <w:tr w:rsidR="00060B0E" w:rsidRPr="00B95C20" w14:paraId="5FB17A72"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BA"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11.5.2.3 Use of accessibility services</w:t>
            </w:r>
          </w:p>
        </w:tc>
        <w:tc>
          <w:tcPr>
            <w:tcW w:w="3896" w:type="dxa"/>
            <w:tcBorders>
              <w:top w:val="single" w:sz="6" w:space="0" w:color="000000"/>
              <w:left w:val="single" w:sz="6" w:space="0" w:color="000000"/>
              <w:bottom w:val="single" w:sz="6" w:space="0" w:color="000000"/>
              <w:right w:val="single" w:sz="6" w:space="0" w:color="000000"/>
            </w:tcBorders>
          </w:tcPr>
          <w:p w14:paraId="000007BB"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See 11.5.2.5 through 11.5.2.17</w:t>
            </w:r>
          </w:p>
        </w:tc>
        <w:tc>
          <w:tcPr>
            <w:tcW w:w="3882" w:type="dxa"/>
            <w:tcBorders>
              <w:top w:val="single" w:sz="6" w:space="0" w:color="000000"/>
              <w:left w:val="single" w:sz="6" w:space="0" w:color="000000"/>
              <w:bottom w:val="single" w:sz="6" w:space="0" w:color="000000"/>
              <w:right w:val="single" w:sz="6" w:space="0" w:color="000000"/>
            </w:tcBorders>
          </w:tcPr>
          <w:p w14:paraId="000007BC"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See 11.5.2.5 through 11.5.2.17</w:t>
            </w:r>
          </w:p>
        </w:tc>
      </w:tr>
      <w:tr w:rsidR="00060B0E" w:rsidRPr="00B95C20" w14:paraId="36B3496C"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BD"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11.5.2.4 Assistive technology</w:t>
            </w:r>
          </w:p>
        </w:tc>
        <w:tc>
          <w:tcPr>
            <w:tcW w:w="3896" w:type="dxa"/>
            <w:tcBorders>
              <w:top w:val="single" w:sz="6" w:space="0" w:color="000000"/>
              <w:left w:val="single" w:sz="6" w:space="0" w:color="000000"/>
              <w:bottom w:val="single" w:sz="6" w:space="0" w:color="000000"/>
              <w:right w:val="single" w:sz="6" w:space="0" w:color="000000"/>
            </w:tcBorders>
          </w:tcPr>
          <w:p w14:paraId="000007BE" w14:textId="14076024" w:rsidR="00ED37F4" w:rsidRPr="00B95C20" w:rsidRDefault="008B4C4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7BF" w14:textId="46603F15" w:rsidR="00ED37F4"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7F6F9A" w:rsidRPr="00B95C20">
              <w:rPr>
                <w:rFonts w:ascii="Inter" w:hAnsi="Inter"/>
                <w:color w:val="262626" w:themeColor="text1" w:themeTint="D9"/>
                <w:sz w:val="24"/>
                <w:szCs w:val="24"/>
              </w:rPr>
              <w:t xml:space="preserve"> smart lockers are not </w:t>
            </w:r>
            <w:r w:rsidR="006B092F" w:rsidRPr="00B95C20">
              <w:rPr>
                <w:rFonts w:ascii="Inter" w:hAnsi="Inter"/>
                <w:color w:val="262626" w:themeColor="text1" w:themeTint="D9"/>
                <w:sz w:val="24"/>
                <w:szCs w:val="24"/>
              </w:rPr>
              <w:t xml:space="preserve">assistive technology. </w:t>
            </w:r>
          </w:p>
        </w:tc>
      </w:tr>
      <w:tr w:rsidR="00060B0E" w:rsidRPr="00B95C20" w14:paraId="17147E31"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C0"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11.5.2.5 Object information</w:t>
            </w:r>
          </w:p>
        </w:tc>
        <w:tc>
          <w:tcPr>
            <w:tcW w:w="3896" w:type="dxa"/>
            <w:tcBorders>
              <w:top w:val="single" w:sz="6" w:space="0" w:color="000000"/>
              <w:left w:val="single" w:sz="6" w:space="0" w:color="000000"/>
              <w:bottom w:val="single" w:sz="6" w:space="0" w:color="000000"/>
              <w:right w:val="single" w:sz="6" w:space="0" w:color="000000"/>
            </w:tcBorders>
          </w:tcPr>
          <w:p w14:paraId="000007C1" w14:textId="3C20AB9D" w:rsidR="00ED37F4" w:rsidRPr="00B95C20" w:rsidRDefault="008B4C4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7C2" w14:textId="27C04B08" w:rsidR="00ED37F4" w:rsidRPr="00B95C20" w:rsidRDefault="009F3215"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Some </w:t>
            </w:r>
            <w:r w:rsidR="006911FA" w:rsidRPr="00B95C20">
              <w:rPr>
                <w:rFonts w:ascii="Inter" w:hAnsi="Inter"/>
                <w:color w:val="262626" w:themeColor="text1" w:themeTint="D9"/>
                <w:sz w:val="24"/>
                <w:szCs w:val="24"/>
              </w:rPr>
              <w:t>UI</w:t>
            </w:r>
            <w:r w:rsidR="0051549F" w:rsidRPr="00B95C20">
              <w:rPr>
                <w:rFonts w:ascii="Inter" w:hAnsi="Inter"/>
                <w:color w:val="262626" w:themeColor="text1" w:themeTint="D9"/>
                <w:sz w:val="24"/>
                <w:szCs w:val="24"/>
              </w:rPr>
              <w:t xml:space="preserve"> controls and custom elements do not have Automation ID identifiers</w:t>
            </w:r>
            <w:r w:rsidR="00F45D09" w:rsidRPr="00B95C20">
              <w:rPr>
                <w:rFonts w:ascii="Inter" w:hAnsi="Inter"/>
                <w:color w:val="262626" w:themeColor="text1" w:themeTint="D9"/>
                <w:sz w:val="24"/>
                <w:szCs w:val="24"/>
              </w:rPr>
              <w:t xml:space="preserve">, such as the virtual key buttons for the on-screen keypad. </w:t>
            </w:r>
            <w:r w:rsidR="009A1DCA" w:rsidRPr="00B95C20">
              <w:rPr>
                <w:rFonts w:ascii="Inter" w:hAnsi="Inter"/>
                <w:color w:val="262626" w:themeColor="text1" w:themeTint="D9"/>
                <w:sz w:val="24"/>
                <w:szCs w:val="24"/>
              </w:rPr>
              <w:t>However</w:t>
            </w:r>
            <w:r w:rsidR="00F45D09" w:rsidRPr="00B95C20">
              <w:rPr>
                <w:rFonts w:ascii="Inter" w:hAnsi="Inter"/>
                <w:color w:val="262626" w:themeColor="text1" w:themeTint="D9"/>
                <w:sz w:val="24"/>
                <w:szCs w:val="24"/>
              </w:rPr>
              <w:t xml:space="preserve">, most elements support the LegacyIAccessible pattern. </w:t>
            </w:r>
          </w:p>
        </w:tc>
      </w:tr>
      <w:tr w:rsidR="00060B0E" w:rsidRPr="00B95C20" w14:paraId="0839DBFF"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C3"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11.5.2.6 Row, column, and headers</w:t>
            </w:r>
          </w:p>
        </w:tc>
        <w:tc>
          <w:tcPr>
            <w:tcW w:w="3896" w:type="dxa"/>
            <w:tcBorders>
              <w:top w:val="single" w:sz="6" w:space="0" w:color="000000"/>
              <w:left w:val="single" w:sz="6" w:space="0" w:color="000000"/>
              <w:bottom w:val="single" w:sz="6" w:space="0" w:color="000000"/>
              <w:right w:val="single" w:sz="6" w:space="0" w:color="000000"/>
            </w:tcBorders>
          </w:tcPr>
          <w:p w14:paraId="000007C4" w14:textId="44F81827" w:rsidR="00ED37F4" w:rsidRPr="00B95C20" w:rsidRDefault="008B4C4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7C5" w14:textId="2386289E" w:rsidR="00ED37F4"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CA48A9" w:rsidRPr="00B95C20">
              <w:rPr>
                <w:rFonts w:ascii="Inter" w:hAnsi="Inter"/>
                <w:color w:val="262626" w:themeColor="text1" w:themeTint="D9"/>
                <w:sz w:val="24"/>
                <w:szCs w:val="24"/>
              </w:rPr>
              <w:t xml:space="preserve"> client is a closed functionality </w:t>
            </w:r>
            <w:r w:rsidR="008708DA" w:rsidRPr="00B95C20">
              <w:rPr>
                <w:rFonts w:ascii="Inter" w:hAnsi="Inter"/>
                <w:color w:val="262626" w:themeColor="text1" w:themeTint="D9"/>
                <w:sz w:val="24"/>
                <w:szCs w:val="24"/>
              </w:rPr>
              <w:t xml:space="preserve">software product and does not need to adhere to this clause. </w:t>
            </w:r>
          </w:p>
        </w:tc>
      </w:tr>
      <w:tr w:rsidR="00060B0E" w:rsidRPr="00B95C20" w14:paraId="2EB96FF9"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C6" w14:textId="77777777" w:rsidR="00D77C27" w:rsidRPr="00B95C20" w:rsidRDefault="00D77C27"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11.5.2.7 Values</w:t>
            </w:r>
          </w:p>
        </w:tc>
        <w:tc>
          <w:tcPr>
            <w:tcW w:w="3896" w:type="dxa"/>
            <w:tcBorders>
              <w:top w:val="single" w:sz="6" w:space="0" w:color="000000"/>
              <w:left w:val="single" w:sz="6" w:space="0" w:color="000000"/>
              <w:bottom w:val="single" w:sz="6" w:space="0" w:color="000000"/>
              <w:right w:val="single" w:sz="6" w:space="0" w:color="000000"/>
            </w:tcBorders>
          </w:tcPr>
          <w:p w14:paraId="000007C7" w14:textId="6FEEDE96" w:rsidR="00D77C27" w:rsidRPr="00B95C20" w:rsidRDefault="008B4C4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7C8" w14:textId="289087DF" w:rsidR="00D77C27"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8708DA" w:rsidRPr="00B95C20">
              <w:rPr>
                <w:rFonts w:ascii="Inter" w:hAnsi="Inter"/>
                <w:color w:val="262626" w:themeColor="text1" w:themeTint="D9"/>
                <w:sz w:val="24"/>
                <w:szCs w:val="24"/>
              </w:rPr>
              <w:t xml:space="preserve"> client is a closed functionality software product and does not need to adhere to this clause.</w:t>
            </w:r>
          </w:p>
        </w:tc>
      </w:tr>
      <w:tr w:rsidR="00060B0E" w:rsidRPr="00B95C20" w14:paraId="1B096EFD"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C9" w14:textId="77777777" w:rsidR="00D77C27" w:rsidRPr="00B95C20" w:rsidRDefault="00D77C27"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11.5.2.8 Label relationships</w:t>
            </w:r>
          </w:p>
        </w:tc>
        <w:tc>
          <w:tcPr>
            <w:tcW w:w="3896" w:type="dxa"/>
            <w:tcBorders>
              <w:top w:val="single" w:sz="6" w:space="0" w:color="000000"/>
              <w:left w:val="single" w:sz="6" w:space="0" w:color="000000"/>
              <w:bottom w:val="single" w:sz="6" w:space="0" w:color="000000"/>
              <w:right w:val="single" w:sz="6" w:space="0" w:color="000000"/>
            </w:tcBorders>
          </w:tcPr>
          <w:p w14:paraId="000007CA" w14:textId="16A2408E" w:rsidR="00D77C27" w:rsidRPr="00B95C20" w:rsidRDefault="008B4C4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7CB" w14:textId="1DE5FF21" w:rsidR="00D77C27"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8708DA" w:rsidRPr="00B95C20">
              <w:rPr>
                <w:rFonts w:ascii="Inter" w:hAnsi="Inter"/>
                <w:color w:val="262626" w:themeColor="text1" w:themeTint="D9"/>
                <w:sz w:val="24"/>
                <w:szCs w:val="24"/>
              </w:rPr>
              <w:t xml:space="preserve"> client is a closed functionality software product and does not need to adhere to this clause.</w:t>
            </w:r>
          </w:p>
        </w:tc>
      </w:tr>
      <w:tr w:rsidR="00060B0E" w:rsidRPr="00B95C20" w14:paraId="53F396FB"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CC" w14:textId="77777777" w:rsidR="00D77C27" w:rsidRPr="00B95C20" w:rsidRDefault="00D77C27"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11.5.2.9 Parent-child relationships</w:t>
            </w:r>
          </w:p>
        </w:tc>
        <w:tc>
          <w:tcPr>
            <w:tcW w:w="3896" w:type="dxa"/>
            <w:tcBorders>
              <w:top w:val="single" w:sz="6" w:space="0" w:color="000000"/>
              <w:left w:val="single" w:sz="6" w:space="0" w:color="000000"/>
              <w:bottom w:val="single" w:sz="6" w:space="0" w:color="000000"/>
              <w:right w:val="single" w:sz="6" w:space="0" w:color="000000"/>
            </w:tcBorders>
          </w:tcPr>
          <w:p w14:paraId="000007CD" w14:textId="71CD0E70" w:rsidR="00D77C27" w:rsidRPr="00B95C20" w:rsidRDefault="008B4C4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7CE" w14:textId="1AAF22EF" w:rsidR="00D77C27"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8316C6" w:rsidRPr="00B95C20">
              <w:rPr>
                <w:rFonts w:ascii="Inter" w:hAnsi="Inter"/>
                <w:color w:val="262626" w:themeColor="text1" w:themeTint="D9"/>
                <w:sz w:val="24"/>
                <w:szCs w:val="24"/>
              </w:rPr>
              <w:t xml:space="preserve"> client is a closed functionality software product and does not need to adhere to this clause.</w:t>
            </w:r>
          </w:p>
        </w:tc>
      </w:tr>
      <w:tr w:rsidR="00060B0E" w:rsidRPr="00B95C20" w14:paraId="42F4086E"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CF" w14:textId="77777777" w:rsidR="00D77C27" w:rsidRPr="00B95C20" w:rsidRDefault="00D77C27"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11.5.2.10 Text</w:t>
            </w:r>
          </w:p>
        </w:tc>
        <w:tc>
          <w:tcPr>
            <w:tcW w:w="3896" w:type="dxa"/>
            <w:tcBorders>
              <w:top w:val="single" w:sz="6" w:space="0" w:color="000000"/>
              <w:left w:val="single" w:sz="6" w:space="0" w:color="000000"/>
              <w:bottom w:val="single" w:sz="6" w:space="0" w:color="000000"/>
              <w:right w:val="single" w:sz="6" w:space="0" w:color="000000"/>
            </w:tcBorders>
          </w:tcPr>
          <w:p w14:paraId="000007D0" w14:textId="3EA61697" w:rsidR="00D77C27" w:rsidRPr="00B95C20" w:rsidRDefault="008B4C4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7D1" w14:textId="4F9822DD" w:rsidR="00D77C27"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8316C6" w:rsidRPr="00B95C20">
              <w:rPr>
                <w:rFonts w:ascii="Inter" w:hAnsi="Inter"/>
                <w:color w:val="262626" w:themeColor="text1" w:themeTint="D9"/>
                <w:sz w:val="24"/>
                <w:szCs w:val="24"/>
              </w:rPr>
              <w:t xml:space="preserve"> client is a closed functionality software product and does not need to adhere to this clause.</w:t>
            </w:r>
          </w:p>
        </w:tc>
      </w:tr>
      <w:tr w:rsidR="00060B0E" w:rsidRPr="00B95C20" w14:paraId="26F4375C"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D2" w14:textId="77777777" w:rsidR="00D77C27" w:rsidRPr="00B95C20" w:rsidRDefault="00D77C27"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11.5.2.11 List of available actions</w:t>
            </w:r>
          </w:p>
        </w:tc>
        <w:tc>
          <w:tcPr>
            <w:tcW w:w="3896" w:type="dxa"/>
            <w:tcBorders>
              <w:top w:val="single" w:sz="6" w:space="0" w:color="000000"/>
              <w:left w:val="single" w:sz="6" w:space="0" w:color="000000"/>
              <w:bottom w:val="single" w:sz="6" w:space="0" w:color="000000"/>
              <w:right w:val="single" w:sz="6" w:space="0" w:color="000000"/>
            </w:tcBorders>
          </w:tcPr>
          <w:p w14:paraId="000007D3" w14:textId="62AFD140" w:rsidR="00D77C27" w:rsidRPr="00B95C20" w:rsidRDefault="008B4C4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7D4" w14:textId="7D8E4B5C" w:rsidR="00D77C27"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8316C6" w:rsidRPr="00B95C20">
              <w:rPr>
                <w:rFonts w:ascii="Inter" w:hAnsi="Inter"/>
                <w:color w:val="262626" w:themeColor="text1" w:themeTint="D9"/>
                <w:sz w:val="24"/>
                <w:szCs w:val="24"/>
              </w:rPr>
              <w:t xml:space="preserve"> client is a closed functionality software product and does not need to adhere to this clause.</w:t>
            </w:r>
          </w:p>
        </w:tc>
      </w:tr>
      <w:tr w:rsidR="00060B0E" w:rsidRPr="00B95C20" w14:paraId="01FC7E45"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D5" w14:textId="77777777" w:rsidR="00D77C27" w:rsidRPr="00B95C20" w:rsidRDefault="00D77C27"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11.5.2.12 Execution of available actions</w:t>
            </w:r>
          </w:p>
        </w:tc>
        <w:tc>
          <w:tcPr>
            <w:tcW w:w="3896" w:type="dxa"/>
            <w:tcBorders>
              <w:top w:val="single" w:sz="6" w:space="0" w:color="000000"/>
              <w:left w:val="single" w:sz="6" w:space="0" w:color="000000"/>
              <w:bottom w:val="single" w:sz="6" w:space="0" w:color="000000"/>
              <w:right w:val="single" w:sz="6" w:space="0" w:color="000000"/>
            </w:tcBorders>
          </w:tcPr>
          <w:p w14:paraId="000007D6" w14:textId="038879AA" w:rsidR="00D77C27" w:rsidRPr="00B95C20" w:rsidRDefault="008B4C4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7D7" w14:textId="0391821A" w:rsidR="00D77C27"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8316C6" w:rsidRPr="00B95C20">
              <w:rPr>
                <w:rFonts w:ascii="Inter" w:hAnsi="Inter"/>
                <w:color w:val="262626" w:themeColor="text1" w:themeTint="D9"/>
                <w:sz w:val="24"/>
                <w:szCs w:val="24"/>
              </w:rPr>
              <w:t xml:space="preserve"> client is a closed functionality software product and does not need to adhere to this clause.</w:t>
            </w:r>
          </w:p>
        </w:tc>
      </w:tr>
      <w:tr w:rsidR="00060B0E" w:rsidRPr="00B95C20" w14:paraId="4E84D93C"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D8" w14:textId="77777777" w:rsidR="00705FFA" w:rsidRPr="00B95C20" w:rsidRDefault="00705FF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lastRenderedPageBreak/>
              <w:t>11.5.2.13 Tracking of focus and selection attributes</w:t>
            </w:r>
          </w:p>
        </w:tc>
        <w:tc>
          <w:tcPr>
            <w:tcW w:w="3896" w:type="dxa"/>
            <w:tcBorders>
              <w:top w:val="single" w:sz="6" w:space="0" w:color="000000"/>
              <w:left w:val="single" w:sz="6" w:space="0" w:color="000000"/>
              <w:bottom w:val="single" w:sz="6" w:space="0" w:color="000000"/>
              <w:right w:val="single" w:sz="6" w:space="0" w:color="000000"/>
            </w:tcBorders>
          </w:tcPr>
          <w:p w14:paraId="000007D9" w14:textId="700A35E2" w:rsidR="00705FFA" w:rsidRPr="00B95C20" w:rsidRDefault="008B4C4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7DA" w14:textId="1EEC5A50" w:rsidR="00705FFA"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8316C6" w:rsidRPr="00B95C20">
              <w:rPr>
                <w:rFonts w:ascii="Inter" w:hAnsi="Inter"/>
                <w:color w:val="262626" w:themeColor="text1" w:themeTint="D9"/>
                <w:sz w:val="24"/>
                <w:szCs w:val="24"/>
              </w:rPr>
              <w:t xml:space="preserve"> client is a closed functionality software product and does not need to adhere to this clause.</w:t>
            </w:r>
          </w:p>
        </w:tc>
      </w:tr>
      <w:tr w:rsidR="00060B0E" w:rsidRPr="00B95C20" w14:paraId="598EA72B" w14:textId="77777777" w:rsidTr="00325F92">
        <w:trPr>
          <w:trHeight w:val="771"/>
        </w:trPr>
        <w:tc>
          <w:tcPr>
            <w:tcW w:w="6652" w:type="dxa"/>
            <w:tcBorders>
              <w:top w:val="single" w:sz="6" w:space="0" w:color="000000"/>
              <w:left w:val="single" w:sz="6" w:space="0" w:color="000000"/>
              <w:bottom w:val="single" w:sz="6" w:space="0" w:color="000000"/>
              <w:right w:val="single" w:sz="6" w:space="0" w:color="000000"/>
            </w:tcBorders>
          </w:tcPr>
          <w:p w14:paraId="000007DB" w14:textId="77777777" w:rsidR="00705FFA" w:rsidRPr="00B95C20" w:rsidRDefault="00705FF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11.5.2.14 Modification of focus and selection attributes</w:t>
            </w:r>
          </w:p>
        </w:tc>
        <w:tc>
          <w:tcPr>
            <w:tcW w:w="3896" w:type="dxa"/>
            <w:tcBorders>
              <w:top w:val="single" w:sz="6" w:space="0" w:color="000000"/>
              <w:left w:val="single" w:sz="6" w:space="0" w:color="000000"/>
              <w:bottom w:val="single" w:sz="6" w:space="0" w:color="000000"/>
              <w:right w:val="single" w:sz="6" w:space="0" w:color="000000"/>
            </w:tcBorders>
          </w:tcPr>
          <w:p w14:paraId="000007DC" w14:textId="7832B361" w:rsidR="00705FFA" w:rsidRPr="00B95C20" w:rsidRDefault="008B4C4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7DD" w14:textId="0D7F972E" w:rsidR="00705FFA"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8316C6" w:rsidRPr="00B95C20">
              <w:rPr>
                <w:rFonts w:ascii="Inter" w:hAnsi="Inter"/>
                <w:color w:val="262626" w:themeColor="text1" w:themeTint="D9"/>
                <w:sz w:val="24"/>
                <w:szCs w:val="24"/>
              </w:rPr>
              <w:t xml:space="preserve"> client is a closed functionality software product and does not need to adhere to this clause.</w:t>
            </w:r>
          </w:p>
        </w:tc>
      </w:tr>
      <w:tr w:rsidR="00060B0E" w:rsidRPr="00B95C20" w14:paraId="50AFFB54"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DE" w14:textId="77777777" w:rsidR="00705FFA" w:rsidRPr="00B95C20" w:rsidRDefault="00705FF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11.5.2.15 Change notification</w:t>
            </w:r>
          </w:p>
        </w:tc>
        <w:tc>
          <w:tcPr>
            <w:tcW w:w="3896" w:type="dxa"/>
            <w:tcBorders>
              <w:top w:val="single" w:sz="6" w:space="0" w:color="000000"/>
              <w:left w:val="single" w:sz="6" w:space="0" w:color="000000"/>
              <w:bottom w:val="single" w:sz="6" w:space="0" w:color="000000"/>
              <w:right w:val="single" w:sz="6" w:space="0" w:color="000000"/>
            </w:tcBorders>
          </w:tcPr>
          <w:p w14:paraId="000007DF" w14:textId="76AD4CA0" w:rsidR="00705FFA" w:rsidRPr="00B95C20" w:rsidRDefault="008B4C4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7E0" w14:textId="4F4B0005" w:rsidR="00705FFA"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8316C6" w:rsidRPr="00B95C20">
              <w:rPr>
                <w:rFonts w:ascii="Inter" w:hAnsi="Inter"/>
                <w:color w:val="262626" w:themeColor="text1" w:themeTint="D9"/>
                <w:sz w:val="24"/>
                <w:szCs w:val="24"/>
              </w:rPr>
              <w:t xml:space="preserve"> client is a closed functionality software product and does not need to adhere to this clause.</w:t>
            </w:r>
          </w:p>
        </w:tc>
      </w:tr>
      <w:tr w:rsidR="00060B0E" w:rsidRPr="00B95C20" w14:paraId="0A49B623"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E1" w14:textId="77777777" w:rsidR="00705FFA" w:rsidRPr="00B95C20" w:rsidRDefault="00705FF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11.5.2.16 Modifications of states and properties</w:t>
            </w:r>
          </w:p>
        </w:tc>
        <w:tc>
          <w:tcPr>
            <w:tcW w:w="3896" w:type="dxa"/>
            <w:tcBorders>
              <w:top w:val="single" w:sz="6" w:space="0" w:color="000000"/>
              <w:left w:val="single" w:sz="6" w:space="0" w:color="000000"/>
              <w:bottom w:val="single" w:sz="6" w:space="0" w:color="000000"/>
              <w:right w:val="single" w:sz="6" w:space="0" w:color="000000"/>
            </w:tcBorders>
          </w:tcPr>
          <w:p w14:paraId="000007E2" w14:textId="43A3965F" w:rsidR="00705FFA" w:rsidRPr="00B95C20" w:rsidRDefault="008B4C4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7E3" w14:textId="18306B5B" w:rsidR="00705FFA"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8316C6" w:rsidRPr="00B95C20">
              <w:rPr>
                <w:rFonts w:ascii="Inter" w:hAnsi="Inter"/>
                <w:color w:val="262626" w:themeColor="text1" w:themeTint="D9"/>
                <w:sz w:val="24"/>
                <w:szCs w:val="24"/>
              </w:rPr>
              <w:t xml:space="preserve"> client is a closed functionality software product and does not need to adhere to this clause.</w:t>
            </w:r>
          </w:p>
        </w:tc>
      </w:tr>
      <w:tr w:rsidR="00060B0E" w:rsidRPr="00B95C20" w14:paraId="48DD106A"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E4" w14:textId="77777777" w:rsidR="00705FFA" w:rsidRPr="00B95C20" w:rsidRDefault="00705FF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11.5.2.17 Modifications of values and text</w:t>
            </w:r>
          </w:p>
        </w:tc>
        <w:tc>
          <w:tcPr>
            <w:tcW w:w="3896" w:type="dxa"/>
            <w:tcBorders>
              <w:top w:val="single" w:sz="6" w:space="0" w:color="000000"/>
              <w:left w:val="single" w:sz="6" w:space="0" w:color="000000"/>
              <w:bottom w:val="single" w:sz="6" w:space="0" w:color="000000"/>
              <w:right w:val="single" w:sz="6" w:space="0" w:color="000000"/>
            </w:tcBorders>
          </w:tcPr>
          <w:p w14:paraId="000007E5" w14:textId="45278993" w:rsidR="00705FFA" w:rsidRPr="00B95C20" w:rsidRDefault="008B4C4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7E6" w14:textId="71313B24" w:rsidR="00705FFA" w:rsidRPr="00B95C20" w:rsidRDefault="00060B0E"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ONARKEN</w:t>
            </w:r>
            <w:r w:rsidRPr="00B95C20">
              <w:rPr>
                <w:rFonts w:ascii="Inter" w:hAnsi="Inter"/>
                <w:color w:val="262626" w:themeColor="text1" w:themeTint="D9"/>
                <w:sz w:val="24"/>
                <w:szCs w:val="24"/>
                <w:vertAlign w:val="superscript"/>
              </w:rPr>
              <w:t>®</w:t>
            </w:r>
            <w:r w:rsidR="008316C6" w:rsidRPr="00B95C20">
              <w:rPr>
                <w:rFonts w:ascii="Inter" w:hAnsi="Inter"/>
                <w:color w:val="262626" w:themeColor="text1" w:themeTint="D9"/>
                <w:sz w:val="24"/>
                <w:szCs w:val="24"/>
              </w:rPr>
              <w:t xml:space="preserve"> client is a closed functionality software product and does not need to adhere to this clause.</w:t>
            </w:r>
          </w:p>
        </w:tc>
      </w:tr>
      <w:tr w:rsidR="00060B0E" w:rsidRPr="00B95C20" w14:paraId="63CB9915"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E7"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11.6 Documented accessibility usage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E8"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E9"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14BCAE05"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EA"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11.6.1 User control of accessibility features</w:t>
            </w:r>
          </w:p>
        </w:tc>
        <w:tc>
          <w:tcPr>
            <w:tcW w:w="3896" w:type="dxa"/>
            <w:tcBorders>
              <w:top w:val="single" w:sz="6" w:space="0" w:color="000000"/>
              <w:left w:val="single" w:sz="6" w:space="0" w:color="000000"/>
              <w:bottom w:val="single" w:sz="6" w:space="0" w:color="000000"/>
              <w:right w:val="single" w:sz="6" w:space="0" w:color="000000"/>
            </w:tcBorders>
          </w:tcPr>
          <w:p w14:paraId="000007EB" w14:textId="793907FA" w:rsidR="00ED37F4" w:rsidRPr="00B95C20" w:rsidRDefault="005A140F"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82" w:type="dxa"/>
            <w:tcBorders>
              <w:top w:val="single" w:sz="6" w:space="0" w:color="000000"/>
              <w:left w:val="single" w:sz="6" w:space="0" w:color="000000"/>
              <w:bottom w:val="single" w:sz="6" w:space="0" w:color="000000"/>
              <w:right w:val="single" w:sz="6" w:space="0" w:color="000000"/>
            </w:tcBorders>
          </w:tcPr>
          <w:p w14:paraId="000007EC" w14:textId="39247F3C" w:rsidR="00ED37F4" w:rsidRPr="00B95C20" w:rsidRDefault="005A140F"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Accessibility features are not presented to the user. </w:t>
            </w:r>
          </w:p>
        </w:tc>
      </w:tr>
      <w:tr w:rsidR="00060B0E" w:rsidRPr="00B95C20" w14:paraId="256CC52B"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ED"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11.6.2 No disruption of accessibility features</w:t>
            </w:r>
          </w:p>
        </w:tc>
        <w:tc>
          <w:tcPr>
            <w:tcW w:w="3896" w:type="dxa"/>
            <w:tcBorders>
              <w:top w:val="single" w:sz="6" w:space="0" w:color="000000"/>
              <w:left w:val="single" w:sz="6" w:space="0" w:color="000000"/>
              <w:bottom w:val="single" w:sz="6" w:space="0" w:color="000000"/>
              <w:right w:val="single" w:sz="6" w:space="0" w:color="000000"/>
            </w:tcBorders>
          </w:tcPr>
          <w:p w14:paraId="000007EE" w14:textId="2BA77D0E" w:rsidR="00ED37F4" w:rsidRPr="00B95C20" w:rsidRDefault="00064FF0"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82" w:type="dxa"/>
            <w:tcBorders>
              <w:top w:val="single" w:sz="6" w:space="0" w:color="000000"/>
              <w:left w:val="single" w:sz="6" w:space="0" w:color="000000"/>
              <w:bottom w:val="single" w:sz="6" w:space="0" w:color="000000"/>
              <w:right w:val="single" w:sz="6" w:space="0" w:color="000000"/>
            </w:tcBorders>
          </w:tcPr>
          <w:p w14:paraId="000007EF" w14:textId="7E472962" w:rsidR="00ED37F4" w:rsidRPr="00B95C20" w:rsidRDefault="007C103B"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Persistent accessibility settings are not supported. </w:t>
            </w:r>
          </w:p>
        </w:tc>
      </w:tr>
      <w:tr w:rsidR="00060B0E" w:rsidRPr="00B95C20" w14:paraId="58D4C3CF"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F0"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11.7 User preferences</w:t>
            </w:r>
          </w:p>
        </w:tc>
        <w:tc>
          <w:tcPr>
            <w:tcW w:w="3896" w:type="dxa"/>
            <w:tcBorders>
              <w:top w:val="single" w:sz="6" w:space="0" w:color="000000"/>
              <w:left w:val="single" w:sz="6" w:space="0" w:color="000000"/>
              <w:bottom w:val="single" w:sz="6" w:space="0" w:color="000000"/>
              <w:right w:val="single" w:sz="6" w:space="0" w:color="000000"/>
            </w:tcBorders>
          </w:tcPr>
          <w:p w14:paraId="000007F1" w14:textId="3DB7CC07" w:rsidR="00ED37F4" w:rsidRPr="00B95C20" w:rsidRDefault="00786659"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82" w:type="dxa"/>
            <w:tcBorders>
              <w:top w:val="single" w:sz="6" w:space="0" w:color="000000"/>
              <w:left w:val="single" w:sz="6" w:space="0" w:color="000000"/>
              <w:bottom w:val="single" w:sz="6" w:space="0" w:color="000000"/>
              <w:right w:val="single" w:sz="6" w:space="0" w:color="000000"/>
            </w:tcBorders>
          </w:tcPr>
          <w:p w14:paraId="000007F2" w14:textId="68EF206B" w:rsidR="00ED37F4" w:rsidRPr="00B95C20" w:rsidRDefault="005B1EFB"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Accessibility settings cannot be saved across the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Pr="00B95C20">
              <w:rPr>
                <w:rFonts w:ascii="Inter" w:hAnsi="Inter"/>
                <w:color w:val="262626" w:themeColor="text1" w:themeTint="D9"/>
                <w:sz w:val="24"/>
                <w:szCs w:val="24"/>
              </w:rPr>
              <w:t xml:space="preserve"> platform currently. </w:t>
            </w:r>
          </w:p>
        </w:tc>
      </w:tr>
      <w:tr w:rsidR="00060B0E" w:rsidRPr="00B95C20" w14:paraId="7568B716"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F3"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lastRenderedPageBreak/>
              <w:t>11.8 Authoring tools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F4"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F5"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4D44AD7E"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F6"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11.8.1 Content technology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F7"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F8"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5EC0A731"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F9"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11.8.2 Accessible content creation </w:t>
            </w:r>
          </w:p>
        </w:tc>
        <w:tc>
          <w:tcPr>
            <w:tcW w:w="3896" w:type="dxa"/>
            <w:tcBorders>
              <w:top w:val="single" w:sz="6" w:space="0" w:color="000000"/>
              <w:left w:val="single" w:sz="6" w:space="0" w:color="000000"/>
              <w:bottom w:val="single" w:sz="6" w:space="0" w:color="000000"/>
              <w:right w:val="single" w:sz="6" w:space="0" w:color="000000"/>
            </w:tcBorders>
          </w:tcPr>
          <w:p w14:paraId="000007FA"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See </w:t>
            </w:r>
            <w:hyperlink w:anchor="_heading=h.2xcytpi">
              <w:r w:rsidR="00ED37F4" w:rsidRPr="00B95C20">
                <w:rPr>
                  <w:rFonts w:ascii="Inter" w:hAnsi="Inter"/>
                  <w:color w:val="262626" w:themeColor="text1" w:themeTint="D9"/>
                  <w:sz w:val="24"/>
                  <w:szCs w:val="24"/>
                  <w:u w:val="single"/>
                </w:rPr>
                <w:t>WCAG 2.x</w:t>
              </w:r>
            </w:hyperlink>
            <w:r w:rsidRPr="00B95C20">
              <w:rPr>
                <w:rFonts w:ascii="Inter" w:hAnsi="Inter"/>
                <w:color w:val="262626" w:themeColor="text1" w:themeTint="D9"/>
                <w:sz w:val="24"/>
                <w:szCs w:val="24"/>
              </w:rPr>
              <w:t xml:space="preserve"> section</w:t>
            </w:r>
          </w:p>
          <w:p w14:paraId="000007FB"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(If not authoring tool, enter “Not Applicable”)</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FC"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See information in WCAG 2.x section</w:t>
            </w:r>
          </w:p>
        </w:tc>
      </w:tr>
      <w:tr w:rsidR="00060B0E" w:rsidRPr="00B95C20" w14:paraId="1FDAFCA3"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7FD"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11.8.3 Preservation of accessibility information in transformations</w:t>
            </w:r>
          </w:p>
        </w:tc>
        <w:tc>
          <w:tcPr>
            <w:tcW w:w="3896" w:type="dxa"/>
            <w:tcBorders>
              <w:top w:val="single" w:sz="6" w:space="0" w:color="000000"/>
              <w:left w:val="single" w:sz="6" w:space="0" w:color="000000"/>
              <w:bottom w:val="single" w:sz="6" w:space="0" w:color="000000"/>
              <w:right w:val="single" w:sz="6" w:space="0" w:color="000000"/>
            </w:tcBorders>
          </w:tcPr>
          <w:p w14:paraId="000007FE" w14:textId="6F903EF5" w:rsidR="00ED37F4" w:rsidRPr="00B95C20" w:rsidRDefault="00911AD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82" w:type="dxa"/>
            <w:tcBorders>
              <w:top w:val="single" w:sz="6" w:space="0" w:color="000000"/>
              <w:left w:val="single" w:sz="6" w:space="0" w:color="000000"/>
              <w:bottom w:val="single" w:sz="6" w:space="0" w:color="000000"/>
              <w:right w:val="single" w:sz="6" w:space="0" w:color="000000"/>
            </w:tcBorders>
          </w:tcPr>
          <w:p w14:paraId="000007FF" w14:textId="06D2D294" w:rsidR="00ED37F4" w:rsidRPr="00B95C20" w:rsidRDefault="00911AD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Accessibility feat</w:t>
            </w:r>
            <w:r w:rsidR="00B846A3" w:rsidRPr="00B95C20">
              <w:rPr>
                <w:rFonts w:ascii="Inter" w:hAnsi="Inter"/>
                <w:color w:val="262626" w:themeColor="text1" w:themeTint="D9"/>
                <w:sz w:val="24"/>
                <w:szCs w:val="24"/>
              </w:rPr>
              <w:t xml:space="preserve">ures are not present in the software, and are not available for configuration by end users. </w:t>
            </w:r>
          </w:p>
        </w:tc>
      </w:tr>
      <w:tr w:rsidR="00060B0E" w:rsidRPr="00B95C20" w14:paraId="2F1ABA07"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800"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11.8.4 Repair assistance</w:t>
            </w:r>
          </w:p>
        </w:tc>
        <w:tc>
          <w:tcPr>
            <w:tcW w:w="3896" w:type="dxa"/>
            <w:tcBorders>
              <w:top w:val="single" w:sz="6" w:space="0" w:color="000000"/>
              <w:left w:val="single" w:sz="6" w:space="0" w:color="000000"/>
              <w:bottom w:val="single" w:sz="6" w:space="0" w:color="000000"/>
              <w:right w:val="single" w:sz="6" w:space="0" w:color="000000"/>
            </w:tcBorders>
          </w:tcPr>
          <w:p w14:paraId="00000801" w14:textId="67F28F68" w:rsidR="00ED37F4" w:rsidRPr="00B95C20" w:rsidRDefault="006D37A0"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802" w14:textId="42054B91" w:rsidR="00ED37F4" w:rsidRPr="00B95C20" w:rsidRDefault="003F7197"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No authoring tool functionality is provided. </w:t>
            </w:r>
          </w:p>
        </w:tc>
      </w:tr>
      <w:tr w:rsidR="00ED37F4" w:rsidRPr="00B95C20" w14:paraId="2F5F7CF4" w14:textId="77777777" w:rsidTr="00325F92">
        <w:trPr>
          <w:trHeight w:val="302"/>
        </w:trPr>
        <w:tc>
          <w:tcPr>
            <w:tcW w:w="6652" w:type="dxa"/>
            <w:tcBorders>
              <w:top w:val="single" w:sz="6" w:space="0" w:color="000000"/>
              <w:left w:val="single" w:sz="6" w:space="0" w:color="000000"/>
              <w:bottom w:val="single" w:sz="6" w:space="0" w:color="000000"/>
              <w:right w:val="single" w:sz="6" w:space="0" w:color="000000"/>
            </w:tcBorders>
          </w:tcPr>
          <w:p w14:paraId="00000803"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11.8.5 Templates</w:t>
            </w:r>
          </w:p>
        </w:tc>
        <w:tc>
          <w:tcPr>
            <w:tcW w:w="3896" w:type="dxa"/>
            <w:tcBorders>
              <w:top w:val="single" w:sz="6" w:space="0" w:color="000000"/>
              <w:left w:val="single" w:sz="6" w:space="0" w:color="000000"/>
              <w:bottom w:val="single" w:sz="6" w:space="0" w:color="000000"/>
              <w:right w:val="single" w:sz="6" w:space="0" w:color="000000"/>
            </w:tcBorders>
          </w:tcPr>
          <w:p w14:paraId="00000804" w14:textId="10971E6E" w:rsidR="00ED37F4" w:rsidRPr="00B95C20" w:rsidRDefault="006D37A0"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82" w:type="dxa"/>
            <w:tcBorders>
              <w:top w:val="single" w:sz="6" w:space="0" w:color="000000"/>
              <w:left w:val="single" w:sz="6" w:space="0" w:color="000000"/>
              <w:bottom w:val="single" w:sz="6" w:space="0" w:color="000000"/>
              <w:right w:val="single" w:sz="6" w:space="0" w:color="000000"/>
            </w:tcBorders>
          </w:tcPr>
          <w:p w14:paraId="00000805" w14:textId="3BDD445D" w:rsidR="00ED37F4" w:rsidRPr="00B95C20" w:rsidRDefault="003F7197"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 authoring tool functionality is provided.</w:t>
            </w:r>
          </w:p>
        </w:tc>
      </w:tr>
    </w:tbl>
    <w:p w14:paraId="3B65FAFF" w14:textId="77777777" w:rsidR="00325F92" w:rsidRDefault="00325F92" w:rsidP="00162CA5">
      <w:pPr>
        <w:pStyle w:val="Heading3"/>
        <w:rPr>
          <w:rFonts w:ascii="Inter" w:hAnsi="Inter"/>
          <w:color w:val="262626" w:themeColor="text1" w:themeTint="D9"/>
          <w:sz w:val="28"/>
          <w:szCs w:val="28"/>
          <w:lang w:val="en-GB"/>
        </w:rPr>
      </w:pPr>
      <w:bookmarkStart w:id="28" w:name="_heading=h.32hioqz" w:colFirst="0" w:colLast="0"/>
      <w:bookmarkEnd w:id="28"/>
    </w:p>
    <w:p w14:paraId="04786AF1" w14:textId="77777777" w:rsidR="00325F92" w:rsidRDefault="00325F92">
      <w:pPr>
        <w:rPr>
          <w:rFonts w:ascii="Inter" w:eastAsia="Times New Roman" w:hAnsi="Inter"/>
          <w:b/>
          <w:bCs/>
          <w:color w:val="262626" w:themeColor="text1" w:themeTint="D9"/>
          <w:sz w:val="28"/>
          <w:szCs w:val="28"/>
          <w:lang w:eastAsia="x-none"/>
        </w:rPr>
      </w:pPr>
      <w:r>
        <w:rPr>
          <w:rFonts w:ascii="Inter" w:hAnsi="Inter"/>
          <w:color w:val="262626" w:themeColor="text1" w:themeTint="D9"/>
          <w:sz w:val="28"/>
          <w:szCs w:val="28"/>
        </w:rPr>
        <w:br w:type="page"/>
      </w:r>
    </w:p>
    <w:p w14:paraId="00000806" w14:textId="525AE7B8" w:rsidR="00ED37F4" w:rsidRPr="00162CA5" w:rsidRDefault="00D204DA" w:rsidP="00162CA5">
      <w:pPr>
        <w:pStyle w:val="Heading3"/>
        <w:rPr>
          <w:rFonts w:ascii="Inter" w:hAnsi="Inter"/>
          <w:i/>
          <w:color w:val="262626" w:themeColor="text1" w:themeTint="D9"/>
          <w:sz w:val="28"/>
          <w:szCs w:val="28"/>
          <w:lang w:val="en-GB"/>
        </w:rPr>
      </w:pPr>
      <w:r w:rsidRPr="00162CA5">
        <w:rPr>
          <w:rFonts w:ascii="Inter" w:hAnsi="Inter"/>
          <w:color w:val="262626" w:themeColor="text1" w:themeTint="D9"/>
          <w:sz w:val="28"/>
          <w:szCs w:val="28"/>
          <w:lang w:val="en-GB"/>
        </w:rPr>
        <w:lastRenderedPageBreak/>
        <w:t xml:space="preserve">Clause </w:t>
      </w:r>
      <w:hyperlink r:id="rId110" w:anchor="page=84">
        <w:r w:rsidR="00ED37F4" w:rsidRPr="00162CA5">
          <w:rPr>
            <w:rFonts w:ascii="Inter" w:hAnsi="Inter"/>
            <w:color w:val="262626" w:themeColor="text1" w:themeTint="D9"/>
            <w:sz w:val="28"/>
            <w:szCs w:val="28"/>
            <w:u w:val="single"/>
            <w:lang w:val="en-GB"/>
          </w:rPr>
          <w:t>12: Documentation and Support Services</w:t>
        </w:r>
      </w:hyperlink>
    </w:p>
    <w:p w14:paraId="00000807" w14:textId="72486DA9" w:rsidR="00ED37F4"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Notes:</w:t>
      </w:r>
      <w:r w:rsidR="00225DB2" w:rsidRPr="00B95C20">
        <w:rPr>
          <w:rFonts w:ascii="Inter" w:hAnsi="Inter"/>
          <w:color w:val="262626" w:themeColor="text1" w:themeTint="D9"/>
          <w:sz w:val="24"/>
          <w:szCs w:val="24"/>
        </w:rPr>
        <w:t xml:space="preserve"> Zendesk</w:t>
      </w:r>
      <w:r w:rsidR="00271F22" w:rsidRPr="00B95C20">
        <w:rPr>
          <w:rFonts w:ascii="Inter" w:hAnsi="Inter"/>
          <w:color w:val="262626" w:themeColor="text1" w:themeTint="D9"/>
          <w:sz w:val="24"/>
          <w:szCs w:val="24"/>
        </w:rPr>
        <w:t xml:space="preserve"> Knowledge Base</w:t>
      </w:r>
      <w:r w:rsidR="00225DB2" w:rsidRPr="00B95C20">
        <w:rPr>
          <w:rFonts w:ascii="Inter" w:hAnsi="Inter"/>
          <w:color w:val="262626" w:themeColor="text1" w:themeTint="D9"/>
          <w:sz w:val="24"/>
          <w:szCs w:val="24"/>
        </w:rPr>
        <w:t xml:space="preserve"> is used </w:t>
      </w:r>
      <w:r w:rsidR="00271F22" w:rsidRPr="00B95C20">
        <w:rPr>
          <w:rFonts w:ascii="Inter" w:hAnsi="Inter"/>
          <w:color w:val="262626" w:themeColor="text1" w:themeTint="D9"/>
          <w:sz w:val="24"/>
          <w:szCs w:val="24"/>
        </w:rPr>
        <w:t>for web documentation</w:t>
      </w:r>
      <w:r w:rsidR="00A2210E" w:rsidRPr="00B95C20">
        <w:rPr>
          <w:rFonts w:ascii="Inter" w:hAnsi="Inter"/>
          <w:color w:val="262626" w:themeColor="text1" w:themeTint="D9"/>
          <w:sz w:val="24"/>
          <w:szCs w:val="24"/>
        </w:rPr>
        <w:t xml:space="preserve">. See their reports on </w:t>
      </w:r>
      <w:r w:rsidR="009368ED" w:rsidRPr="00B95C20">
        <w:rPr>
          <w:rFonts w:ascii="Inter" w:hAnsi="Inter"/>
          <w:color w:val="262626" w:themeColor="text1" w:themeTint="D9"/>
          <w:sz w:val="24"/>
          <w:szCs w:val="24"/>
        </w:rPr>
        <w:t xml:space="preserve">accessibility, conforming to the EAA here: </w:t>
      </w:r>
      <w:hyperlink r:id="rId111" w:history="1">
        <w:r w:rsidR="009368ED" w:rsidRPr="00B95C20">
          <w:rPr>
            <w:rStyle w:val="Hyperlink"/>
            <w:rFonts w:ascii="Inter" w:hAnsi="Inter"/>
            <w:color w:val="262626" w:themeColor="text1" w:themeTint="D9"/>
            <w:sz w:val="24"/>
            <w:szCs w:val="24"/>
          </w:rPr>
          <w:t>https://www.zendesk.co.uk/company/agreements-and-terms/accessibility/</w:t>
        </w:r>
      </w:hyperlink>
      <w:r w:rsidR="009368ED" w:rsidRPr="00B95C20">
        <w:rPr>
          <w:rFonts w:ascii="Inter" w:hAnsi="Inter"/>
          <w:color w:val="262626" w:themeColor="text1" w:themeTint="D9"/>
          <w:sz w:val="24"/>
          <w:szCs w:val="24"/>
        </w:rPr>
        <w:t xml:space="preserve"> </w:t>
      </w:r>
    </w:p>
    <w:tbl>
      <w:tblPr>
        <w:tblStyle w:val="2"/>
        <w:tblW w:w="14430"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top w:w="57" w:type="dxa"/>
          <w:left w:w="72" w:type="dxa"/>
          <w:bottom w:w="57" w:type="dxa"/>
          <w:right w:w="72" w:type="dxa"/>
        </w:tblCellMar>
        <w:tblLook w:val="0420" w:firstRow="1" w:lastRow="0" w:firstColumn="0" w:lastColumn="0" w:noHBand="0" w:noVBand="1"/>
      </w:tblPr>
      <w:tblGrid>
        <w:gridCol w:w="6652"/>
        <w:gridCol w:w="3896"/>
        <w:gridCol w:w="3882"/>
      </w:tblGrid>
      <w:tr w:rsidR="00060B0E" w:rsidRPr="00B95C20" w14:paraId="4A205106" w14:textId="77777777" w:rsidTr="00325F92">
        <w:trPr>
          <w:trHeight w:val="285"/>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808" w14:textId="77777777" w:rsidR="00ED37F4" w:rsidRPr="00B95C20" w:rsidRDefault="00D204DA" w:rsidP="00325F92">
            <w:pPr>
              <w:spacing w:after="0" w:line="240" w:lineRule="auto"/>
              <w:ind w:left="-15" w:firstLine="15"/>
              <w:jc w:val="center"/>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809" w14:textId="1AAB6503" w:rsidR="00ED37F4" w:rsidRPr="00B95C20" w:rsidRDefault="00D204DA" w:rsidP="00325F92">
            <w:pPr>
              <w:spacing w:after="0" w:line="240" w:lineRule="auto"/>
              <w:ind w:left="-15" w:firstLine="15"/>
              <w:jc w:val="center"/>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Conformance Level</w:t>
            </w:r>
          </w:p>
        </w:tc>
        <w:tc>
          <w:tcPr>
            <w:tcW w:w="388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80A" w14:textId="77777777" w:rsidR="00ED37F4" w:rsidRPr="00B95C20" w:rsidRDefault="00D204DA" w:rsidP="00325F92">
            <w:pPr>
              <w:spacing w:after="0" w:line="240" w:lineRule="auto"/>
              <w:ind w:left="-15" w:firstLine="15"/>
              <w:jc w:val="center"/>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Remarks and Explanations</w:t>
            </w:r>
          </w:p>
        </w:tc>
      </w:tr>
      <w:tr w:rsidR="00060B0E" w:rsidRPr="00B95C20" w14:paraId="54D1333D" w14:textId="77777777" w:rsidTr="00325F92">
        <w:trPr>
          <w:trHeight w:val="302"/>
          <w:tblHeader/>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0B"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12.1 Product documentation</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0C"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0D"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78A77FC0" w14:textId="77777777" w:rsidTr="00325F92">
        <w:trPr>
          <w:trHeight w:val="302"/>
          <w:tblHeader/>
        </w:trPr>
        <w:tc>
          <w:tcPr>
            <w:tcW w:w="6652" w:type="dxa"/>
            <w:tcBorders>
              <w:top w:val="single" w:sz="6" w:space="0" w:color="000000"/>
              <w:left w:val="single" w:sz="6" w:space="0" w:color="000000"/>
              <w:bottom w:val="single" w:sz="6" w:space="0" w:color="000000"/>
              <w:right w:val="single" w:sz="6" w:space="0" w:color="000000"/>
            </w:tcBorders>
          </w:tcPr>
          <w:p w14:paraId="0000080E"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12.1.1 Accessibility and compatibility features</w:t>
            </w:r>
          </w:p>
        </w:tc>
        <w:tc>
          <w:tcPr>
            <w:tcW w:w="3896" w:type="dxa"/>
            <w:tcBorders>
              <w:top w:val="single" w:sz="6" w:space="0" w:color="000000"/>
              <w:left w:val="single" w:sz="6" w:space="0" w:color="000000"/>
              <w:bottom w:val="single" w:sz="6" w:space="0" w:color="000000"/>
              <w:right w:val="single" w:sz="6" w:space="0" w:color="000000"/>
            </w:tcBorders>
          </w:tcPr>
          <w:p w14:paraId="0000080F" w14:textId="17C5F378" w:rsidR="00ED37F4" w:rsidRPr="00B95C20" w:rsidRDefault="001B21E6"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82" w:type="dxa"/>
            <w:tcBorders>
              <w:top w:val="single" w:sz="6" w:space="0" w:color="000000"/>
              <w:left w:val="single" w:sz="6" w:space="0" w:color="000000"/>
              <w:bottom w:val="single" w:sz="6" w:space="0" w:color="000000"/>
              <w:right w:val="single" w:sz="6" w:space="0" w:color="000000"/>
            </w:tcBorders>
          </w:tcPr>
          <w:p w14:paraId="00000810" w14:textId="56427A24" w:rsidR="00ED37F4" w:rsidRPr="00B95C20" w:rsidRDefault="001B21E6"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Will need to be produced once </w:t>
            </w:r>
            <w:r w:rsidR="001D06BC" w:rsidRPr="00B95C20">
              <w:rPr>
                <w:rFonts w:ascii="Inter" w:hAnsi="Inter"/>
                <w:color w:val="262626" w:themeColor="text1" w:themeTint="D9"/>
                <w:sz w:val="24"/>
                <w:szCs w:val="24"/>
              </w:rPr>
              <w:t xml:space="preserve">accessibility features are implemented. </w:t>
            </w:r>
          </w:p>
        </w:tc>
      </w:tr>
      <w:tr w:rsidR="00060B0E" w:rsidRPr="00B95C20" w14:paraId="4CDCEBB9" w14:textId="77777777" w:rsidTr="00325F92">
        <w:trPr>
          <w:trHeight w:val="302"/>
          <w:tblHeader/>
        </w:trPr>
        <w:tc>
          <w:tcPr>
            <w:tcW w:w="6652" w:type="dxa"/>
            <w:tcBorders>
              <w:top w:val="single" w:sz="6" w:space="0" w:color="000000"/>
              <w:left w:val="single" w:sz="6" w:space="0" w:color="000000"/>
              <w:bottom w:val="single" w:sz="6" w:space="0" w:color="000000"/>
              <w:right w:val="single" w:sz="6" w:space="0" w:color="000000"/>
            </w:tcBorders>
          </w:tcPr>
          <w:p w14:paraId="00000811"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12.1.2 Accessible documentation</w:t>
            </w:r>
          </w:p>
        </w:tc>
        <w:tc>
          <w:tcPr>
            <w:tcW w:w="3896" w:type="dxa"/>
            <w:tcBorders>
              <w:top w:val="single" w:sz="6" w:space="0" w:color="000000"/>
              <w:left w:val="single" w:sz="6" w:space="0" w:color="000000"/>
              <w:bottom w:val="single" w:sz="6" w:space="0" w:color="000000"/>
              <w:right w:val="single" w:sz="6" w:space="0" w:color="000000"/>
            </w:tcBorders>
          </w:tcPr>
          <w:p w14:paraId="00000812"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See </w:t>
            </w:r>
            <w:hyperlink w:anchor="_heading=h.2xcytpi">
              <w:r w:rsidR="00ED37F4" w:rsidRPr="00B95C20">
                <w:rPr>
                  <w:rFonts w:ascii="Inter" w:hAnsi="Inter"/>
                  <w:color w:val="262626" w:themeColor="text1" w:themeTint="D9"/>
                  <w:sz w:val="24"/>
                  <w:szCs w:val="24"/>
                  <w:u w:val="single"/>
                </w:rPr>
                <w:t>WCAG 2.x</w:t>
              </w:r>
            </w:hyperlink>
            <w:r w:rsidRPr="00B95C20">
              <w:rPr>
                <w:rFonts w:ascii="Inter" w:hAnsi="Inter"/>
                <w:color w:val="262626" w:themeColor="text1" w:themeTint="D9"/>
                <w:sz w:val="24"/>
                <w:szCs w:val="24"/>
              </w:rPr>
              <w:t xml:space="preserve"> section</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13"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See information in WCAG 2.x section</w:t>
            </w:r>
          </w:p>
        </w:tc>
      </w:tr>
      <w:tr w:rsidR="00060B0E" w:rsidRPr="00B95C20" w14:paraId="524C0587" w14:textId="77777777" w:rsidTr="00325F92">
        <w:trPr>
          <w:trHeight w:val="302"/>
          <w:tblHeader/>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14"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12.2 Support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15"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16"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497CE668" w14:textId="77777777" w:rsidTr="00325F92">
        <w:trPr>
          <w:trHeight w:val="302"/>
          <w:tblHeader/>
        </w:trPr>
        <w:tc>
          <w:tcPr>
            <w:tcW w:w="6652" w:type="dxa"/>
            <w:tcBorders>
              <w:top w:val="single" w:sz="6" w:space="0" w:color="000000"/>
              <w:left w:val="single" w:sz="6" w:space="0" w:color="000000"/>
              <w:bottom w:val="single" w:sz="6" w:space="0" w:color="000000"/>
              <w:right w:val="single" w:sz="6" w:space="0" w:color="000000"/>
            </w:tcBorders>
          </w:tcPr>
          <w:p w14:paraId="00000817"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12.2.2 Information on accessibility and compatibility features</w:t>
            </w:r>
          </w:p>
        </w:tc>
        <w:tc>
          <w:tcPr>
            <w:tcW w:w="3896" w:type="dxa"/>
            <w:tcBorders>
              <w:top w:val="single" w:sz="6" w:space="0" w:color="000000"/>
              <w:left w:val="single" w:sz="6" w:space="0" w:color="000000"/>
              <w:bottom w:val="single" w:sz="6" w:space="0" w:color="000000"/>
              <w:right w:val="single" w:sz="6" w:space="0" w:color="000000"/>
            </w:tcBorders>
          </w:tcPr>
          <w:p w14:paraId="00000818" w14:textId="012653A9" w:rsidR="00ED37F4" w:rsidRPr="00B95C20" w:rsidRDefault="000735FC"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82" w:type="dxa"/>
            <w:tcBorders>
              <w:top w:val="single" w:sz="6" w:space="0" w:color="000000"/>
              <w:left w:val="single" w:sz="6" w:space="0" w:color="000000"/>
              <w:bottom w:val="single" w:sz="6" w:space="0" w:color="000000"/>
              <w:right w:val="single" w:sz="6" w:space="0" w:color="000000"/>
            </w:tcBorders>
          </w:tcPr>
          <w:p w14:paraId="00000819" w14:textId="3E068783" w:rsidR="00ED37F4" w:rsidRPr="00B95C20" w:rsidRDefault="00E82D57"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Will need to be produced once accessibility features are implemented.</w:t>
            </w:r>
          </w:p>
        </w:tc>
      </w:tr>
      <w:tr w:rsidR="00060B0E" w:rsidRPr="00B95C20" w14:paraId="579FFFDE" w14:textId="77777777" w:rsidTr="00325F92">
        <w:trPr>
          <w:trHeight w:val="302"/>
          <w:tblHeader/>
        </w:trPr>
        <w:tc>
          <w:tcPr>
            <w:tcW w:w="6652" w:type="dxa"/>
            <w:tcBorders>
              <w:top w:val="single" w:sz="6" w:space="0" w:color="000000"/>
              <w:left w:val="single" w:sz="6" w:space="0" w:color="000000"/>
              <w:bottom w:val="single" w:sz="6" w:space="0" w:color="000000"/>
              <w:right w:val="single" w:sz="6" w:space="0" w:color="000000"/>
            </w:tcBorders>
          </w:tcPr>
          <w:p w14:paraId="0000081A"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12.2.3 Effective communication</w:t>
            </w:r>
          </w:p>
        </w:tc>
        <w:tc>
          <w:tcPr>
            <w:tcW w:w="3896" w:type="dxa"/>
            <w:tcBorders>
              <w:top w:val="single" w:sz="6" w:space="0" w:color="000000"/>
              <w:left w:val="single" w:sz="6" w:space="0" w:color="000000"/>
              <w:bottom w:val="single" w:sz="6" w:space="0" w:color="000000"/>
              <w:right w:val="single" w:sz="6" w:space="0" w:color="000000"/>
            </w:tcBorders>
          </w:tcPr>
          <w:p w14:paraId="0000081B" w14:textId="6BEF4214" w:rsidR="00ED37F4" w:rsidRPr="00B95C20" w:rsidRDefault="00183D4F"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Does not support</w:t>
            </w:r>
          </w:p>
        </w:tc>
        <w:tc>
          <w:tcPr>
            <w:tcW w:w="3882" w:type="dxa"/>
            <w:tcBorders>
              <w:top w:val="single" w:sz="6" w:space="0" w:color="000000"/>
              <w:left w:val="single" w:sz="6" w:space="0" w:color="000000"/>
              <w:bottom w:val="single" w:sz="6" w:space="0" w:color="000000"/>
              <w:right w:val="single" w:sz="6" w:space="0" w:color="000000"/>
            </w:tcBorders>
          </w:tcPr>
          <w:p w14:paraId="0000081C"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 </w:t>
            </w:r>
          </w:p>
        </w:tc>
      </w:tr>
      <w:tr w:rsidR="00060B0E" w:rsidRPr="00B95C20" w14:paraId="3027CA8E" w14:textId="77777777" w:rsidTr="00325F92">
        <w:trPr>
          <w:trHeight w:val="302"/>
          <w:tblHeader/>
        </w:trPr>
        <w:tc>
          <w:tcPr>
            <w:tcW w:w="6652" w:type="dxa"/>
            <w:tcBorders>
              <w:top w:val="single" w:sz="6" w:space="0" w:color="000000"/>
              <w:left w:val="single" w:sz="6" w:space="0" w:color="000000"/>
              <w:bottom w:val="single" w:sz="6" w:space="0" w:color="000000"/>
              <w:right w:val="single" w:sz="6" w:space="0" w:color="000000"/>
            </w:tcBorders>
          </w:tcPr>
          <w:p w14:paraId="0000081D"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12.2.4 Accessible documentation</w:t>
            </w:r>
          </w:p>
        </w:tc>
        <w:tc>
          <w:tcPr>
            <w:tcW w:w="3896" w:type="dxa"/>
            <w:tcBorders>
              <w:top w:val="single" w:sz="6" w:space="0" w:color="000000"/>
              <w:left w:val="single" w:sz="6" w:space="0" w:color="000000"/>
              <w:bottom w:val="single" w:sz="6" w:space="0" w:color="000000"/>
              <w:right w:val="single" w:sz="6" w:space="0" w:color="000000"/>
            </w:tcBorders>
          </w:tcPr>
          <w:p w14:paraId="0000081E"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 xml:space="preserve">See </w:t>
            </w:r>
            <w:hyperlink w:anchor="_heading=h.2xcytpi">
              <w:r w:rsidR="00ED37F4" w:rsidRPr="00B95C20">
                <w:rPr>
                  <w:rFonts w:ascii="Inter" w:hAnsi="Inter"/>
                  <w:color w:val="262626" w:themeColor="text1" w:themeTint="D9"/>
                  <w:sz w:val="24"/>
                  <w:szCs w:val="24"/>
                  <w:u w:val="single"/>
                </w:rPr>
                <w:t>WCAG 2.x</w:t>
              </w:r>
            </w:hyperlink>
            <w:r w:rsidRPr="00B95C20">
              <w:rPr>
                <w:rFonts w:ascii="Inter" w:hAnsi="Inter"/>
                <w:color w:val="262626" w:themeColor="text1" w:themeTint="D9"/>
                <w:sz w:val="24"/>
                <w:szCs w:val="24"/>
              </w:rPr>
              <w:t xml:space="preserve"> section</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1F"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See information in WCAG 2.x section</w:t>
            </w:r>
          </w:p>
        </w:tc>
      </w:tr>
    </w:tbl>
    <w:p w14:paraId="7B9ED853" w14:textId="77777777" w:rsidR="00162CA5" w:rsidRDefault="00162CA5" w:rsidP="00162CA5">
      <w:pPr>
        <w:pStyle w:val="Heading3"/>
        <w:rPr>
          <w:rFonts w:ascii="Inter" w:hAnsi="Inter"/>
          <w:color w:val="262626" w:themeColor="text1" w:themeTint="D9"/>
          <w:sz w:val="28"/>
          <w:szCs w:val="28"/>
          <w:lang w:val="en-GB"/>
        </w:rPr>
      </w:pPr>
      <w:bookmarkStart w:id="29" w:name="_heading=h.1hmsyys" w:colFirst="0" w:colLast="0"/>
      <w:bookmarkEnd w:id="29"/>
    </w:p>
    <w:p w14:paraId="36EE3F65" w14:textId="77777777" w:rsidR="00162CA5" w:rsidRDefault="00162CA5">
      <w:pPr>
        <w:rPr>
          <w:rFonts w:ascii="Inter" w:eastAsia="Times New Roman" w:hAnsi="Inter"/>
          <w:b/>
          <w:bCs/>
          <w:color w:val="262626" w:themeColor="text1" w:themeTint="D9"/>
          <w:sz w:val="28"/>
          <w:szCs w:val="28"/>
          <w:lang w:eastAsia="x-none"/>
        </w:rPr>
      </w:pPr>
      <w:r>
        <w:rPr>
          <w:rFonts w:ascii="Inter" w:hAnsi="Inter"/>
          <w:color w:val="262626" w:themeColor="text1" w:themeTint="D9"/>
          <w:sz w:val="28"/>
          <w:szCs w:val="28"/>
        </w:rPr>
        <w:br w:type="page"/>
      </w:r>
    </w:p>
    <w:p w14:paraId="00000820" w14:textId="17DDE6DC" w:rsidR="00ED37F4" w:rsidRPr="00162CA5" w:rsidRDefault="00D204DA" w:rsidP="00162CA5">
      <w:pPr>
        <w:pStyle w:val="Heading3"/>
        <w:rPr>
          <w:rFonts w:ascii="Inter" w:hAnsi="Inter"/>
          <w:i/>
          <w:color w:val="262626" w:themeColor="text1" w:themeTint="D9"/>
          <w:sz w:val="28"/>
          <w:szCs w:val="28"/>
          <w:lang w:val="en-GB"/>
        </w:rPr>
      </w:pPr>
      <w:r w:rsidRPr="00162CA5">
        <w:rPr>
          <w:rFonts w:ascii="Inter" w:hAnsi="Inter"/>
          <w:color w:val="262626" w:themeColor="text1" w:themeTint="D9"/>
          <w:sz w:val="28"/>
          <w:szCs w:val="28"/>
          <w:lang w:val="en-GB"/>
        </w:rPr>
        <w:lastRenderedPageBreak/>
        <w:t xml:space="preserve">Clause </w:t>
      </w:r>
      <w:hyperlink r:id="rId112" w:anchor="page=86">
        <w:r w:rsidR="00ED37F4" w:rsidRPr="00162CA5">
          <w:rPr>
            <w:rFonts w:ascii="Inter" w:hAnsi="Inter"/>
            <w:color w:val="262626" w:themeColor="text1" w:themeTint="D9"/>
            <w:sz w:val="28"/>
            <w:szCs w:val="28"/>
            <w:u w:val="single"/>
            <w:lang w:val="en-GB"/>
          </w:rPr>
          <w:t>13: ICT Providing Relay or Emergency Service Access</w:t>
        </w:r>
      </w:hyperlink>
    </w:p>
    <w:p w14:paraId="00000821" w14:textId="1004CA17" w:rsidR="00ED37F4" w:rsidRPr="00B95C20" w:rsidRDefault="00D204DA" w:rsidP="00162CA5">
      <w:pPr>
        <w:rPr>
          <w:rFonts w:ascii="Inter" w:hAnsi="Inter"/>
          <w:color w:val="262626" w:themeColor="text1" w:themeTint="D9"/>
          <w:sz w:val="24"/>
          <w:szCs w:val="24"/>
        </w:rPr>
      </w:pPr>
      <w:r w:rsidRPr="00B95C20">
        <w:rPr>
          <w:rFonts w:ascii="Inter" w:hAnsi="Inter"/>
          <w:color w:val="262626" w:themeColor="text1" w:themeTint="D9"/>
          <w:sz w:val="24"/>
          <w:szCs w:val="24"/>
        </w:rPr>
        <w:t>Notes:</w:t>
      </w:r>
      <w:r w:rsidR="00E22B65" w:rsidRPr="00B95C20">
        <w:rPr>
          <w:rFonts w:ascii="Inter" w:hAnsi="Inter"/>
          <w:color w:val="262626" w:themeColor="text1" w:themeTint="D9"/>
          <w:sz w:val="24"/>
          <w:szCs w:val="24"/>
        </w:rPr>
        <w:t xml:space="preserve"> Not applicable to </w:t>
      </w:r>
      <w:r w:rsidR="00060B0E" w:rsidRPr="00B95C20">
        <w:rPr>
          <w:rFonts w:ascii="Inter" w:hAnsi="Inter"/>
          <w:color w:val="262626" w:themeColor="text1" w:themeTint="D9"/>
          <w:sz w:val="24"/>
          <w:szCs w:val="24"/>
        </w:rPr>
        <w:t>ONARKEN</w:t>
      </w:r>
      <w:r w:rsidR="00060B0E" w:rsidRPr="00B95C20">
        <w:rPr>
          <w:rFonts w:ascii="Inter" w:hAnsi="Inter"/>
          <w:color w:val="262626" w:themeColor="text1" w:themeTint="D9"/>
          <w:sz w:val="24"/>
          <w:szCs w:val="24"/>
          <w:vertAlign w:val="superscript"/>
        </w:rPr>
        <w:t>®</w:t>
      </w:r>
      <w:r w:rsidR="00E22B65" w:rsidRPr="00B95C20">
        <w:rPr>
          <w:rFonts w:ascii="Inter" w:hAnsi="Inter"/>
          <w:color w:val="262626" w:themeColor="text1" w:themeTint="D9"/>
          <w:sz w:val="24"/>
          <w:szCs w:val="24"/>
        </w:rPr>
        <w:t xml:space="preserve">. </w:t>
      </w:r>
    </w:p>
    <w:tbl>
      <w:tblPr>
        <w:tblStyle w:val="1"/>
        <w:tblW w:w="14378" w:type="dxa"/>
        <w:tblInd w:w="14"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top w:w="57" w:type="dxa"/>
          <w:left w:w="72" w:type="dxa"/>
          <w:bottom w:w="57" w:type="dxa"/>
          <w:right w:w="72" w:type="dxa"/>
        </w:tblCellMar>
        <w:tblLook w:val="0420" w:firstRow="1" w:lastRow="0" w:firstColumn="0" w:lastColumn="0" w:noHBand="0" w:noVBand="1"/>
      </w:tblPr>
      <w:tblGrid>
        <w:gridCol w:w="6638"/>
        <w:gridCol w:w="3870"/>
        <w:gridCol w:w="3870"/>
      </w:tblGrid>
      <w:tr w:rsidR="00060B0E" w:rsidRPr="00B95C20" w14:paraId="1D17AAAC" w14:textId="77777777" w:rsidTr="00325F92">
        <w:trPr>
          <w:trHeight w:val="285"/>
          <w:tblHeader/>
        </w:trPr>
        <w:tc>
          <w:tcPr>
            <w:tcW w:w="663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822" w14:textId="775A6AE1" w:rsidR="00ED37F4" w:rsidRPr="00B95C20" w:rsidRDefault="00D204DA" w:rsidP="00325F92">
            <w:pPr>
              <w:spacing w:after="0" w:line="240" w:lineRule="auto"/>
              <w:ind w:left="-15" w:firstLine="15"/>
              <w:jc w:val="center"/>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Criteria</w:t>
            </w:r>
          </w:p>
        </w:tc>
        <w:tc>
          <w:tcPr>
            <w:tcW w:w="387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823" w14:textId="3C4EE62D" w:rsidR="00ED37F4" w:rsidRPr="00B95C20" w:rsidRDefault="00D204DA" w:rsidP="00325F92">
            <w:pPr>
              <w:spacing w:after="0" w:line="240" w:lineRule="auto"/>
              <w:ind w:left="-15" w:firstLine="15"/>
              <w:jc w:val="center"/>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Conformance Level</w:t>
            </w:r>
          </w:p>
        </w:tc>
        <w:tc>
          <w:tcPr>
            <w:tcW w:w="387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825" w14:textId="47357983" w:rsidR="00ED37F4" w:rsidRPr="00B95C20" w:rsidRDefault="00D204DA" w:rsidP="00325F92">
            <w:pPr>
              <w:spacing w:after="0" w:line="240" w:lineRule="auto"/>
              <w:ind w:left="-15" w:firstLine="15"/>
              <w:jc w:val="center"/>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Remarks and Explanations</w:t>
            </w:r>
          </w:p>
        </w:tc>
      </w:tr>
      <w:tr w:rsidR="00060B0E" w:rsidRPr="00B95C20" w14:paraId="2FFB45B4" w14:textId="77777777" w:rsidTr="00325F92">
        <w:trPr>
          <w:trHeight w:val="302"/>
        </w:trPr>
        <w:tc>
          <w:tcPr>
            <w:tcW w:w="663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27" w14:textId="77777777" w:rsidR="00ED37F4" w:rsidRPr="00B95C20" w:rsidRDefault="00D204DA" w:rsidP="00325F92">
            <w:pPr>
              <w:spacing w:after="0" w:line="240" w:lineRule="auto"/>
              <w:rPr>
                <w:rFonts w:ascii="Inter" w:hAnsi="Inter"/>
                <w:i/>
                <w:color w:val="262626" w:themeColor="text1" w:themeTint="D9"/>
                <w:sz w:val="24"/>
                <w:szCs w:val="24"/>
              </w:rPr>
            </w:pPr>
            <w:r w:rsidRPr="00B95C20">
              <w:rPr>
                <w:rFonts w:ascii="Inter" w:hAnsi="Inter"/>
                <w:i/>
                <w:color w:val="262626" w:themeColor="text1" w:themeTint="D9"/>
                <w:sz w:val="24"/>
                <w:szCs w:val="24"/>
              </w:rPr>
              <w:t>13.1 Relay services requirements</w:t>
            </w:r>
          </w:p>
        </w:tc>
        <w:tc>
          <w:tcPr>
            <w:tcW w:w="3870"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29"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c>
          <w:tcPr>
            <w:tcW w:w="3870"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2B"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Heading cell – no response required</w:t>
            </w:r>
          </w:p>
        </w:tc>
      </w:tr>
      <w:tr w:rsidR="00060B0E" w:rsidRPr="00B95C20" w14:paraId="55ADCD3A" w14:textId="77777777" w:rsidTr="00325F92">
        <w:trPr>
          <w:trHeight w:val="302"/>
        </w:trPr>
        <w:tc>
          <w:tcPr>
            <w:tcW w:w="6638" w:type="dxa"/>
            <w:tcBorders>
              <w:top w:val="single" w:sz="6" w:space="0" w:color="000000"/>
              <w:left w:val="single" w:sz="6" w:space="0" w:color="000000"/>
              <w:bottom w:val="single" w:sz="6" w:space="0" w:color="000000"/>
              <w:right w:val="single" w:sz="6" w:space="0" w:color="000000"/>
            </w:tcBorders>
          </w:tcPr>
          <w:p w14:paraId="0000082D" w14:textId="77777777" w:rsidR="00ED37F4" w:rsidRPr="00B95C20" w:rsidRDefault="00D204DA"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13.1.2 Text relay services</w:t>
            </w:r>
          </w:p>
        </w:tc>
        <w:tc>
          <w:tcPr>
            <w:tcW w:w="3870" w:type="dxa"/>
            <w:tcBorders>
              <w:top w:val="single" w:sz="6" w:space="0" w:color="000000"/>
              <w:left w:val="single" w:sz="6" w:space="0" w:color="000000"/>
              <w:bottom w:val="single" w:sz="6" w:space="0" w:color="000000"/>
              <w:right w:val="single" w:sz="6" w:space="0" w:color="000000"/>
            </w:tcBorders>
          </w:tcPr>
          <w:p w14:paraId="0000082F" w14:textId="7FFDEE6B" w:rsidR="00ED37F4" w:rsidRPr="00B95C20" w:rsidRDefault="008F786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70" w:type="dxa"/>
            <w:tcBorders>
              <w:top w:val="single" w:sz="6" w:space="0" w:color="000000"/>
              <w:left w:val="single" w:sz="6" w:space="0" w:color="000000"/>
              <w:bottom w:val="single" w:sz="6" w:space="0" w:color="000000"/>
              <w:right w:val="single" w:sz="6" w:space="0" w:color="000000"/>
            </w:tcBorders>
          </w:tcPr>
          <w:p w14:paraId="00000831" w14:textId="77777777" w:rsidR="00ED37F4" w:rsidRPr="00B95C20" w:rsidRDefault="00ED37F4" w:rsidP="00325F92">
            <w:pPr>
              <w:spacing w:after="0" w:line="240" w:lineRule="auto"/>
              <w:rPr>
                <w:rFonts w:ascii="Inter" w:hAnsi="Inter"/>
                <w:color w:val="262626" w:themeColor="text1" w:themeTint="D9"/>
                <w:sz w:val="24"/>
                <w:szCs w:val="24"/>
              </w:rPr>
            </w:pPr>
          </w:p>
        </w:tc>
      </w:tr>
      <w:tr w:rsidR="00060B0E" w:rsidRPr="00B95C20" w14:paraId="07A704D0" w14:textId="77777777" w:rsidTr="00325F92">
        <w:trPr>
          <w:trHeight w:val="302"/>
        </w:trPr>
        <w:tc>
          <w:tcPr>
            <w:tcW w:w="6638" w:type="dxa"/>
            <w:tcBorders>
              <w:top w:val="single" w:sz="6" w:space="0" w:color="000000"/>
              <w:left w:val="single" w:sz="6" w:space="0" w:color="000000"/>
              <w:bottom w:val="single" w:sz="6" w:space="0" w:color="000000"/>
              <w:right w:val="single" w:sz="6" w:space="0" w:color="000000"/>
            </w:tcBorders>
          </w:tcPr>
          <w:p w14:paraId="00000833" w14:textId="77777777" w:rsidR="008F7861" w:rsidRPr="00B95C20" w:rsidRDefault="008F786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13.1.3 Sign relay services</w:t>
            </w:r>
          </w:p>
        </w:tc>
        <w:tc>
          <w:tcPr>
            <w:tcW w:w="3870" w:type="dxa"/>
            <w:tcBorders>
              <w:top w:val="single" w:sz="6" w:space="0" w:color="000000"/>
              <w:left w:val="single" w:sz="6" w:space="0" w:color="000000"/>
              <w:bottom w:val="single" w:sz="6" w:space="0" w:color="000000"/>
              <w:right w:val="single" w:sz="6" w:space="0" w:color="000000"/>
            </w:tcBorders>
          </w:tcPr>
          <w:p w14:paraId="00000835" w14:textId="7A2D4B63" w:rsidR="008F7861" w:rsidRPr="00B95C20" w:rsidRDefault="008F786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70" w:type="dxa"/>
            <w:tcBorders>
              <w:top w:val="single" w:sz="6" w:space="0" w:color="000000"/>
              <w:left w:val="single" w:sz="6" w:space="0" w:color="000000"/>
              <w:bottom w:val="single" w:sz="6" w:space="0" w:color="000000"/>
              <w:right w:val="single" w:sz="6" w:space="0" w:color="000000"/>
            </w:tcBorders>
          </w:tcPr>
          <w:p w14:paraId="00000837" w14:textId="77777777" w:rsidR="008F7861" w:rsidRPr="00B95C20" w:rsidRDefault="008F7861" w:rsidP="00325F92">
            <w:pPr>
              <w:spacing w:after="0" w:line="240" w:lineRule="auto"/>
              <w:rPr>
                <w:rFonts w:ascii="Inter" w:hAnsi="Inter"/>
                <w:color w:val="262626" w:themeColor="text1" w:themeTint="D9"/>
                <w:sz w:val="24"/>
                <w:szCs w:val="24"/>
              </w:rPr>
            </w:pPr>
          </w:p>
        </w:tc>
      </w:tr>
      <w:tr w:rsidR="00060B0E" w:rsidRPr="00B95C20" w14:paraId="2D7051C4" w14:textId="77777777" w:rsidTr="00325F92">
        <w:trPr>
          <w:trHeight w:val="302"/>
        </w:trPr>
        <w:tc>
          <w:tcPr>
            <w:tcW w:w="6638" w:type="dxa"/>
            <w:tcBorders>
              <w:top w:val="single" w:sz="6" w:space="0" w:color="000000"/>
              <w:left w:val="single" w:sz="6" w:space="0" w:color="000000"/>
              <w:bottom w:val="single" w:sz="6" w:space="0" w:color="000000"/>
              <w:right w:val="single" w:sz="6" w:space="0" w:color="000000"/>
            </w:tcBorders>
          </w:tcPr>
          <w:p w14:paraId="00000839" w14:textId="77777777" w:rsidR="008F7861" w:rsidRPr="00B95C20" w:rsidRDefault="008F786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13.1.4 Lip-reading relay services</w:t>
            </w:r>
          </w:p>
        </w:tc>
        <w:tc>
          <w:tcPr>
            <w:tcW w:w="3870" w:type="dxa"/>
            <w:tcBorders>
              <w:top w:val="single" w:sz="6" w:space="0" w:color="000000"/>
              <w:left w:val="single" w:sz="6" w:space="0" w:color="000000"/>
              <w:bottom w:val="single" w:sz="6" w:space="0" w:color="000000"/>
              <w:right w:val="single" w:sz="6" w:space="0" w:color="000000"/>
            </w:tcBorders>
          </w:tcPr>
          <w:p w14:paraId="0000083B" w14:textId="36B20116" w:rsidR="008F7861" w:rsidRPr="00B95C20" w:rsidRDefault="008F786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70" w:type="dxa"/>
            <w:tcBorders>
              <w:top w:val="single" w:sz="6" w:space="0" w:color="000000"/>
              <w:left w:val="single" w:sz="6" w:space="0" w:color="000000"/>
              <w:bottom w:val="single" w:sz="6" w:space="0" w:color="000000"/>
              <w:right w:val="single" w:sz="6" w:space="0" w:color="000000"/>
            </w:tcBorders>
          </w:tcPr>
          <w:p w14:paraId="0000083D" w14:textId="77777777" w:rsidR="008F7861" w:rsidRPr="00B95C20" w:rsidRDefault="008F7861" w:rsidP="00325F92">
            <w:pPr>
              <w:spacing w:after="0" w:line="240" w:lineRule="auto"/>
              <w:rPr>
                <w:rFonts w:ascii="Inter" w:hAnsi="Inter"/>
                <w:color w:val="262626" w:themeColor="text1" w:themeTint="D9"/>
                <w:sz w:val="24"/>
                <w:szCs w:val="24"/>
              </w:rPr>
            </w:pPr>
          </w:p>
        </w:tc>
      </w:tr>
      <w:tr w:rsidR="00060B0E" w:rsidRPr="00B95C20" w14:paraId="48FD9A81" w14:textId="77777777" w:rsidTr="00325F92">
        <w:trPr>
          <w:trHeight w:val="302"/>
        </w:trPr>
        <w:tc>
          <w:tcPr>
            <w:tcW w:w="6638" w:type="dxa"/>
            <w:tcBorders>
              <w:top w:val="single" w:sz="6" w:space="0" w:color="000000"/>
              <w:left w:val="single" w:sz="6" w:space="0" w:color="000000"/>
              <w:bottom w:val="single" w:sz="6" w:space="0" w:color="000000"/>
              <w:right w:val="single" w:sz="6" w:space="0" w:color="000000"/>
            </w:tcBorders>
          </w:tcPr>
          <w:p w14:paraId="0000083F" w14:textId="77777777" w:rsidR="008F7861" w:rsidRPr="00B95C20" w:rsidRDefault="008F786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13.1.5 Captioned telephony services</w:t>
            </w:r>
          </w:p>
        </w:tc>
        <w:tc>
          <w:tcPr>
            <w:tcW w:w="3870" w:type="dxa"/>
            <w:tcBorders>
              <w:top w:val="single" w:sz="6" w:space="0" w:color="000000"/>
              <w:left w:val="single" w:sz="6" w:space="0" w:color="000000"/>
              <w:bottom w:val="single" w:sz="6" w:space="0" w:color="000000"/>
              <w:right w:val="single" w:sz="6" w:space="0" w:color="000000"/>
            </w:tcBorders>
          </w:tcPr>
          <w:p w14:paraId="00000841" w14:textId="65E08706" w:rsidR="008F7861" w:rsidRPr="00B95C20" w:rsidRDefault="008F786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70" w:type="dxa"/>
            <w:tcBorders>
              <w:top w:val="single" w:sz="6" w:space="0" w:color="000000"/>
              <w:left w:val="single" w:sz="6" w:space="0" w:color="000000"/>
              <w:bottom w:val="single" w:sz="6" w:space="0" w:color="000000"/>
              <w:right w:val="single" w:sz="6" w:space="0" w:color="000000"/>
            </w:tcBorders>
          </w:tcPr>
          <w:p w14:paraId="00000843" w14:textId="77777777" w:rsidR="008F7861" w:rsidRPr="00B95C20" w:rsidRDefault="008F7861" w:rsidP="00325F92">
            <w:pPr>
              <w:spacing w:after="0" w:line="240" w:lineRule="auto"/>
              <w:rPr>
                <w:rFonts w:ascii="Inter" w:hAnsi="Inter"/>
                <w:color w:val="262626" w:themeColor="text1" w:themeTint="D9"/>
                <w:sz w:val="24"/>
                <w:szCs w:val="24"/>
              </w:rPr>
            </w:pPr>
          </w:p>
        </w:tc>
      </w:tr>
      <w:tr w:rsidR="00060B0E" w:rsidRPr="00B95C20" w14:paraId="441D1996" w14:textId="77777777" w:rsidTr="00325F92">
        <w:trPr>
          <w:trHeight w:val="302"/>
        </w:trPr>
        <w:tc>
          <w:tcPr>
            <w:tcW w:w="6638" w:type="dxa"/>
            <w:tcBorders>
              <w:top w:val="single" w:sz="6" w:space="0" w:color="000000"/>
              <w:left w:val="single" w:sz="6" w:space="0" w:color="000000"/>
              <w:bottom w:val="single" w:sz="6" w:space="0" w:color="000000"/>
              <w:right w:val="single" w:sz="6" w:space="0" w:color="000000"/>
            </w:tcBorders>
          </w:tcPr>
          <w:p w14:paraId="00000845" w14:textId="77777777" w:rsidR="008F7861" w:rsidRPr="00B95C20" w:rsidRDefault="008F786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13.1.6 Speech to speech relay services</w:t>
            </w:r>
          </w:p>
        </w:tc>
        <w:tc>
          <w:tcPr>
            <w:tcW w:w="3870" w:type="dxa"/>
            <w:tcBorders>
              <w:top w:val="single" w:sz="6" w:space="0" w:color="000000"/>
              <w:left w:val="single" w:sz="6" w:space="0" w:color="000000"/>
              <w:bottom w:val="single" w:sz="6" w:space="0" w:color="000000"/>
              <w:right w:val="single" w:sz="6" w:space="0" w:color="000000"/>
            </w:tcBorders>
          </w:tcPr>
          <w:p w14:paraId="00000847" w14:textId="71A8EFCE" w:rsidR="008F7861" w:rsidRPr="00B95C20" w:rsidRDefault="008F786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70" w:type="dxa"/>
            <w:tcBorders>
              <w:top w:val="single" w:sz="6" w:space="0" w:color="000000"/>
              <w:left w:val="single" w:sz="6" w:space="0" w:color="000000"/>
              <w:bottom w:val="single" w:sz="6" w:space="0" w:color="000000"/>
              <w:right w:val="single" w:sz="6" w:space="0" w:color="000000"/>
            </w:tcBorders>
          </w:tcPr>
          <w:p w14:paraId="00000849" w14:textId="77777777" w:rsidR="008F7861" w:rsidRPr="00B95C20" w:rsidRDefault="008F7861" w:rsidP="00325F92">
            <w:pPr>
              <w:spacing w:after="0" w:line="240" w:lineRule="auto"/>
              <w:rPr>
                <w:rFonts w:ascii="Inter" w:hAnsi="Inter"/>
                <w:color w:val="262626" w:themeColor="text1" w:themeTint="D9"/>
                <w:sz w:val="24"/>
                <w:szCs w:val="24"/>
              </w:rPr>
            </w:pPr>
          </w:p>
        </w:tc>
      </w:tr>
      <w:tr w:rsidR="00060B0E" w:rsidRPr="00B95C20" w14:paraId="2B6B575A" w14:textId="77777777" w:rsidTr="00325F92">
        <w:trPr>
          <w:trHeight w:val="302"/>
        </w:trPr>
        <w:tc>
          <w:tcPr>
            <w:tcW w:w="6638" w:type="dxa"/>
            <w:tcBorders>
              <w:top w:val="single" w:sz="6" w:space="0" w:color="000000"/>
              <w:left w:val="single" w:sz="6" w:space="0" w:color="000000"/>
              <w:bottom w:val="single" w:sz="6" w:space="0" w:color="000000"/>
              <w:right w:val="single" w:sz="6" w:space="0" w:color="000000"/>
            </w:tcBorders>
          </w:tcPr>
          <w:p w14:paraId="0000084B" w14:textId="77777777" w:rsidR="008F7861" w:rsidRPr="00B95C20" w:rsidRDefault="008F786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13.2 Access to relay services</w:t>
            </w:r>
          </w:p>
        </w:tc>
        <w:tc>
          <w:tcPr>
            <w:tcW w:w="3870" w:type="dxa"/>
            <w:tcBorders>
              <w:top w:val="single" w:sz="6" w:space="0" w:color="000000"/>
              <w:left w:val="single" w:sz="6" w:space="0" w:color="000000"/>
              <w:bottom w:val="single" w:sz="6" w:space="0" w:color="000000"/>
              <w:right w:val="single" w:sz="6" w:space="0" w:color="000000"/>
            </w:tcBorders>
          </w:tcPr>
          <w:p w14:paraId="0000084D" w14:textId="7904B0FC" w:rsidR="008F7861" w:rsidRPr="00B95C20" w:rsidRDefault="008F786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70" w:type="dxa"/>
            <w:tcBorders>
              <w:top w:val="single" w:sz="6" w:space="0" w:color="000000"/>
              <w:left w:val="single" w:sz="6" w:space="0" w:color="000000"/>
              <w:bottom w:val="single" w:sz="6" w:space="0" w:color="000000"/>
              <w:right w:val="single" w:sz="6" w:space="0" w:color="000000"/>
            </w:tcBorders>
          </w:tcPr>
          <w:p w14:paraId="0000084F" w14:textId="77777777" w:rsidR="008F7861" w:rsidRPr="00B95C20" w:rsidRDefault="008F7861" w:rsidP="00325F92">
            <w:pPr>
              <w:spacing w:after="0" w:line="240" w:lineRule="auto"/>
              <w:rPr>
                <w:rFonts w:ascii="Inter" w:hAnsi="Inter"/>
                <w:color w:val="262626" w:themeColor="text1" w:themeTint="D9"/>
                <w:sz w:val="24"/>
                <w:szCs w:val="24"/>
              </w:rPr>
            </w:pPr>
          </w:p>
        </w:tc>
      </w:tr>
      <w:tr w:rsidR="008F7861" w:rsidRPr="00B95C20" w14:paraId="5002D297" w14:textId="77777777" w:rsidTr="00325F92">
        <w:trPr>
          <w:trHeight w:val="302"/>
        </w:trPr>
        <w:tc>
          <w:tcPr>
            <w:tcW w:w="6638" w:type="dxa"/>
            <w:tcBorders>
              <w:top w:val="single" w:sz="6" w:space="0" w:color="000000"/>
              <w:left w:val="single" w:sz="6" w:space="0" w:color="000000"/>
              <w:bottom w:val="single" w:sz="6" w:space="0" w:color="000000"/>
              <w:right w:val="single" w:sz="6" w:space="0" w:color="000000"/>
            </w:tcBorders>
          </w:tcPr>
          <w:p w14:paraId="00000851" w14:textId="77777777" w:rsidR="008F7861" w:rsidRPr="00B95C20" w:rsidRDefault="008F786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13.3 Access to emergency services</w:t>
            </w:r>
          </w:p>
        </w:tc>
        <w:tc>
          <w:tcPr>
            <w:tcW w:w="3870" w:type="dxa"/>
            <w:tcBorders>
              <w:top w:val="single" w:sz="6" w:space="0" w:color="000000"/>
              <w:left w:val="single" w:sz="6" w:space="0" w:color="000000"/>
              <w:bottom w:val="single" w:sz="6" w:space="0" w:color="000000"/>
              <w:right w:val="single" w:sz="6" w:space="0" w:color="000000"/>
            </w:tcBorders>
          </w:tcPr>
          <w:p w14:paraId="00000853" w14:textId="4406BD31" w:rsidR="008F7861" w:rsidRPr="00B95C20" w:rsidRDefault="008F7861" w:rsidP="00325F92">
            <w:pPr>
              <w:spacing w:after="0" w:line="240" w:lineRule="auto"/>
              <w:rPr>
                <w:rFonts w:ascii="Inter" w:hAnsi="Inter"/>
                <w:color w:val="262626" w:themeColor="text1" w:themeTint="D9"/>
                <w:sz w:val="24"/>
                <w:szCs w:val="24"/>
              </w:rPr>
            </w:pPr>
            <w:r w:rsidRPr="00B95C20">
              <w:rPr>
                <w:rFonts w:ascii="Inter" w:hAnsi="Inter"/>
                <w:color w:val="262626" w:themeColor="text1" w:themeTint="D9"/>
                <w:sz w:val="24"/>
                <w:szCs w:val="24"/>
              </w:rPr>
              <w:t>Not Applicable</w:t>
            </w:r>
          </w:p>
        </w:tc>
        <w:tc>
          <w:tcPr>
            <w:tcW w:w="3870" w:type="dxa"/>
            <w:tcBorders>
              <w:top w:val="single" w:sz="6" w:space="0" w:color="000000"/>
              <w:left w:val="single" w:sz="6" w:space="0" w:color="000000"/>
              <w:bottom w:val="single" w:sz="6" w:space="0" w:color="000000"/>
              <w:right w:val="single" w:sz="6" w:space="0" w:color="000000"/>
            </w:tcBorders>
          </w:tcPr>
          <w:p w14:paraId="00000855" w14:textId="77777777" w:rsidR="008F7861" w:rsidRPr="00B95C20" w:rsidRDefault="008F7861" w:rsidP="00325F92">
            <w:pPr>
              <w:spacing w:after="0" w:line="240" w:lineRule="auto"/>
              <w:rPr>
                <w:rFonts w:ascii="Inter" w:hAnsi="Inter"/>
                <w:color w:val="262626" w:themeColor="text1" w:themeTint="D9"/>
                <w:sz w:val="24"/>
                <w:szCs w:val="24"/>
              </w:rPr>
            </w:pPr>
          </w:p>
        </w:tc>
      </w:tr>
    </w:tbl>
    <w:p w14:paraId="095BE63E" w14:textId="5D0BC9F4" w:rsidR="00162CA5" w:rsidRDefault="00162CA5" w:rsidP="00162CA5">
      <w:pPr>
        <w:rPr>
          <w:rFonts w:ascii="Inter" w:hAnsi="Inter"/>
          <w:color w:val="262626" w:themeColor="text1" w:themeTint="D9"/>
          <w:sz w:val="24"/>
          <w:szCs w:val="24"/>
        </w:rPr>
      </w:pPr>
      <w:bookmarkStart w:id="30" w:name="_heading=h.41mghml" w:colFirst="0" w:colLast="0"/>
      <w:bookmarkStart w:id="31" w:name="_Toc185255646"/>
      <w:bookmarkStart w:id="32" w:name="_Toc187083507"/>
      <w:bookmarkEnd w:id="30"/>
    </w:p>
    <w:p w14:paraId="435CE00A" w14:textId="0EC181D4" w:rsidR="00E22B65" w:rsidRPr="00B95C20" w:rsidRDefault="00162CA5" w:rsidP="00162CA5">
      <w:pPr>
        <w:rPr>
          <w:rFonts w:ascii="Inter" w:hAnsi="Inter"/>
          <w:color w:val="262626" w:themeColor="text1" w:themeTint="D9"/>
          <w:sz w:val="24"/>
          <w:szCs w:val="24"/>
        </w:rPr>
      </w:pPr>
      <w:r>
        <w:rPr>
          <w:rFonts w:ascii="Inter" w:hAnsi="Inter"/>
          <w:color w:val="262626" w:themeColor="text1" w:themeTint="D9"/>
          <w:sz w:val="24"/>
          <w:szCs w:val="24"/>
        </w:rPr>
        <w:br w:type="page"/>
      </w:r>
    </w:p>
    <w:bookmarkEnd w:id="31"/>
    <w:bookmarkEnd w:id="32"/>
    <w:p w14:paraId="6553F8D1" w14:textId="317276A1" w:rsidR="0029276B" w:rsidRDefault="00FB0BFF" w:rsidP="00162CA5">
      <w:pPr>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lastRenderedPageBreak/>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90"/>
      </w:tblGrid>
      <w:tr w:rsidR="00162CA5" w14:paraId="3683357D" w14:textId="77777777" w:rsidTr="0013624E">
        <w:trPr>
          <w:jc w:val="center"/>
        </w:trPr>
        <w:tc>
          <w:tcPr>
            <w:tcW w:w="12190" w:type="dxa"/>
          </w:tcPr>
          <w:p w14:paraId="0F3DC766" w14:textId="77777777" w:rsidR="00162CA5" w:rsidRDefault="00162CA5" w:rsidP="00162CA5">
            <w:pPr>
              <w:pStyle w:val="Heading2"/>
              <w:rPr>
                <w:rFonts w:ascii="Inter" w:hAnsi="Inter"/>
                <w:color w:val="262626" w:themeColor="text1" w:themeTint="D9"/>
                <w:sz w:val="28"/>
                <w:szCs w:val="28"/>
                <w:lang w:val="en-GB"/>
              </w:rPr>
            </w:pPr>
            <w:r w:rsidRPr="00162CA5">
              <w:rPr>
                <w:rFonts w:ascii="Inter" w:hAnsi="Inter"/>
                <w:color w:val="262626" w:themeColor="text1" w:themeTint="D9"/>
                <w:sz w:val="28"/>
                <w:szCs w:val="28"/>
                <w:lang w:val="en-GB"/>
              </w:rPr>
              <w:t>Legal Disclaimer (Company)</w:t>
            </w:r>
          </w:p>
          <w:p w14:paraId="42EB9F7D" w14:textId="77777777" w:rsidR="001833AC" w:rsidRPr="00162CA5" w:rsidRDefault="001833AC" w:rsidP="00162CA5">
            <w:pPr>
              <w:pStyle w:val="Heading2"/>
              <w:rPr>
                <w:rFonts w:ascii="Inter" w:hAnsi="Inter"/>
                <w:color w:val="262626" w:themeColor="text1" w:themeTint="D9"/>
                <w:sz w:val="28"/>
                <w:szCs w:val="28"/>
                <w:lang w:val="en-GB"/>
              </w:rPr>
            </w:pPr>
          </w:p>
          <w:p w14:paraId="269BEF8A" w14:textId="0BD10D9A" w:rsidR="00162CA5" w:rsidRDefault="00162CA5" w:rsidP="00162CA5">
            <w:pPr>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This Accessibility Report is provided for general informational purposes only. While reasonable efforts have been made to ensure that the information contained herein is accurate and reflects current best practice relating to digital accessibility, including reference to the </w:t>
            </w:r>
            <w:r w:rsidRPr="0013624E">
              <w:rPr>
                <w:rFonts w:ascii="Inter" w:eastAsia="Arial" w:hAnsi="Inter" w:cs="Arial"/>
                <w:b/>
                <w:bCs/>
                <w:color w:val="262626" w:themeColor="text1" w:themeTint="D9"/>
                <w:sz w:val="24"/>
                <w:szCs w:val="24"/>
              </w:rPr>
              <w:t>Web Content Accessibility Guidelines (WCAG)</w:t>
            </w:r>
            <w:r w:rsidRPr="00B95C20">
              <w:rPr>
                <w:rFonts w:ascii="Inter" w:eastAsia="Arial" w:hAnsi="Inter" w:cs="Arial"/>
                <w:color w:val="262626" w:themeColor="text1" w:themeTint="D9"/>
                <w:sz w:val="24"/>
                <w:szCs w:val="24"/>
              </w:rPr>
              <w:t> and, where relevant, the </w:t>
            </w:r>
            <w:r w:rsidRPr="0013624E">
              <w:rPr>
                <w:rFonts w:ascii="Inter" w:eastAsia="Arial" w:hAnsi="Inter" w:cs="Arial"/>
                <w:b/>
                <w:bCs/>
                <w:color w:val="262626" w:themeColor="text1" w:themeTint="D9"/>
                <w:sz w:val="24"/>
                <w:szCs w:val="24"/>
              </w:rPr>
              <w:t>European Accessibility Act (EAA)</w:t>
            </w:r>
            <w:r w:rsidRPr="00B95C20">
              <w:rPr>
                <w:rFonts w:ascii="Inter" w:eastAsia="Arial" w:hAnsi="Inter" w:cs="Arial"/>
                <w:color w:val="262626" w:themeColor="text1" w:themeTint="D9"/>
                <w:sz w:val="24"/>
                <w:szCs w:val="24"/>
              </w:rPr>
              <w:t>, the contents of this report do not constitute legal, regulatory, technical, or professional advice.</w:t>
            </w:r>
          </w:p>
          <w:p w14:paraId="1967E9A1" w14:textId="77777777" w:rsidR="0013624E" w:rsidRPr="00B95C20" w:rsidRDefault="0013624E" w:rsidP="00162CA5">
            <w:pPr>
              <w:rPr>
                <w:rFonts w:ascii="Inter" w:eastAsia="Arial" w:hAnsi="Inter" w:cs="Arial"/>
                <w:color w:val="262626" w:themeColor="text1" w:themeTint="D9"/>
                <w:sz w:val="24"/>
                <w:szCs w:val="24"/>
              </w:rPr>
            </w:pPr>
          </w:p>
          <w:p w14:paraId="4741476A" w14:textId="77777777" w:rsidR="00162CA5" w:rsidRPr="00B95C20" w:rsidRDefault="00162CA5" w:rsidP="00162CA5">
            <w:pPr>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Nothing in this report constitutes legal advice. Organisations should seek their own independent legal guidance to ensure compliance with the </w:t>
            </w:r>
            <w:r w:rsidRPr="0013624E">
              <w:rPr>
                <w:rFonts w:ascii="Inter" w:eastAsia="Arial" w:hAnsi="Inter" w:cs="Arial"/>
                <w:b/>
                <w:bCs/>
                <w:color w:val="262626" w:themeColor="text1" w:themeTint="D9"/>
                <w:sz w:val="24"/>
                <w:szCs w:val="24"/>
              </w:rPr>
              <w:t>Equality Act 2010</w:t>
            </w:r>
            <w:r w:rsidRPr="00B95C20">
              <w:rPr>
                <w:rFonts w:ascii="Inter" w:eastAsia="Arial" w:hAnsi="Inter" w:cs="Arial"/>
                <w:color w:val="262626" w:themeColor="text1" w:themeTint="D9"/>
                <w:sz w:val="24"/>
                <w:szCs w:val="24"/>
              </w:rPr>
              <w:t>, the </w:t>
            </w:r>
            <w:r w:rsidRPr="0013624E">
              <w:rPr>
                <w:rFonts w:ascii="Inter" w:eastAsia="Arial" w:hAnsi="Inter" w:cs="Arial"/>
                <w:b/>
                <w:bCs/>
                <w:color w:val="262626" w:themeColor="text1" w:themeTint="D9"/>
                <w:sz w:val="24"/>
                <w:szCs w:val="24"/>
              </w:rPr>
              <w:t>Public Sector Bodies (Websites and Mobile Applications) (No. 2)</w:t>
            </w:r>
            <w:r w:rsidRPr="00B95C20">
              <w:rPr>
                <w:rFonts w:ascii="Inter" w:eastAsia="Arial" w:hAnsi="Inter" w:cs="Arial"/>
                <w:color w:val="262626" w:themeColor="text1" w:themeTint="D9"/>
                <w:sz w:val="24"/>
                <w:szCs w:val="24"/>
              </w:rPr>
              <w:t xml:space="preserve"> </w:t>
            </w:r>
            <w:r w:rsidRPr="0013624E">
              <w:rPr>
                <w:rFonts w:ascii="Inter" w:eastAsia="Arial" w:hAnsi="Inter" w:cs="Arial"/>
                <w:b/>
                <w:bCs/>
                <w:color w:val="262626" w:themeColor="text1" w:themeTint="D9"/>
                <w:sz w:val="24"/>
                <w:szCs w:val="24"/>
              </w:rPr>
              <w:t>Accessibility Regulations 2018</w:t>
            </w:r>
            <w:r w:rsidRPr="00B95C20">
              <w:rPr>
                <w:rFonts w:ascii="Inter" w:eastAsia="Arial" w:hAnsi="Inter" w:cs="Arial"/>
                <w:color w:val="262626" w:themeColor="text1" w:themeTint="D9"/>
                <w:sz w:val="24"/>
                <w:szCs w:val="24"/>
              </w:rPr>
              <w:t>, the </w:t>
            </w:r>
            <w:r w:rsidRPr="0013624E">
              <w:rPr>
                <w:rFonts w:ascii="Inter" w:eastAsia="Arial" w:hAnsi="Inter" w:cs="Arial"/>
                <w:b/>
                <w:bCs/>
                <w:color w:val="262626" w:themeColor="text1" w:themeTint="D9"/>
                <w:sz w:val="24"/>
                <w:szCs w:val="24"/>
              </w:rPr>
              <w:t>Web Content Accessibility Guidelines (WCAG)</w:t>
            </w:r>
            <w:r w:rsidRPr="00B95C20">
              <w:rPr>
                <w:rFonts w:ascii="Inter" w:eastAsia="Arial" w:hAnsi="Inter" w:cs="Arial"/>
                <w:color w:val="262626" w:themeColor="text1" w:themeTint="D9"/>
                <w:sz w:val="24"/>
                <w:szCs w:val="24"/>
              </w:rPr>
              <w:t>, or any other applicable UK laws or accessibility standards.</w:t>
            </w:r>
          </w:p>
          <w:p w14:paraId="2E5D95E2" w14:textId="64525F24" w:rsidR="00162CA5" w:rsidRPr="00B95C20" w:rsidRDefault="00162CA5" w:rsidP="00162CA5">
            <w:pPr>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LapSafe</w:t>
            </w:r>
            <w:r w:rsidRPr="00B95C20">
              <w:rPr>
                <w:rFonts w:ascii="Inter" w:eastAsia="Arial" w:hAnsi="Inter" w:cs="Arial"/>
                <w:color w:val="262626" w:themeColor="text1" w:themeTint="D9"/>
                <w:sz w:val="24"/>
                <w:szCs w:val="24"/>
                <w:vertAlign w:val="superscript"/>
              </w:rPr>
              <w:t>®</w:t>
            </w:r>
            <w:r w:rsidRPr="00B95C20">
              <w:rPr>
                <w:rFonts w:ascii="Inter" w:eastAsia="Arial" w:hAnsi="Inter" w:cs="Arial"/>
                <w:color w:val="262626" w:themeColor="text1" w:themeTint="D9"/>
                <w:sz w:val="24"/>
                <w:szCs w:val="24"/>
              </w:rPr>
              <w:t xml:space="preserve"> accepts no liability for any loss, damage, or consequences arising from reliance on the contents of this report or from any action taken (or not taken) based on the information provided. We reserve the right to update, amend, or withdraw this report at any time without prior notice.</w:t>
            </w:r>
          </w:p>
          <w:p w14:paraId="574BD9EA" w14:textId="77777777" w:rsidR="00162CA5" w:rsidRDefault="00162CA5" w:rsidP="00162CA5">
            <w:pPr>
              <w:rPr>
                <w:rFonts w:ascii="Inter" w:eastAsia="Arial" w:hAnsi="Inter" w:cs="Arial"/>
                <w:color w:val="262626" w:themeColor="text1" w:themeTint="D9"/>
                <w:sz w:val="24"/>
                <w:szCs w:val="24"/>
              </w:rPr>
            </w:pPr>
            <w:r w:rsidRPr="00B95C20">
              <w:rPr>
                <w:rFonts w:ascii="Inter" w:eastAsia="Arial" w:hAnsi="Inter" w:cs="Arial"/>
                <w:color w:val="262626" w:themeColor="text1" w:themeTint="D9"/>
                <w:sz w:val="24"/>
                <w:szCs w:val="24"/>
              </w:rPr>
              <w:t>If you require this report in an alternative format or wish to raise a concern regarding accessibility, please contact us and we will make reasonable efforts to accommodate your request.</w:t>
            </w:r>
          </w:p>
          <w:p w14:paraId="733F8234" w14:textId="77777777" w:rsidR="0013624E" w:rsidRPr="00B95C20" w:rsidRDefault="0013624E" w:rsidP="00162CA5">
            <w:pPr>
              <w:rPr>
                <w:rFonts w:ascii="Inter" w:eastAsia="Arial" w:hAnsi="Inter" w:cs="Arial"/>
                <w:color w:val="262626" w:themeColor="text1" w:themeTint="D9"/>
                <w:sz w:val="24"/>
                <w:szCs w:val="24"/>
              </w:rPr>
            </w:pPr>
          </w:p>
          <w:p w14:paraId="57C98195" w14:textId="3EFD32D0" w:rsidR="00162CA5" w:rsidRDefault="00162CA5" w:rsidP="00162CA5">
            <w:pPr>
              <w:rPr>
                <w:rFonts w:ascii="Inter" w:eastAsia="Arial" w:hAnsi="Inter" w:cs="Arial"/>
                <w:sz w:val="24"/>
                <w:szCs w:val="24"/>
              </w:rPr>
            </w:pPr>
            <w:r w:rsidRPr="00B95C20">
              <w:rPr>
                <w:rFonts w:ascii="Inter" w:eastAsia="Arial" w:hAnsi="Inter" w:cs="Arial"/>
                <w:color w:val="262626" w:themeColor="text1" w:themeTint="D9"/>
                <w:sz w:val="24"/>
                <w:szCs w:val="24"/>
              </w:rPr>
              <w:t xml:space="preserve">For more information on accessibility regulation compliance of our products, please visit our trust centre at </w:t>
            </w:r>
            <w:hyperlink r:id="rId113" w:history="1">
              <w:r w:rsidR="00E80CE5" w:rsidRPr="00617272">
                <w:rPr>
                  <w:rStyle w:val="Hyperlink"/>
                  <w:rFonts w:ascii="Inter" w:eastAsia="Arial" w:hAnsi="Inter" w:cs="Arial"/>
                  <w:sz w:val="24"/>
                  <w:szCs w:val="24"/>
                </w:rPr>
                <w:t>https://trust.lapsafe.com</w:t>
              </w:r>
            </w:hyperlink>
          </w:p>
          <w:p w14:paraId="7B84F3A0" w14:textId="03957D5D" w:rsidR="009F535C" w:rsidRDefault="009F535C" w:rsidP="00162CA5">
            <w:pPr>
              <w:rPr>
                <w:rFonts w:ascii="Inter" w:eastAsia="Arial" w:hAnsi="Inter" w:cs="Arial"/>
                <w:color w:val="262626" w:themeColor="text1" w:themeTint="D9"/>
                <w:sz w:val="24"/>
                <w:szCs w:val="24"/>
              </w:rPr>
            </w:pPr>
          </w:p>
        </w:tc>
      </w:tr>
    </w:tbl>
    <w:p w14:paraId="67CE7559" w14:textId="77777777" w:rsidR="00162CA5" w:rsidRPr="0029276B" w:rsidRDefault="00162CA5" w:rsidP="00162CA5">
      <w:pPr>
        <w:rPr>
          <w:rFonts w:ascii="Inter" w:eastAsia="Arial" w:hAnsi="Inter" w:cs="Arial"/>
          <w:color w:val="262626" w:themeColor="text1" w:themeTint="D9"/>
          <w:sz w:val="24"/>
          <w:szCs w:val="24"/>
        </w:rPr>
      </w:pPr>
    </w:p>
    <w:sectPr w:rsidR="00162CA5" w:rsidRPr="0029276B" w:rsidSect="007D4F7F">
      <w:headerReference w:type="even" r:id="rId114"/>
      <w:headerReference w:type="default" r:id="rId115"/>
      <w:footerReference w:type="even" r:id="rId116"/>
      <w:footerReference w:type="default" r:id="rId117"/>
      <w:headerReference w:type="first" r:id="rId118"/>
      <w:footerReference w:type="first" r:id="rId119"/>
      <w:pgSz w:w="15840" w:h="12240" w:orient="landscape"/>
      <w:pgMar w:top="720" w:right="720" w:bottom="567" w:left="720" w:header="283"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D2889" w14:textId="77777777" w:rsidR="009D14EC" w:rsidRDefault="009D14EC">
      <w:pPr>
        <w:spacing w:after="0" w:line="240" w:lineRule="auto"/>
      </w:pPr>
      <w:r>
        <w:separator/>
      </w:r>
    </w:p>
    <w:p w14:paraId="5C58F48C" w14:textId="77777777" w:rsidR="009D14EC" w:rsidRDefault="009D14EC"/>
  </w:endnote>
  <w:endnote w:type="continuationSeparator" w:id="0">
    <w:p w14:paraId="37A88865" w14:textId="77777777" w:rsidR="009D14EC" w:rsidRDefault="009D14EC">
      <w:pPr>
        <w:spacing w:after="0" w:line="240" w:lineRule="auto"/>
      </w:pPr>
      <w:r>
        <w:continuationSeparator/>
      </w:r>
    </w:p>
    <w:p w14:paraId="57856940" w14:textId="77777777" w:rsidR="009D14EC" w:rsidRDefault="009D14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FB188979-0965-EA48-9216-5C5D684AD643}"/>
  </w:font>
  <w:font w:name="Symbol">
    <w:panose1 w:val="05050102010706020507"/>
    <w:charset w:val="02"/>
    <w:family w:val="decorative"/>
    <w:pitch w:val="variable"/>
    <w:sig w:usb0="00000000" w:usb1="10000000" w:usb2="00000000" w:usb3="00000000" w:csb0="80000000" w:csb1="00000000"/>
    <w:embedRegular r:id="rId3" w:fontKey="{309D037A-246E-EB4D-AA28-2B945F0C99A8}"/>
  </w:font>
  <w:font w:name="Times New Roman">
    <w:panose1 w:val="02020603050405020304"/>
    <w:charset w:val="00"/>
    <w:family w:val="roman"/>
    <w:pitch w:val="variable"/>
    <w:sig w:usb0="E0002EFF" w:usb1="C000785B" w:usb2="00000009" w:usb3="00000000" w:csb0="000001FF" w:csb1="00000000"/>
    <w:embedRegular r:id="rId4" w:fontKey="{88A69DDE-B171-294F-A938-F602DEF25F94}"/>
    <w:embedBold r:id="rId5" w:fontKey="{46BC3923-9155-A343-AFB7-DF5800070254}"/>
    <w:embedItalic r:id="rId6" w:fontKey="{747B9CD8-4274-C749-893A-EE73D3444A8A}"/>
    <w:embedBoldItalic r:id="rId7" w:fontKey="{9F92A990-B01D-1F43-9AEE-4A3D5807535A}"/>
  </w:font>
  <w:font w:name="Wingdings">
    <w:panose1 w:val="05000000000000000000"/>
    <w:charset w:val="4D"/>
    <w:family w:val="decorative"/>
    <w:pitch w:val="variable"/>
    <w:sig w:usb0="00000003" w:usb1="00000000" w:usb2="00000000" w:usb3="00000000" w:csb0="80000001" w:csb1="00000000"/>
    <w:embedRegular r:id="rId8" w:fontKey="{5D7D9D9D-E7BE-2C41-919A-61B761CBF51D}"/>
  </w:font>
  <w:font w:name="Calibri">
    <w:panose1 w:val="020F0502020204030204"/>
    <w:charset w:val="00"/>
    <w:family w:val="swiss"/>
    <w:pitch w:val="variable"/>
    <w:sig w:usb0="E4002EFF" w:usb1="C200247B" w:usb2="00000009" w:usb3="00000000" w:csb0="000001FF" w:csb1="00000000"/>
    <w:embedRegular r:id="rId9" w:fontKey="{3D43D992-3774-8540-B553-F0A41F467B78}"/>
    <w:embedBold r:id="rId10" w:fontKey="{F87116C9-E1D5-984B-B23C-7B919C97D469}"/>
    <w:embedItalic r:id="rId11" w:fontKey="{C96349CF-DEEF-EC46-A97C-C8F748B3A955}"/>
    <w:embedBoldItalic r:id="rId12" w:fontKey="{B379CEBA-57A3-964D-984B-C6FC7D90E1D9}"/>
  </w:font>
  <w:font w:name="Arial">
    <w:panose1 w:val="020B0604020202020204"/>
    <w:charset w:val="00"/>
    <w:family w:val="swiss"/>
    <w:pitch w:val="variable"/>
    <w:sig w:usb0="E0002EFF" w:usb1="C000785B" w:usb2="00000009" w:usb3="00000000" w:csb0="000001FF" w:csb1="00000000"/>
    <w:embedRegular r:id="rId13" w:fontKey="{E6668A3B-3FAD-2547-8F2F-187BD781A683}"/>
    <w:embedBold r:id="rId14" w:fontKey="{10AFC7C2-1A69-E744-A884-44CF5262ED8C}"/>
    <w:embedItalic r:id="rId15" w:fontKey="{76D4844E-92E8-0749-966C-139DA27CFD1B}"/>
    <w:embedBoldItalic r:id="rId16" w:fontKey="{01774D03-121E-8C43-8A6B-0251A6B1C224}"/>
  </w:font>
  <w:font w:name="Cambria">
    <w:panose1 w:val="02040503050406030204"/>
    <w:charset w:val="00"/>
    <w:family w:val="roman"/>
    <w:pitch w:val="variable"/>
    <w:sig w:usb0="E00006FF" w:usb1="420024FF" w:usb2="02000000" w:usb3="00000000" w:csb0="0000019F" w:csb1="00000000"/>
    <w:embedBold r:id="rId17" w:fontKey="{C11F8AA0-2F81-CF44-92B4-659B9F807AD9}"/>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embedRegular r:id="rId19" w:fontKey="{D6B69DB7-A67B-7740-9C0B-27F065BD5BEA}"/>
    <w:embedBold r:id="rId20" w:fontKey="{72EE52C2-42B1-F847-BF95-BCC86D405861}"/>
  </w:font>
  <w:font w:name="Georgia">
    <w:panose1 w:val="02040502050405020303"/>
    <w:charset w:val="00"/>
    <w:family w:val="roman"/>
    <w:pitch w:val="variable"/>
    <w:sig w:usb0="00000287" w:usb1="00000000" w:usb2="00000000" w:usb3="00000000" w:csb0="0000009F" w:csb1="00000000"/>
    <w:embedRegular r:id="rId21" w:fontKey="{1BA7E6DB-2835-F446-868C-49FC5348112B}"/>
    <w:embedItalic r:id="rId22" w:fontKey="{496068D9-DDE8-7249-AFF4-0E1EBD1324EA}"/>
  </w:font>
  <w:font w:name="Inter">
    <w:panose1 w:val="02000503000000020004"/>
    <w:charset w:val="00"/>
    <w:family w:val="auto"/>
    <w:pitch w:val="variable"/>
    <w:sig w:usb0="E00002FF" w:usb1="1200A1FF" w:usb2="00000001" w:usb3="00000000" w:csb0="0000019F" w:csb1="00000000"/>
    <w:embedRegular r:id="rId23" w:fontKey="{409A93CE-4AED-8D4D-848A-CC43D142A9A3}"/>
    <w:embedBold r:id="rId24" w:fontKey="{B050EF34-5677-3642-BF49-C6AC87A33469}"/>
    <w:embedItalic r:id="rId25" w:fontKey="{9549243D-DA2D-1B4A-BDF8-E29556D4C64C}"/>
    <w:embedBoldItalic r:id="rId26" w:fontKey="{1F8C80D5-6482-754E-A91D-D9E0320394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85F" w14:textId="77777777" w:rsidR="00ED37F4" w:rsidRDefault="00ED37F4">
    <w:pPr>
      <w:pBdr>
        <w:top w:val="nil"/>
        <w:left w:val="nil"/>
        <w:bottom w:val="nil"/>
        <w:right w:val="nil"/>
        <w:between w:val="nil"/>
      </w:pBdr>
      <w:tabs>
        <w:tab w:val="center" w:pos="4680"/>
        <w:tab w:val="right" w:pos="9360"/>
      </w:tabs>
      <w:rPr>
        <w:color w:val="000000"/>
      </w:rPr>
    </w:pPr>
  </w:p>
  <w:p w14:paraId="29039B91" w14:textId="77777777" w:rsidR="006246E4" w:rsidRDefault="006246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6188A" w14:textId="7098ED14" w:rsidR="006246E4" w:rsidRPr="00162CA5" w:rsidRDefault="00D204DA" w:rsidP="00162CA5">
    <w:pPr>
      <w:pBdr>
        <w:top w:val="nil"/>
        <w:left w:val="nil"/>
        <w:bottom w:val="nil"/>
        <w:right w:val="nil"/>
        <w:between w:val="nil"/>
      </w:pBdr>
      <w:tabs>
        <w:tab w:val="center" w:pos="4680"/>
        <w:tab w:val="right" w:pos="9360"/>
      </w:tabs>
      <w:jc w:val="center"/>
      <w:rPr>
        <w:color w:val="000000"/>
      </w:rPr>
    </w:pPr>
    <w:r w:rsidRPr="00162CA5">
      <w:rPr>
        <w:color w:val="000000"/>
      </w:rPr>
      <w:t xml:space="preserve">Page </w:t>
    </w:r>
    <w:r w:rsidRPr="00162CA5">
      <w:rPr>
        <w:color w:val="000000"/>
        <w:sz w:val="24"/>
        <w:szCs w:val="24"/>
      </w:rPr>
      <w:fldChar w:fldCharType="begin"/>
    </w:r>
    <w:r w:rsidRPr="00162CA5">
      <w:rPr>
        <w:color w:val="000000"/>
        <w:sz w:val="24"/>
        <w:szCs w:val="24"/>
      </w:rPr>
      <w:instrText>PAGE</w:instrText>
    </w:r>
    <w:r w:rsidRPr="00162CA5">
      <w:rPr>
        <w:color w:val="000000"/>
        <w:sz w:val="24"/>
        <w:szCs w:val="24"/>
      </w:rPr>
      <w:fldChar w:fldCharType="separate"/>
    </w:r>
    <w:r w:rsidR="002A0F61" w:rsidRPr="00162CA5">
      <w:rPr>
        <w:noProof/>
        <w:color w:val="000000"/>
        <w:sz w:val="24"/>
        <w:szCs w:val="24"/>
      </w:rPr>
      <w:t>12</w:t>
    </w:r>
    <w:r w:rsidRPr="00162CA5">
      <w:rPr>
        <w:color w:val="000000"/>
        <w:sz w:val="24"/>
        <w:szCs w:val="24"/>
      </w:rPr>
      <w:fldChar w:fldCharType="end"/>
    </w:r>
    <w:r w:rsidRPr="00162CA5">
      <w:rPr>
        <w:color w:val="000000"/>
      </w:rPr>
      <w:t xml:space="preserve"> of </w:t>
    </w:r>
    <w:r w:rsidRPr="00162CA5">
      <w:rPr>
        <w:color w:val="000000"/>
        <w:sz w:val="24"/>
        <w:szCs w:val="24"/>
      </w:rPr>
      <w:fldChar w:fldCharType="begin"/>
    </w:r>
    <w:r w:rsidRPr="00162CA5">
      <w:rPr>
        <w:color w:val="000000"/>
        <w:sz w:val="24"/>
        <w:szCs w:val="24"/>
      </w:rPr>
      <w:instrText>NUMPAGES</w:instrText>
    </w:r>
    <w:r w:rsidRPr="00162CA5">
      <w:rPr>
        <w:color w:val="000000"/>
        <w:sz w:val="24"/>
        <w:szCs w:val="24"/>
      </w:rPr>
      <w:fldChar w:fldCharType="separate"/>
    </w:r>
    <w:r w:rsidR="002A0F61" w:rsidRPr="00162CA5">
      <w:rPr>
        <w:noProof/>
        <w:color w:val="000000"/>
        <w:sz w:val="24"/>
        <w:szCs w:val="24"/>
      </w:rPr>
      <w:t>13</w:t>
    </w:r>
    <w:r w:rsidRPr="00162CA5">
      <w:rPr>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68F69" w14:textId="1B76BA21" w:rsidR="006246E4" w:rsidRPr="00162CA5" w:rsidRDefault="00B95C20" w:rsidP="00162CA5">
    <w:pPr>
      <w:pBdr>
        <w:top w:val="nil"/>
        <w:left w:val="nil"/>
        <w:bottom w:val="nil"/>
        <w:right w:val="nil"/>
        <w:between w:val="nil"/>
      </w:pBdr>
      <w:tabs>
        <w:tab w:val="center" w:pos="4680"/>
        <w:tab w:val="right" w:pos="9360"/>
      </w:tabs>
      <w:jc w:val="center"/>
      <w:rPr>
        <w:color w:val="000000"/>
      </w:rPr>
    </w:pPr>
    <w:r>
      <w:rPr>
        <w:b/>
        <w:color w:val="000000"/>
      </w:rPr>
      <w:fldChar w:fldCharType="begin"/>
    </w:r>
    <w:r>
      <w:rPr>
        <w:b/>
        <w:color w:val="000000"/>
      </w:rPr>
      <w:instrText>PAGE</w:instrText>
    </w:r>
    <w:r>
      <w:rPr>
        <w:b/>
        <w:color w:val="000000"/>
      </w:rPr>
      <w:fldChar w:fldCharType="separate"/>
    </w:r>
    <w:r>
      <w:rPr>
        <w:b/>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Pr>
        <w:b/>
        <w:color w:val="000000"/>
      </w:rPr>
      <w:t>58</w:t>
    </w:r>
    <w:r>
      <w:rPr>
        <w:b/>
        <w:color w:val="000000"/>
      </w:rPr>
      <w:fldChar w:fldCharType="end"/>
    </w:r>
    <w:r w:rsidR="009F7658">
      <w:rPr>
        <w:b/>
        <w:color w:val="000000"/>
      </w:rPr>
      <w:br/>
      <w:t>Version 1 –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DC141" w14:textId="77777777" w:rsidR="009D14EC" w:rsidRDefault="009D14EC">
      <w:pPr>
        <w:spacing w:after="0" w:line="240" w:lineRule="auto"/>
      </w:pPr>
      <w:r>
        <w:separator/>
      </w:r>
    </w:p>
    <w:p w14:paraId="5D3BBABF" w14:textId="77777777" w:rsidR="009D14EC" w:rsidRDefault="009D14EC"/>
  </w:footnote>
  <w:footnote w:type="continuationSeparator" w:id="0">
    <w:p w14:paraId="33959EC5" w14:textId="77777777" w:rsidR="009D14EC" w:rsidRDefault="009D14EC">
      <w:pPr>
        <w:spacing w:after="0" w:line="240" w:lineRule="auto"/>
      </w:pPr>
      <w:r>
        <w:continuationSeparator/>
      </w:r>
    </w:p>
    <w:p w14:paraId="0DF8B2E7" w14:textId="77777777" w:rsidR="009D14EC" w:rsidRDefault="009D14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85A" w14:textId="77777777" w:rsidR="00ED37F4" w:rsidRDefault="00ED37F4">
    <w:pPr>
      <w:pBdr>
        <w:top w:val="nil"/>
        <w:left w:val="nil"/>
        <w:bottom w:val="nil"/>
        <w:right w:val="nil"/>
        <w:between w:val="nil"/>
      </w:pBdr>
      <w:tabs>
        <w:tab w:val="center" w:pos="4680"/>
        <w:tab w:val="right" w:pos="9360"/>
      </w:tabs>
      <w:rPr>
        <w:color w:val="000000"/>
      </w:rPr>
    </w:pPr>
  </w:p>
  <w:p w14:paraId="3CDEFDE5" w14:textId="77777777" w:rsidR="006246E4" w:rsidRDefault="006246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70096" w14:textId="5D499259" w:rsidR="006246E4" w:rsidRPr="001E7EB1" w:rsidRDefault="001E7EB1" w:rsidP="001E7EB1">
    <w:pPr>
      <w:pBdr>
        <w:top w:val="nil"/>
        <w:left w:val="nil"/>
        <w:bottom w:val="nil"/>
        <w:right w:val="nil"/>
        <w:between w:val="nil"/>
      </w:pBdr>
      <w:tabs>
        <w:tab w:val="center" w:pos="4680"/>
        <w:tab w:val="right" w:pos="9360"/>
      </w:tabs>
      <w:jc w:val="right"/>
      <w:rPr>
        <w:color w:val="000000"/>
      </w:rPr>
    </w:pPr>
    <w:r>
      <w:rPr>
        <w:noProof/>
        <w:color w:val="000000"/>
      </w:rPr>
      <w:drawing>
        <wp:inline distT="0" distB="0" distL="0" distR="0" wp14:anchorId="31CCA4EB" wp14:editId="35E0725A">
          <wp:extent cx="1475385" cy="360000"/>
          <wp:effectExtent l="0" t="0" r="0" b="0"/>
          <wp:docPr id="1316888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385" cy="36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85C" w14:textId="77777777" w:rsidR="00ED37F4" w:rsidRDefault="00ED37F4">
    <w:pPr>
      <w:pBdr>
        <w:top w:val="nil"/>
        <w:left w:val="nil"/>
        <w:bottom w:val="nil"/>
        <w:right w:val="nil"/>
        <w:between w:val="nil"/>
      </w:pBdr>
      <w:tabs>
        <w:tab w:val="center" w:pos="4680"/>
        <w:tab w:val="right" w:pos="9360"/>
      </w:tabs>
      <w:rPr>
        <w:color w:val="000000"/>
      </w:rPr>
    </w:pPr>
  </w:p>
  <w:p w14:paraId="4A8A57E6" w14:textId="77777777" w:rsidR="006246E4" w:rsidRDefault="006246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4B75"/>
    <w:multiLevelType w:val="multilevel"/>
    <w:tmpl w:val="05C015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A0210D"/>
    <w:multiLevelType w:val="multilevel"/>
    <w:tmpl w:val="673E54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5F098D"/>
    <w:multiLevelType w:val="multilevel"/>
    <w:tmpl w:val="20CEC30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0BDF1862"/>
    <w:multiLevelType w:val="multilevel"/>
    <w:tmpl w:val="34168F5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FF60BE3"/>
    <w:multiLevelType w:val="multilevel"/>
    <w:tmpl w:val="56E889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71569E"/>
    <w:multiLevelType w:val="multilevel"/>
    <w:tmpl w:val="694864E2"/>
    <w:lvl w:ilvl="0">
      <w:start w:val="5"/>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C686C4B"/>
    <w:multiLevelType w:val="multilevel"/>
    <w:tmpl w:val="98C43E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D673164"/>
    <w:multiLevelType w:val="multilevel"/>
    <w:tmpl w:val="FFA85C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AA1E9F"/>
    <w:multiLevelType w:val="multilevel"/>
    <w:tmpl w:val="E37A4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7063A6F"/>
    <w:multiLevelType w:val="hybridMultilevel"/>
    <w:tmpl w:val="DD36F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31777"/>
    <w:multiLevelType w:val="multilevel"/>
    <w:tmpl w:val="E8A49A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5CD4815"/>
    <w:multiLevelType w:val="multilevel"/>
    <w:tmpl w:val="1834C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8ED29F4"/>
    <w:multiLevelType w:val="multilevel"/>
    <w:tmpl w:val="594E8C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BDB0FC2"/>
    <w:multiLevelType w:val="multilevel"/>
    <w:tmpl w:val="5696258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3D676159"/>
    <w:multiLevelType w:val="multilevel"/>
    <w:tmpl w:val="CC16148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21D06AF"/>
    <w:multiLevelType w:val="multilevel"/>
    <w:tmpl w:val="24788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4482ED8"/>
    <w:multiLevelType w:val="multilevel"/>
    <w:tmpl w:val="C74E8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55C10ED"/>
    <w:multiLevelType w:val="multilevel"/>
    <w:tmpl w:val="0D1429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8BB7EAB"/>
    <w:multiLevelType w:val="multilevel"/>
    <w:tmpl w:val="557A90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CC7328C"/>
    <w:multiLevelType w:val="multilevel"/>
    <w:tmpl w:val="C660E5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EBE147A"/>
    <w:multiLevelType w:val="multilevel"/>
    <w:tmpl w:val="765E8A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001037E"/>
    <w:multiLevelType w:val="multilevel"/>
    <w:tmpl w:val="4D88D3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516A266D"/>
    <w:multiLevelType w:val="multilevel"/>
    <w:tmpl w:val="834EBDE4"/>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23" w15:restartNumberingAfterBreak="0">
    <w:nsid w:val="559574C7"/>
    <w:multiLevelType w:val="multilevel"/>
    <w:tmpl w:val="6982300C"/>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56293903"/>
    <w:multiLevelType w:val="multilevel"/>
    <w:tmpl w:val="D46A9F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B410442"/>
    <w:multiLevelType w:val="multilevel"/>
    <w:tmpl w:val="0FAA5D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DE55B1D"/>
    <w:multiLevelType w:val="multilevel"/>
    <w:tmpl w:val="3DB830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18322FA"/>
    <w:multiLevelType w:val="multilevel"/>
    <w:tmpl w:val="FACE4D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62566AE"/>
    <w:multiLevelType w:val="multilevel"/>
    <w:tmpl w:val="C72A4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9315A97"/>
    <w:multiLevelType w:val="multilevel"/>
    <w:tmpl w:val="458CA042"/>
    <w:lvl w:ilvl="0">
      <w:start w:val="1"/>
      <w:numFmt w:val="bullet"/>
      <w:lvlText w:val="●"/>
      <w:lvlJc w:val="left"/>
      <w:pPr>
        <w:ind w:left="3581" w:hanging="360"/>
      </w:pPr>
      <w:rPr>
        <w:rFonts w:ascii="Noto Sans Symbols" w:eastAsia="Noto Sans Symbols" w:hAnsi="Noto Sans Symbols" w:cs="Noto Sans Symbols"/>
      </w:rPr>
    </w:lvl>
    <w:lvl w:ilvl="1">
      <w:start w:val="1"/>
      <w:numFmt w:val="bullet"/>
      <w:lvlText w:val="o"/>
      <w:lvlJc w:val="left"/>
      <w:pPr>
        <w:ind w:left="4301" w:hanging="360"/>
      </w:pPr>
      <w:rPr>
        <w:rFonts w:ascii="Courier New" w:eastAsia="Courier New" w:hAnsi="Courier New" w:cs="Courier New"/>
      </w:rPr>
    </w:lvl>
    <w:lvl w:ilvl="2">
      <w:start w:val="1"/>
      <w:numFmt w:val="bullet"/>
      <w:lvlText w:val="▪"/>
      <w:lvlJc w:val="left"/>
      <w:pPr>
        <w:ind w:left="5021" w:hanging="360"/>
      </w:pPr>
      <w:rPr>
        <w:rFonts w:ascii="Noto Sans Symbols" w:eastAsia="Noto Sans Symbols" w:hAnsi="Noto Sans Symbols" w:cs="Noto Sans Symbols"/>
      </w:rPr>
    </w:lvl>
    <w:lvl w:ilvl="3">
      <w:start w:val="1"/>
      <w:numFmt w:val="bullet"/>
      <w:lvlText w:val="●"/>
      <w:lvlJc w:val="left"/>
      <w:pPr>
        <w:ind w:left="5741" w:hanging="360"/>
      </w:pPr>
      <w:rPr>
        <w:rFonts w:ascii="Noto Sans Symbols" w:eastAsia="Noto Sans Symbols" w:hAnsi="Noto Sans Symbols" w:cs="Noto Sans Symbols"/>
      </w:rPr>
    </w:lvl>
    <w:lvl w:ilvl="4">
      <w:start w:val="1"/>
      <w:numFmt w:val="bullet"/>
      <w:lvlText w:val="o"/>
      <w:lvlJc w:val="left"/>
      <w:pPr>
        <w:ind w:left="6461" w:hanging="360"/>
      </w:pPr>
      <w:rPr>
        <w:rFonts w:ascii="Courier New" w:eastAsia="Courier New" w:hAnsi="Courier New" w:cs="Courier New"/>
      </w:rPr>
    </w:lvl>
    <w:lvl w:ilvl="5">
      <w:start w:val="1"/>
      <w:numFmt w:val="bullet"/>
      <w:lvlText w:val="▪"/>
      <w:lvlJc w:val="left"/>
      <w:pPr>
        <w:ind w:left="7181" w:hanging="360"/>
      </w:pPr>
      <w:rPr>
        <w:rFonts w:ascii="Noto Sans Symbols" w:eastAsia="Noto Sans Symbols" w:hAnsi="Noto Sans Symbols" w:cs="Noto Sans Symbols"/>
      </w:rPr>
    </w:lvl>
    <w:lvl w:ilvl="6">
      <w:start w:val="1"/>
      <w:numFmt w:val="bullet"/>
      <w:lvlText w:val="●"/>
      <w:lvlJc w:val="left"/>
      <w:pPr>
        <w:ind w:left="7901" w:hanging="360"/>
      </w:pPr>
      <w:rPr>
        <w:rFonts w:ascii="Noto Sans Symbols" w:eastAsia="Noto Sans Symbols" w:hAnsi="Noto Sans Symbols" w:cs="Noto Sans Symbols"/>
      </w:rPr>
    </w:lvl>
    <w:lvl w:ilvl="7">
      <w:start w:val="1"/>
      <w:numFmt w:val="bullet"/>
      <w:lvlText w:val="o"/>
      <w:lvlJc w:val="left"/>
      <w:pPr>
        <w:ind w:left="8621" w:hanging="360"/>
      </w:pPr>
      <w:rPr>
        <w:rFonts w:ascii="Courier New" w:eastAsia="Courier New" w:hAnsi="Courier New" w:cs="Courier New"/>
      </w:rPr>
    </w:lvl>
    <w:lvl w:ilvl="8">
      <w:start w:val="1"/>
      <w:numFmt w:val="bullet"/>
      <w:lvlText w:val="▪"/>
      <w:lvlJc w:val="left"/>
      <w:pPr>
        <w:ind w:left="9341" w:hanging="360"/>
      </w:pPr>
      <w:rPr>
        <w:rFonts w:ascii="Noto Sans Symbols" w:eastAsia="Noto Sans Symbols" w:hAnsi="Noto Sans Symbols" w:cs="Noto Sans Symbols"/>
      </w:rPr>
    </w:lvl>
  </w:abstractNum>
  <w:abstractNum w:abstractNumId="30" w15:restartNumberingAfterBreak="0">
    <w:nsid w:val="6A9F36FF"/>
    <w:multiLevelType w:val="multilevel"/>
    <w:tmpl w:val="468AA5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714075F"/>
    <w:multiLevelType w:val="multilevel"/>
    <w:tmpl w:val="FA2854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BAE0532"/>
    <w:multiLevelType w:val="multilevel"/>
    <w:tmpl w:val="145EB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9494629">
    <w:abstractNumId w:val="27"/>
  </w:num>
  <w:num w:numId="2" w16cid:durableId="660235519">
    <w:abstractNumId w:val="13"/>
  </w:num>
  <w:num w:numId="3" w16cid:durableId="652415890">
    <w:abstractNumId w:val="22"/>
  </w:num>
  <w:num w:numId="4" w16cid:durableId="730889246">
    <w:abstractNumId w:val="15"/>
  </w:num>
  <w:num w:numId="5" w16cid:durableId="665862578">
    <w:abstractNumId w:val="29"/>
  </w:num>
  <w:num w:numId="6" w16cid:durableId="240256901">
    <w:abstractNumId w:val="2"/>
  </w:num>
  <w:num w:numId="7" w16cid:durableId="1588926980">
    <w:abstractNumId w:val="19"/>
  </w:num>
  <w:num w:numId="8" w16cid:durableId="156961694">
    <w:abstractNumId w:val="32"/>
  </w:num>
  <w:num w:numId="9" w16cid:durableId="271254466">
    <w:abstractNumId w:val="6"/>
  </w:num>
  <w:num w:numId="10" w16cid:durableId="618489825">
    <w:abstractNumId w:val="23"/>
  </w:num>
  <w:num w:numId="11" w16cid:durableId="1846358441">
    <w:abstractNumId w:val="14"/>
  </w:num>
  <w:num w:numId="12" w16cid:durableId="859394061">
    <w:abstractNumId w:val="11"/>
  </w:num>
  <w:num w:numId="13" w16cid:durableId="841357561">
    <w:abstractNumId w:val="3"/>
  </w:num>
  <w:num w:numId="14" w16cid:durableId="525873874">
    <w:abstractNumId w:val="26"/>
  </w:num>
  <w:num w:numId="15" w16cid:durableId="397749021">
    <w:abstractNumId w:val="18"/>
  </w:num>
  <w:num w:numId="16" w16cid:durableId="1161390639">
    <w:abstractNumId w:val="7"/>
  </w:num>
  <w:num w:numId="17" w16cid:durableId="221327673">
    <w:abstractNumId w:val="0"/>
  </w:num>
  <w:num w:numId="18" w16cid:durableId="768352443">
    <w:abstractNumId w:val="25"/>
  </w:num>
  <w:num w:numId="19" w16cid:durableId="946159609">
    <w:abstractNumId w:val="17"/>
  </w:num>
  <w:num w:numId="20" w16cid:durableId="1596287068">
    <w:abstractNumId w:val="10"/>
  </w:num>
  <w:num w:numId="21" w16cid:durableId="907958989">
    <w:abstractNumId w:val="28"/>
  </w:num>
  <w:num w:numId="22" w16cid:durableId="1927954653">
    <w:abstractNumId w:val="24"/>
  </w:num>
  <w:num w:numId="23" w16cid:durableId="1097290296">
    <w:abstractNumId w:val="1"/>
  </w:num>
  <w:num w:numId="24" w16cid:durableId="678314180">
    <w:abstractNumId w:val="20"/>
  </w:num>
  <w:num w:numId="25" w16cid:durableId="434326558">
    <w:abstractNumId w:val="4"/>
  </w:num>
  <w:num w:numId="26" w16cid:durableId="1144466870">
    <w:abstractNumId w:val="30"/>
  </w:num>
  <w:num w:numId="27" w16cid:durableId="907494745">
    <w:abstractNumId w:val="12"/>
  </w:num>
  <w:num w:numId="28" w16cid:durableId="1898660651">
    <w:abstractNumId w:val="16"/>
  </w:num>
  <w:num w:numId="29" w16cid:durableId="512652695">
    <w:abstractNumId w:val="31"/>
  </w:num>
  <w:num w:numId="30" w16cid:durableId="792745402">
    <w:abstractNumId w:val="8"/>
  </w:num>
  <w:num w:numId="31" w16cid:durableId="2029017352">
    <w:abstractNumId w:val="21"/>
  </w:num>
  <w:num w:numId="32" w16cid:durableId="2034066149">
    <w:abstractNumId w:val="5"/>
  </w:num>
  <w:num w:numId="33" w16cid:durableId="12856973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F4"/>
    <w:rsid w:val="00000794"/>
    <w:rsid w:val="0000149F"/>
    <w:rsid w:val="00002102"/>
    <w:rsid w:val="00002368"/>
    <w:rsid w:val="000046EA"/>
    <w:rsid w:val="00006782"/>
    <w:rsid w:val="00007797"/>
    <w:rsid w:val="0001020C"/>
    <w:rsid w:val="000112C1"/>
    <w:rsid w:val="0001147A"/>
    <w:rsid w:val="000135EA"/>
    <w:rsid w:val="00016B47"/>
    <w:rsid w:val="00016DD9"/>
    <w:rsid w:val="00016F23"/>
    <w:rsid w:val="000174C7"/>
    <w:rsid w:val="0002021E"/>
    <w:rsid w:val="00020DA5"/>
    <w:rsid w:val="00021145"/>
    <w:rsid w:val="00021F65"/>
    <w:rsid w:val="000224D2"/>
    <w:rsid w:val="00030535"/>
    <w:rsid w:val="00030556"/>
    <w:rsid w:val="0003309C"/>
    <w:rsid w:val="0003391A"/>
    <w:rsid w:val="00036260"/>
    <w:rsid w:val="00036820"/>
    <w:rsid w:val="00036F5B"/>
    <w:rsid w:val="00040401"/>
    <w:rsid w:val="00040998"/>
    <w:rsid w:val="00041E48"/>
    <w:rsid w:val="00044278"/>
    <w:rsid w:val="00050CB8"/>
    <w:rsid w:val="00060602"/>
    <w:rsid w:val="00060B0E"/>
    <w:rsid w:val="00061143"/>
    <w:rsid w:val="000624E8"/>
    <w:rsid w:val="0006258D"/>
    <w:rsid w:val="0006287F"/>
    <w:rsid w:val="000633EF"/>
    <w:rsid w:val="00064FF0"/>
    <w:rsid w:val="00066A8D"/>
    <w:rsid w:val="00066B61"/>
    <w:rsid w:val="00067EE8"/>
    <w:rsid w:val="00070234"/>
    <w:rsid w:val="00072559"/>
    <w:rsid w:val="000735FC"/>
    <w:rsid w:val="00073A70"/>
    <w:rsid w:val="00073FAD"/>
    <w:rsid w:val="000742A0"/>
    <w:rsid w:val="000751AF"/>
    <w:rsid w:val="00075B68"/>
    <w:rsid w:val="00076653"/>
    <w:rsid w:val="00076A4B"/>
    <w:rsid w:val="0008040D"/>
    <w:rsid w:val="00081D1D"/>
    <w:rsid w:val="000837D5"/>
    <w:rsid w:val="0008536D"/>
    <w:rsid w:val="00085F8B"/>
    <w:rsid w:val="00086517"/>
    <w:rsid w:val="00086CF5"/>
    <w:rsid w:val="00087330"/>
    <w:rsid w:val="000875A5"/>
    <w:rsid w:val="00090A8A"/>
    <w:rsid w:val="00090B19"/>
    <w:rsid w:val="00091E36"/>
    <w:rsid w:val="000938C4"/>
    <w:rsid w:val="00093B7B"/>
    <w:rsid w:val="00093EA4"/>
    <w:rsid w:val="0009417D"/>
    <w:rsid w:val="00096CE5"/>
    <w:rsid w:val="000A0847"/>
    <w:rsid w:val="000A2B09"/>
    <w:rsid w:val="000A4AD5"/>
    <w:rsid w:val="000B2734"/>
    <w:rsid w:val="000B30E1"/>
    <w:rsid w:val="000B34D8"/>
    <w:rsid w:val="000B35BD"/>
    <w:rsid w:val="000B5E18"/>
    <w:rsid w:val="000C1835"/>
    <w:rsid w:val="000C2D5A"/>
    <w:rsid w:val="000C392D"/>
    <w:rsid w:val="000C7FA5"/>
    <w:rsid w:val="000D08ED"/>
    <w:rsid w:val="000D0E26"/>
    <w:rsid w:val="000D12AF"/>
    <w:rsid w:val="000D3AAC"/>
    <w:rsid w:val="000D629A"/>
    <w:rsid w:val="000E070D"/>
    <w:rsid w:val="000E19D3"/>
    <w:rsid w:val="000E3367"/>
    <w:rsid w:val="000E361E"/>
    <w:rsid w:val="000E4277"/>
    <w:rsid w:val="000E4CEA"/>
    <w:rsid w:val="000E4E33"/>
    <w:rsid w:val="000E5626"/>
    <w:rsid w:val="000E6B53"/>
    <w:rsid w:val="000E6C21"/>
    <w:rsid w:val="000E723E"/>
    <w:rsid w:val="000E733C"/>
    <w:rsid w:val="000F0914"/>
    <w:rsid w:val="000F1D1C"/>
    <w:rsid w:val="000F27C8"/>
    <w:rsid w:val="000F39C5"/>
    <w:rsid w:val="000F3CFD"/>
    <w:rsid w:val="00101042"/>
    <w:rsid w:val="0010143E"/>
    <w:rsid w:val="00101C01"/>
    <w:rsid w:val="0010316D"/>
    <w:rsid w:val="001051C3"/>
    <w:rsid w:val="00107CA1"/>
    <w:rsid w:val="00111742"/>
    <w:rsid w:val="00111D97"/>
    <w:rsid w:val="00112118"/>
    <w:rsid w:val="0011485B"/>
    <w:rsid w:val="00116A15"/>
    <w:rsid w:val="001176F3"/>
    <w:rsid w:val="0012267B"/>
    <w:rsid w:val="00123351"/>
    <w:rsid w:val="00123C16"/>
    <w:rsid w:val="0012461C"/>
    <w:rsid w:val="00125F44"/>
    <w:rsid w:val="001264AC"/>
    <w:rsid w:val="0012683E"/>
    <w:rsid w:val="00132917"/>
    <w:rsid w:val="00132D57"/>
    <w:rsid w:val="00132ED0"/>
    <w:rsid w:val="0013314B"/>
    <w:rsid w:val="0013336A"/>
    <w:rsid w:val="00133583"/>
    <w:rsid w:val="0013624E"/>
    <w:rsid w:val="0013716A"/>
    <w:rsid w:val="001408E7"/>
    <w:rsid w:val="0014099B"/>
    <w:rsid w:val="00146AC7"/>
    <w:rsid w:val="00147911"/>
    <w:rsid w:val="00150522"/>
    <w:rsid w:val="001513EF"/>
    <w:rsid w:val="001518B5"/>
    <w:rsid w:val="001542C7"/>
    <w:rsid w:val="00156F4C"/>
    <w:rsid w:val="0016225C"/>
    <w:rsid w:val="0016254B"/>
    <w:rsid w:val="00162CA5"/>
    <w:rsid w:val="00164026"/>
    <w:rsid w:val="00164AD8"/>
    <w:rsid w:val="001653DD"/>
    <w:rsid w:val="001656D2"/>
    <w:rsid w:val="001700A5"/>
    <w:rsid w:val="0017028B"/>
    <w:rsid w:val="001716FC"/>
    <w:rsid w:val="00174038"/>
    <w:rsid w:val="0017682B"/>
    <w:rsid w:val="00180409"/>
    <w:rsid w:val="00181F19"/>
    <w:rsid w:val="001833AC"/>
    <w:rsid w:val="001839DA"/>
    <w:rsid w:val="00183BBE"/>
    <w:rsid w:val="00183D4F"/>
    <w:rsid w:val="00184F1B"/>
    <w:rsid w:val="001859D4"/>
    <w:rsid w:val="00187A49"/>
    <w:rsid w:val="00191543"/>
    <w:rsid w:val="00194E75"/>
    <w:rsid w:val="0019634E"/>
    <w:rsid w:val="001968D3"/>
    <w:rsid w:val="00197530"/>
    <w:rsid w:val="001A0C47"/>
    <w:rsid w:val="001A2589"/>
    <w:rsid w:val="001A3BE3"/>
    <w:rsid w:val="001A3BF7"/>
    <w:rsid w:val="001A4C3E"/>
    <w:rsid w:val="001A589A"/>
    <w:rsid w:val="001A62C4"/>
    <w:rsid w:val="001B0AD7"/>
    <w:rsid w:val="001B16EE"/>
    <w:rsid w:val="001B21E6"/>
    <w:rsid w:val="001B22F4"/>
    <w:rsid w:val="001B2A22"/>
    <w:rsid w:val="001B3FD8"/>
    <w:rsid w:val="001B5B74"/>
    <w:rsid w:val="001B5EEB"/>
    <w:rsid w:val="001C12E3"/>
    <w:rsid w:val="001C17F2"/>
    <w:rsid w:val="001C1B27"/>
    <w:rsid w:val="001C2039"/>
    <w:rsid w:val="001C3DD3"/>
    <w:rsid w:val="001C48EE"/>
    <w:rsid w:val="001C6855"/>
    <w:rsid w:val="001C7AE4"/>
    <w:rsid w:val="001D06BC"/>
    <w:rsid w:val="001D0A8D"/>
    <w:rsid w:val="001D0C8A"/>
    <w:rsid w:val="001D4346"/>
    <w:rsid w:val="001D4D0D"/>
    <w:rsid w:val="001D57BA"/>
    <w:rsid w:val="001D5A49"/>
    <w:rsid w:val="001D6979"/>
    <w:rsid w:val="001D7CF0"/>
    <w:rsid w:val="001E0DA5"/>
    <w:rsid w:val="001E1827"/>
    <w:rsid w:val="001E676E"/>
    <w:rsid w:val="001E6F6F"/>
    <w:rsid w:val="001E7EB1"/>
    <w:rsid w:val="001F0527"/>
    <w:rsid w:val="001F153F"/>
    <w:rsid w:val="001F23C6"/>
    <w:rsid w:val="001F2437"/>
    <w:rsid w:val="001F41F1"/>
    <w:rsid w:val="001F4533"/>
    <w:rsid w:val="001F53AD"/>
    <w:rsid w:val="001F57BA"/>
    <w:rsid w:val="001F5CA5"/>
    <w:rsid w:val="001F5CE1"/>
    <w:rsid w:val="002006A0"/>
    <w:rsid w:val="00200806"/>
    <w:rsid w:val="002049FE"/>
    <w:rsid w:val="00204A39"/>
    <w:rsid w:val="00205AF2"/>
    <w:rsid w:val="002071A1"/>
    <w:rsid w:val="0021096F"/>
    <w:rsid w:val="00213100"/>
    <w:rsid w:val="00215392"/>
    <w:rsid w:val="00217EE3"/>
    <w:rsid w:val="002205D5"/>
    <w:rsid w:val="00222E58"/>
    <w:rsid w:val="00223E9E"/>
    <w:rsid w:val="00224843"/>
    <w:rsid w:val="00225235"/>
    <w:rsid w:val="00225DB2"/>
    <w:rsid w:val="002277A6"/>
    <w:rsid w:val="002300A0"/>
    <w:rsid w:val="00230628"/>
    <w:rsid w:val="00231F97"/>
    <w:rsid w:val="00232015"/>
    <w:rsid w:val="002320B3"/>
    <w:rsid w:val="00232C44"/>
    <w:rsid w:val="002330BB"/>
    <w:rsid w:val="002376E6"/>
    <w:rsid w:val="002404ED"/>
    <w:rsid w:val="00242E9C"/>
    <w:rsid w:val="0024381B"/>
    <w:rsid w:val="0024624A"/>
    <w:rsid w:val="00246DB6"/>
    <w:rsid w:val="002523BE"/>
    <w:rsid w:val="00254D06"/>
    <w:rsid w:val="0025502F"/>
    <w:rsid w:val="0025739A"/>
    <w:rsid w:val="00257FBD"/>
    <w:rsid w:val="00260265"/>
    <w:rsid w:val="00260876"/>
    <w:rsid w:val="00260A38"/>
    <w:rsid w:val="00261085"/>
    <w:rsid w:val="002618CF"/>
    <w:rsid w:val="00265D3A"/>
    <w:rsid w:val="0026617A"/>
    <w:rsid w:val="00267E66"/>
    <w:rsid w:val="00271F22"/>
    <w:rsid w:val="00272294"/>
    <w:rsid w:val="002723DB"/>
    <w:rsid w:val="0027310C"/>
    <w:rsid w:val="002757CD"/>
    <w:rsid w:val="00276EF8"/>
    <w:rsid w:val="00280AA5"/>
    <w:rsid w:val="00282046"/>
    <w:rsid w:val="002831A2"/>
    <w:rsid w:val="002836A5"/>
    <w:rsid w:val="00283AFF"/>
    <w:rsid w:val="00284233"/>
    <w:rsid w:val="00291FF9"/>
    <w:rsid w:val="0029276B"/>
    <w:rsid w:val="00292DE9"/>
    <w:rsid w:val="00292FC3"/>
    <w:rsid w:val="00294D31"/>
    <w:rsid w:val="0029625D"/>
    <w:rsid w:val="00296451"/>
    <w:rsid w:val="002A04A7"/>
    <w:rsid w:val="002A0A06"/>
    <w:rsid w:val="002A0DF3"/>
    <w:rsid w:val="002A0F61"/>
    <w:rsid w:val="002A311A"/>
    <w:rsid w:val="002A4428"/>
    <w:rsid w:val="002A689B"/>
    <w:rsid w:val="002A7CC4"/>
    <w:rsid w:val="002B01DB"/>
    <w:rsid w:val="002B0B6F"/>
    <w:rsid w:val="002B0BCA"/>
    <w:rsid w:val="002B134B"/>
    <w:rsid w:val="002B2033"/>
    <w:rsid w:val="002B5019"/>
    <w:rsid w:val="002B75AD"/>
    <w:rsid w:val="002B7ADE"/>
    <w:rsid w:val="002C097F"/>
    <w:rsid w:val="002C1E0E"/>
    <w:rsid w:val="002C70D5"/>
    <w:rsid w:val="002C7148"/>
    <w:rsid w:val="002C78AE"/>
    <w:rsid w:val="002D0D04"/>
    <w:rsid w:val="002D13CD"/>
    <w:rsid w:val="002D2B5F"/>
    <w:rsid w:val="002D4264"/>
    <w:rsid w:val="002D44E7"/>
    <w:rsid w:val="002D68DF"/>
    <w:rsid w:val="002D79D2"/>
    <w:rsid w:val="002E0DC1"/>
    <w:rsid w:val="002E2D16"/>
    <w:rsid w:val="002E424F"/>
    <w:rsid w:val="002E4D8F"/>
    <w:rsid w:val="002E637D"/>
    <w:rsid w:val="002E67C6"/>
    <w:rsid w:val="002E70AD"/>
    <w:rsid w:val="002E7F3C"/>
    <w:rsid w:val="002F1105"/>
    <w:rsid w:val="002F1D85"/>
    <w:rsid w:val="002F5360"/>
    <w:rsid w:val="002F5BD0"/>
    <w:rsid w:val="002F757E"/>
    <w:rsid w:val="00301996"/>
    <w:rsid w:val="00301B03"/>
    <w:rsid w:val="00304A36"/>
    <w:rsid w:val="00305751"/>
    <w:rsid w:val="003057AB"/>
    <w:rsid w:val="003074C3"/>
    <w:rsid w:val="00310B70"/>
    <w:rsid w:val="00310E07"/>
    <w:rsid w:val="003119AE"/>
    <w:rsid w:val="003127B5"/>
    <w:rsid w:val="003138CE"/>
    <w:rsid w:val="00313EB8"/>
    <w:rsid w:val="00316045"/>
    <w:rsid w:val="0031610D"/>
    <w:rsid w:val="00317071"/>
    <w:rsid w:val="003172C4"/>
    <w:rsid w:val="00317DDA"/>
    <w:rsid w:val="0032062F"/>
    <w:rsid w:val="003218AF"/>
    <w:rsid w:val="00321ABB"/>
    <w:rsid w:val="00322229"/>
    <w:rsid w:val="00322A7E"/>
    <w:rsid w:val="003241C3"/>
    <w:rsid w:val="00324FA9"/>
    <w:rsid w:val="00325F92"/>
    <w:rsid w:val="003301CB"/>
    <w:rsid w:val="00331706"/>
    <w:rsid w:val="00334EC2"/>
    <w:rsid w:val="003354E1"/>
    <w:rsid w:val="00335611"/>
    <w:rsid w:val="00337CBD"/>
    <w:rsid w:val="00337D2B"/>
    <w:rsid w:val="00341B3E"/>
    <w:rsid w:val="00342113"/>
    <w:rsid w:val="00342F25"/>
    <w:rsid w:val="003440D8"/>
    <w:rsid w:val="00345295"/>
    <w:rsid w:val="003453F3"/>
    <w:rsid w:val="00351A45"/>
    <w:rsid w:val="00353285"/>
    <w:rsid w:val="003607D5"/>
    <w:rsid w:val="00360ACC"/>
    <w:rsid w:val="00360FDB"/>
    <w:rsid w:val="00361566"/>
    <w:rsid w:val="00361766"/>
    <w:rsid w:val="00362CD7"/>
    <w:rsid w:val="00366379"/>
    <w:rsid w:val="003669ED"/>
    <w:rsid w:val="00366A55"/>
    <w:rsid w:val="00370645"/>
    <w:rsid w:val="00371D16"/>
    <w:rsid w:val="00372F90"/>
    <w:rsid w:val="003734AF"/>
    <w:rsid w:val="00373661"/>
    <w:rsid w:val="003749EE"/>
    <w:rsid w:val="00377AAD"/>
    <w:rsid w:val="003811CE"/>
    <w:rsid w:val="003819DF"/>
    <w:rsid w:val="003822D7"/>
    <w:rsid w:val="00384639"/>
    <w:rsid w:val="00385599"/>
    <w:rsid w:val="0038574E"/>
    <w:rsid w:val="003869E7"/>
    <w:rsid w:val="00386D24"/>
    <w:rsid w:val="00387471"/>
    <w:rsid w:val="00390A50"/>
    <w:rsid w:val="00392A18"/>
    <w:rsid w:val="00394117"/>
    <w:rsid w:val="00396415"/>
    <w:rsid w:val="00396753"/>
    <w:rsid w:val="0039768D"/>
    <w:rsid w:val="003A0122"/>
    <w:rsid w:val="003A1389"/>
    <w:rsid w:val="003A1D37"/>
    <w:rsid w:val="003A20A9"/>
    <w:rsid w:val="003A446D"/>
    <w:rsid w:val="003A7484"/>
    <w:rsid w:val="003B227C"/>
    <w:rsid w:val="003B33C5"/>
    <w:rsid w:val="003C27BB"/>
    <w:rsid w:val="003D11D6"/>
    <w:rsid w:val="003D176A"/>
    <w:rsid w:val="003D2AE9"/>
    <w:rsid w:val="003D3C09"/>
    <w:rsid w:val="003D6DE6"/>
    <w:rsid w:val="003D72AB"/>
    <w:rsid w:val="003E194F"/>
    <w:rsid w:val="003E49A2"/>
    <w:rsid w:val="003E591C"/>
    <w:rsid w:val="003E796C"/>
    <w:rsid w:val="003F1796"/>
    <w:rsid w:val="003F31A4"/>
    <w:rsid w:val="003F3DA1"/>
    <w:rsid w:val="003F4350"/>
    <w:rsid w:val="003F4B01"/>
    <w:rsid w:val="003F51CF"/>
    <w:rsid w:val="003F7197"/>
    <w:rsid w:val="00400EF5"/>
    <w:rsid w:val="00405926"/>
    <w:rsid w:val="0041252C"/>
    <w:rsid w:val="00412589"/>
    <w:rsid w:val="00413891"/>
    <w:rsid w:val="00414116"/>
    <w:rsid w:val="00414B0C"/>
    <w:rsid w:val="00415D3E"/>
    <w:rsid w:val="00416B81"/>
    <w:rsid w:val="00417C23"/>
    <w:rsid w:val="00424FEF"/>
    <w:rsid w:val="00425C50"/>
    <w:rsid w:val="00427061"/>
    <w:rsid w:val="0042720E"/>
    <w:rsid w:val="0042792B"/>
    <w:rsid w:val="00430439"/>
    <w:rsid w:val="00432492"/>
    <w:rsid w:val="0043348E"/>
    <w:rsid w:val="00435358"/>
    <w:rsid w:val="00435797"/>
    <w:rsid w:val="00437E32"/>
    <w:rsid w:val="00437F97"/>
    <w:rsid w:val="00441529"/>
    <w:rsid w:val="00442311"/>
    <w:rsid w:val="0044369F"/>
    <w:rsid w:val="00443C20"/>
    <w:rsid w:val="0044446A"/>
    <w:rsid w:val="0044535F"/>
    <w:rsid w:val="00445B2D"/>
    <w:rsid w:val="0044681A"/>
    <w:rsid w:val="00447E90"/>
    <w:rsid w:val="00451A91"/>
    <w:rsid w:val="0045459B"/>
    <w:rsid w:val="0045476C"/>
    <w:rsid w:val="00455727"/>
    <w:rsid w:val="004569F6"/>
    <w:rsid w:val="00462573"/>
    <w:rsid w:val="00464092"/>
    <w:rsid w:val="0046571F"/>
    <w:rsid w:val="00465D53"/>
    <w:rsid w:val="004675A8"/>
    <w:rsid w:val="004679AC"/>
    <w:rsid w:val="004708E4"/>
    <w:rsid w:val="004752D8"/>
    <w:rsid w:val="00475944"/>
    <w:rsid w:val="00480F63"/>
    <w:rsid w:val="00481C18"/>
    <w:rsid w:val="004824E0"/>
    <w:rsid w:val="00483AD8"/>
    <w:rsid w:val="00486A52"/>
    <w:rsid w:val="004A27D4"/>
    <w:rsid w:val="004A428C"/>
    <w:rsid w:val="004A4694"/>
    <w:rsid w:val="004A47A6"/>
    <w:rsid w:val="004B0495"/>
    <w:rsid w:val="004B0AA3"/>
    <w:rsid w:val="004B0CC1"/>
    <w:rsid w:val="004B15DB"/>
    <w:rsid w:val="004B1914"/>
    <w:rsid w:val="004B4BC5"/>
    <w:rsid w:val="004B61AC"/>
    <w:rsid w:val="004B7F49"/>
    <w:rsid w:val="004C02FE"/>
    <w:rsid w:val="004C03C1"/>
    <w:rsid w:val="004C232C"/>
    <w:rsid w:val="004C4570"/>
    <w:rsid w:val="004C5B97"/>
    <w:rsid w:val="004C5E0D"/>
    <w:rsid w:val="004C74A8"/>
    <w:rsid w:val="004D0214"/>
    <w:rsid w:val="004D0E97"/>
    <w:rsid w:val="004D1000"/>
    <w:rsid w:val="004D2664"/>
    <w:rsid w:val="004D3763"/>
    <w:rsid w:val="004D601F"/>
    <w:rsid w:val="004D6DD5"/>
    <w:rsid w:val="004D6F62"/>
    <w:rsid w:val="004E1E49"/>
    <w:rsid w:val="004E2F17"/>
    <w:rsid w:val="004E32B6"/>
    <w:rsid w:val="004E3849"/>
    <w:rsid w:val="004E3EA8"/>
    <w:rsid w:val="004E3EAD"/>
    <w:rsid w:val="004E4C15"/>
    <w:rsid w:val="004E596E"/>
    <w:rsid w:val="004E6862"/>
    <w:rsid w:val="004F0ABF"/>
    <w:rsid w:val="004F0B3A"/>
    <w:rsid w:val="004F1EB5"/>
    <w:rsid w:val="004F1F5B"/>
    <w:rsid w:val="004F379C"/>
    <w:rsid w:val="004F4A3A"/>
    <w:rsid w:val="004F651A"/>
    <w:rsid w:val="004F70D6"/>
    <w:rsid w:val="00500B23"/>
    <w:rsid w:val="00500DA8"/>
    <w:rsid w:val="00500FF5"/>
    <w:rsid w:val="00503A5A"/>
    <w:rsid w:val="00503DE4"/>
    <w:rsid w:val="00505DC7"/>
    <w:rsid w:val="005064FD"/>
    <w:rsid w:val="00506D44"/>
    <w:rsid w:val="00507333"/>
    <w:rsid w:val="00507427"/>
    <w:rsid w:val="00511BA8"/>
    <w:rsid w:val="00511CE1"/>
    <w:rsid w:val="005132CE"/>
    <w:rsid w:val="00513DDD"/>
    <w:rsid w:val="0051549F"/>
    <w:rsid w:val="005169E5"/>
    <w:rsid w:val="005217A7"/>
    <w:rsid w:val="00521B4F"/>
    <w:rsid w:val="005258FA"/>
    <w:rsid w:val="00534393"/>
    <w:rsid w:val="00535452"/>
    <w:rsid w:val="0053598D"/>
    <w:rsid w:val="00540B6E"/>
    <w:rsid w:val="00542CD2"/>
    <w:rsid w:val="005440CF"/>
    <w:rsid w:val="00545EC5"/>
    <w:rsid w:val="00546018"/>
    <w:rsid w:val="0055002F"/>
    <w:rsid w:val="005502BB"/>
    <w:rsid w:val="00550D84"/>
    <w:rsid w:val="0055187A"/>
    <w:rsid w:val="00552007"/>
    <w:rsid w:val="0055202C"/>
    <w:rsid w:val="005537A7"/>
    <w:rsid w:val="00555490"/>
    <w:rsid w:val="005556A9"/>
    <w:rsid w:val="00555D55"/>
    <w:rsid w:val="00556CDE"/>
    <w:rsid w:val="00557081"/>
    <w:rsid w:val="00557CFC"/>
    <w:rsid w:val="00560AC0"/>
    <w:rsid w:val="00562DBC"/>
    <w:rsid w:val="005636ED"/>
    <w:rsid w:val="00564013"/>
    <w:rsid w:val="00565EAD"/>
    <w:rsid w:val="00566452"/>
    <w:rsid w:val="0056745A"/>
    <w:rsid w:val="00567912"/>
    <w:rsid w:val="0057006C"/>
    <w:rsid w:val="00573056"/>
    <w:rsid w:val="00573A64"/>
    <w:rsid w:val="00574B7A"/>
    <w:rsid w:val="00575465"/>
    <w:rsid w:val="00586ECA"/>
    <w:rsid w:val="00587BE4"/>
    <w:rsid w:val="0059235F"/>
    <w:rsid w:val="00592F2F"/>
    <w:rsid w:val="005937D8"/>
    <w:rsid w:val="005941D4"/>
    <w:rsid w:val="00597953"/>
    <w:rsid w:val="005A0638"/>
    <w:rsid w:val="005A1278"/>
    <w:rsid w:val="005A140F"/>
    <w:rsid w:val="005A1824"/>
    <w:rsid w:val="005A2142"/>
    <w:rsid w:val="005A35AB"/>
    <w:rsid w:val="005A4152"/>
    <w:rsid w:val="005A4316"/>
    <w:rsid w:val="005A5022"/>
    <w:rsid w:val="005B09B1"/>
    <w:rsid w:val="005B187C"/>
    <w:rsid w:val="005B1EFB"/>
    <w:rsid w:val="005B23E0"/>
    <w:rsid w:val="005B2717"/>
    <w:rsid w:val="005B41CC"/>
    <w:rsid w:val="005B4DCD"/>
    <w:rsid w:val="005B6D1E"/>
    <w:rsid w:val="005C4A93"/>
    <w:rsid w:val="005D1033"/>
    <w:rsid w:val="005D1062"/>
    <w:rsid w:val="005D1082"/>
    <w:rsid w:val="005D2E4A"/>
    <w:rsid w:val="005D4E4B"/>
    <w:rsid w:val="005D62B0"/>
    <w:rsid w:val="005D699F"/>
    <w:rsid w:val="005E0FA2"/>
    <w:rsid w:val="005E2FED"/>
    <w:rsid w:val="005E37A6"/>
    <w:rsid w:val="005E5BD2"/>
    <w:rsid w:val="005E5EF9"/>
    <w:rsid w:val="005E774E"/>
    <w:rsid w:val="005E78E9"/>
    <w:rsid w:val="005F0C07"/>
    <w:rsid w:val="005F409E"/>
    <w:rsid w:val="005F424D"/>
    <w:rsid w:val="005F4C43"/>
    <w:rsid w:val="005F5B93"/>
    <w:rsid w:val="005F6194"/>
    <w:rsid w:val="005F7614"/>
    <w:rsid w:val="005F7907"/>
    <w:rsid w:val="0060268D"/>
    <w:rsid w:val="00604619"/>
    <w:rsid w:val="006053D3"/>
    <w:rsid w:val="0060670A"/>
    <w:rsid w:val="00610C1B"/>
    <w:rsid w:val="0061390F"/>
    <w:rsid w:val="00613BC0"/>
    <w:rsid w:val="00613BE4"/>
    <w:rsid w:val="006144DB"/>
    <w:rsid w:val="00616734"/>
    <w:rsid w:val="006169B6"/>
    <w:rsid w:val="006178E3"/>
    <w:rsid w:val="00617E0C"/>
    <w:rsid w:val="00621DCD"/>
    <w:rsid w:val="00623E1A"/>
    <w:rsid w:val="00623E1B"/>
    <w:rsid w:val="006246E4"/>
    <w:rsid w:val="00626283"/>
    <w:rsid w:val="0063127E"/>
    <w:rsid w:val="006319AA"/>
    <w:rsid w:val="00634921"/>
    <w:rsid w:val="00635C30"/>
    <w:rsid w:val="00643FF3"/>
    <w:rsid w:val="006440AF"/>
    <w:rsid w:val="00644395"/>
    <w:rsid w:val="006446A1"/>
    <w:rsid w:val="00654E01"/>
    <w:rsid w:val="006555C8"/>
    <w:rsid w:val="00655D8B"/>
    <w:rsid w:val="00656B7D"/>
    <w:rsid w:val="00657162"/>
    <w:rsid w:val="00660367"/>
    <w:rsid w:val="00661638"/>
    <w:rsid w:val="006634DF"/>
    <w:rsid w:val="006639D8"/>
    <w:rsid w:val="00663B9C"/>
    <w:rsid w:val="00665F06"/>
    <w:rsid w:val="0066709E"/>
    <w:rsid w:val="0067003B"/>
    <w:rsid w:val="006713E7"/>
    <w:rsid w:val="00675882"/>
    <w:rsid w:val="00675DE2"/>
    <w:rsid w:val="006777E2"/>
    <w:rsid w:val="00677CF5"/>
    <w:rsid w:val="00677E3A"/>
    <w:rsid w:val="006805FF"/>
    <w:rsid w:val="00681D85"/>
    <w:rsid w:val="00681DED"/>
    <w:rsid w:val="006836B3"/>
    <w:rsid w:val="00683F87"/>
    <w:rsid w:val="00686DE4"/>
    <w:rsid w:val="0068799A"/>
    <w:rsid w:val="006911FA"/>
    <w:rsid w:val="006961B5"/>
    <w:rsid w:val="00697784"/>
    <w:rsid w:val="0069781A"/>
    <w:rsid w:val="00697964"/>
    <w:rsid w:val="006A4584"/>
    <w:rsid w:val="006A524E"/>
    <w:rsid w:val="006A7639"/>
    <w:rsid w:val="006B092F"/>
    <w:rsid w:val="006B0DFD"/>
    <w:rsid w:val="006B36F1"/>
    <w:rsid w:val="006B3C17"/>
    <w:rsid w:val="006B625A"/>
    <w:rsid w:val="006C1C77"/>
    <w:rsid w:val="006C20D0"/>
    <w:rsid w:val="006C6C41"/>
    <w:rsid w:val="006C6D65"/>
    <w:rsid w:val="006C7800"/>
    <w:rsid w:val="006C7AD5"/>
    <w:rsid w:val="006C7F70"/>
    <w:rsid w:val="006D1443"/>
    <w:rsid w:val="006D37A0"/>
    <w:rsid w:val="006D507A"/>
    <w:rsid w:val="006D5F19"/>
    <w:rsid w:val="006D799D"/>
    <w:rsid w:val="006E09AA"/>
    <w:rsid w:val="006E3563"/>
    <w:rsid w:val="006E5146"/>
    <w:rsid w:val="006E5DB0"/>
    <w:rsid w:val="006E6C21"/>
    <w:rsid w:val="006F0DBC"/>
    <w:rsid w:val="006F0F80"/>
    <w:rsid w:val="006F1354"/>
    <w:rsid w:val="006F6795"/>
    <w:rsid w:val="0070120F"/>
    <w:rsid w:val="00701543"/>
    <w:rsid w:val="007035FC"/>
    <w:rsid w:val="00703D80"/>
    <w:rsid w:val="0070400B"/>
    <w:rsid w:val="00705FFA"/>
    <w:rsid w:val="007069E4"/>
    <w:rsid w:val="00707705"/>
    <w:rsid w:val="00707A85"/>
    <w:rsid w:val="0071146B"/>
    <w:rsid w:val="0071175C"/>
    <w:rsid w:val="00711EF0"/>
    <w:rsid w:val="00712FFF"/>
    <w:rsid w:val="00713D23"/>
    <w:rsid w:val="00715FAD"/>
    <w:rsid w:val="007173AC"/>
    <w:rsid w:val="00717A4E"/>
    <w:rsid w:val="00723B1C"/>
    <w:rsid w:val="007246E6"/>
    <w:rsid w:val="00727D11"/>
    <w:rsid w:val="00730096"/>
    <w:rsid w:val="00730343"/>
    <w:rsid w:val="0073045F"/>
    <w:rsid w:val="00732D53"/>
    <w:rsid w:val="00735711"/>
    <w:rsid w:val="00735F99"/>
    <w:rsid w:val="00736830"/>
    <w:rsid w:val="00736C1E"/>
    <w:rsid w:val="00740E11"/>
    <w:rsid w:val="007417DB"/>
    <w:rsid w:val="007417EC"/>
    <w:rsid w:val="00743F24"/>
    <w:rsid w:val="0074551F"/>
    <w:rsid w:val="00745F08"/>
    <w:rsid w:val="00752393"/>
    <w:rsid w:val="007524EC"/>
    <w:rsid w:val="00755400"/>
    <w:rsid w:val="00755F2A"/>
    <w:rsid w:val="007625FB"/>
    <w:rsid w:val="007636B8"/>
    <w:rsid w:val="007649F2"/>
    <w:rsid w:val="00765CC1"/>
    <w:rsid w:val="007704B9"/>
    <w:rsid w:val="00771769"/>
    <w:rsid w:val="00771CDC"/>
    <w:rsid w:val="007722BB"/>
    <w:rsid w:val="007724AB"/>
    <w:rsid w:val="007727F0"/>
    <w:rsid w:val="0077452C"/>
    <w:rsid w:val="00777EEE"/>
    <w:rsid w:val="00782185"/>
    <w:rsid w:val="00782340"/>
    <w:rsid w:val="007828B8"/>
    <w:rsid w:val="00783A70"/>
    <w:rsid w:val="00785B80"/>
    <w:rsid w:val="00786008"/>
    <w:rsid w:val="00786659"/>
    <w:rsid w:val="00786B02"/>
    <w:rsid w:val="00786ECE"/>
    <w:rsid w:val="00787784"/>
    <w:rsid w:val="00791A6F"/>
    <w:rsid w:val="00792536"/>
    <w:rsid w:val="00793288"/>
    <w:rsid w:val="00793960"/>
    <w:rsid w:val="00794B6A"/>
    <w:rsid w:val="0079509A"/>
    <w:rsid w:val="00795170"/>
    <w:rsid w:val="00796406"/>
    <w:rsid w:val="00797F35"/>
    <w:rsid w:val="007A07E5"/>
    <w:rsid w:val="007A16E3"/>
    <w:rsid w:val="007A2262"/>
    <w:rsid w:val="007A3194"/>
    <w:rsid w:val="007A3D7E"/>
    <w:rsid w:val="007A5E9D"/>
    <w:rsid w:val="007B0392"/>
    <w:rsid w:val="007B1CED"/>
    <w:rsid w:val="007B2287"/>
    <w:rsid w:val="007B4221"/>
    <w:rsid w:val="007B64A3"/>
    <w:rsid w:val="007B78BE"/>
    <w:rsid w:val="007C001F"/>
    <w:rsid w:val="007C0B09"/>
    <w:rsid w:val="007C103B"/>
    <w:rsid w:val="007C22BE"/>
    <w:rsid w:val="007C25A0"/>
    <w:rsid w:val="007C34B9"/>
    <w:rsid w:val="007C4763"/>
    <w:rsid w:val="007C514E"/>
    <w:rsid w:val="007C5BB7"/>
    <w:rsid w:val="007C5E95"/>
    <w:rsid w:val="007C6316"/>
    <w:rsid w:val="007C6A78"/>
    <w:rsid w:val="007C79E0"/>
    <w:rsid w:val="007D10BB"/>
    <w:rsid w:val="007D25F3"/>
    <w:rsid w:val="007D3A2A"/>
    <w:rsid w:val="007D3EE3"/>
    <w:rsid w:val="007D4F7F"/>
    <w:rsid w:val="007D5B6B"/>
    <w:rsid w:val="007E3012"/>
    <w:rsid w:val="007E3DD1"/>
    <w:rsid w:val="007E7B3F"/>
    <w:rsid w:val="007E7B90"/>
    <w:rsid w:val="007F0FCF"/>
    <w:rsid w:val="007F15AC"/>
    <w:rsid w:val="007F31D9"/>
    <w:rsid w:val="007F3D24"/>
    <w:rsid w:val="007F6F9A"/>
    <w:rsid w:val="0080036B"/>
    <w:rsid w:val="008011CD"/>
    <w:rsid w:val="00801453"/>
    <w:rsid w:val="00803BB5"/>
    <w:rsid w:val="008042E4"/>
    <w:rsid w:val="00806522"/>
    <w:rsid w:val="00807780"/>
    <w:rsid w:val="008077F9"/>
    <w:rsid w:val="00810B71"/>
    <w:rsid w:val="008117B7"/>
    <w:rsid w:val="008135CD"/>
    <w:rsid w:val="008163B1"/>
    <w:rsid w:val="00817A87"/>
    <w:rsid w:val="00821A8E"/>
    <w:rsid w:val="00822AD1"/>
    <w:rsid w:val="008238BF"/>
    <w:rsid w:val="00824854"/>
    <w:rsid w:val="00825151"/>
    <w:rsid w:val="00826223"/>
    <w:rsid w:val="00827B2E"/>
    <w:rsid w:val="008316C6"/>
    <w:rsid w:val="00831C8E"/>
    <w:rsid w:val="00832FAB"/>
    <w:rsid w:val="008332AE"/>
    <w:rsid w:val="00835ACD"/>
    <w:rsid w:val="00836877"/>
    <w:rsid w:val="00837E23"/>
    <w:rsid w:val="00840B7D"/>
    <w:rsid w:val="00840C9D"/>
    <w:rsid w:val="00843DB7"/>
    <w:rsid w:val="00845BD6"/>
    <w:rsid w:val="00846E5D"/>
    <w:rsid w:val="008473EA"/>
    <w:rsid w:val="00852506"/>
    <w:rsid w:val="008528D8"/>
    <w:rsid w:val="00852C64"/>
    <w:rsid w:val="00855197"/>
    <w:rsid w:val="008600D5"/>
    <w:rsid w:val="0086191E"/>
    <w:rsid w:val="00862900"/>
    <w:rsid w:val="00864124"/>
    <w:rsid w:val="00865BB6"/>
    <w:rsid w:val="008708DA"/>
    <w:rsid w:val="008747E7"/>
    <w:rsid w:val="00880BBA"/>
    <w:rsid w:val="008820D0"/>
    <w:rsid w:val="008840D7"/>
    <w:rsid w:val="00884BA7"/>
    <w:rsid w:val="00886780"/>
    <w:rsid w:val="00886A8C"/>
    <w:rsid w:val="00886C4E"/>
    <w:rsid w:val="00886F88"/>
    <w:rsid w:val="00892514"/>
    <w:rsid w:val="00893F2A"/>
    <w:rsid w:val="00895974"/>
    <w:rsid w:val="00895A3F"/>
    <w:rsid w:val="008968FF"/>
    <w:rsid w:val="008A07F7"/>
    <w:rsid w:val="008A0E6B"/>
    <w:rsid w:val="008A10A2"/>
    <w:rsid w:val="008A18CA"/>
    <w:rsid w:val="008A3302"/>
    <w:rsid w:val="008A63E9"/>
    <w:rsid w:val="008B01B3"/>
    <w:rsid w:val="008B056A"/>
    <w:rsid w:val="008B4C4C"/>
    <w:rsid w:val="008B4FFA"/>
    <w:rsid w:val="008C0745"/>
    <w:rsid w:val="008C2107"/>
    <w:rsid w:val="008C2E5D"/>
    <w:rsid w:val="008C4278"/>
    <w:rsid w:val="008C4B02"/>
    <w:rsid w:val="008C626D"/>
    <w:rsid w:val="008D48CF"/>
    <w:rsid w:val="008D4B0C"/>
    <w:rsid w:val="008D6075"/>
    <w:rsid w:val="008D609B"/>
    <w:rsid w:val="008D65B7"/>
    <w:rsid w:val="008E139A"/>
    <w:rsid w:val="008E2817"/>
    <w:rsid w:val="008E3C33"/>
    <w:rsid w:val="008E4C1F"/>
    <w:rsid w:val="008E552B"/>
    <w:rsid w:val="008E6292"/>
    <w:rsid w:val="008E727A"/>
    <w:rsid w:val="008E7C82"/>
    <w:rsid w:val="008F30B1"/>
    <w:rsid w:val="008F426F"/>
    <w:rsid w:val="008F4949"/>
    <w:rsid w:val="008F4E01"/>
    <w:rsid w:val="008F526E"/>
    <w:rsid w:val="008F52A2"/>
    <w:rsid w:val="008F5D70"/>
    <w:rsid w:val="008F63D1"/>
    <w:rsid w:val="008F7861"/>
    <w:rsid w:val="008F78D9"/>
    <w:rsid w:val="00901678"/>
    <w:rsid w:val="00902E50"/>
    <w:rsid w:val="00903362"/>
    <w:rsid w:val="00906BE3"/>
    <w:rsid w:val="009071F7"/>
    <w:rsid w:val="00911AD1"/>
    <w:rsid w:val="00912047"/>
    <w:rsid w:val="009120AB"/>
    <w:rsid w:val="00912B26"/>
    <w:rsid w:val="0091340C"/>
    <w:rsid w:val="009141BB"/>
    <w:rsid w:val="00921E07"/>
    <w:rsid w:val="00924AFA"/>
    <w:rsid w:val="00925693"/>
    <w:rsid w:val="00926136"/>
    <w:rsid w:val="0093005B"/>
    <w:rsid w:val="00930F56"/>
    <w:rsid w:val="009319E8"/>
    <w:rsid w:val="00932356"/>
    <w:rsid w:val="0093548A"/>
    <w:rsid w:val="00936067"/>
    <w:rsid w:val="00936340"/>
    <w:rsid w:val="009368ED"/>
    <w:rsid w:val="00936D36"/>
    <w:rsid w:val="00937046"/>
    <w:rsid w:val="009372A8"/>
    <w:rsid w:val="009377B6"/>
    <w:rsid w:val="00937ADA"/>
    <w:rsid w:val="00940001"/>
    <w:rsid w:val="00944099"/>
    <w:rsid w:val="009457EC"/>
    <w:rsid w:val="009465E0"/>
    <w:rsid w:val="00946D1A"/>
    <w:rsid w:val="00946E29"/>
    <w:rsid w:val="00947129"/>
    <w:rsid w:val="00947BDD"/>
    <w:rsid w:val="0095003A"/>
    <w:rsid w:val="0095361C"/>
    <w:rsid w:val="00954D80"/>
    <w:rsid w:val="009621E1"/>
    <w:rsid w:val="00962E5C"/>
    <w:rsid w:val="00965E8C"/>
    <w:rsid w:val="00966CFF"/>
    <w:rsid w:val="00970038"/>
    <w:rsid w:val="00970F25"/>
    <w:rsid w:val="00971985"/>
    <w:rsid w:val="0097436F"/>
    <w:rsid w:val="0097568F"/>
    <w:rsid w:val="009762AD"/>
    <w:rsid w:val="00976D78"/>
    <w:rsid w:val="009774EF"/>
    <w:rsid w:val="009775BB"/>
    <w:rsid w:val="00980090"/>
    <w:rsid w:val="00981EB8"/>
    <w:rsid w:val="0098250B"/>
    <w:rsid w:val="00983656"/>
    <w:rsid w:val="00984F55"/>
    <w:rsid w:val="009867D9"/>
    <w:rsid w:val="00987830"/>
    <w:rsid w:val="00987EFB"/>
    <w:rsid w:val="009925B2"/>
    <w:rsid w:val="009931E8"/>
    <w:rsid w:val="009932C3"/>
    <w:rsid w:val="00993747"/>
    <w:rsid w:val="00995606"/>
    <w:rsid w:val="00997455"/>
    <w:rsid w:val="009A1887"/>
    <w:rsid w:val="009A19BE"/>
    <w:rsid w:val="009A1DCA"/>
    <w:rsid w:val="009A2EB7"/>
    <w:rsid w:val="009A2F14"/>
    <w:rsid w:val="009B0D02"/>
    <w:rsid w:val="009B0F6C"/>
    <w:rsid w:val="009B236C"/>
    <w:rsid w:val="009B255D"/>
    <w:rsid w:val="009B2B43"/>
    <w:rsid w:val="009B38E9"/>
    <w:rsid w:val="009B4C27"/>
    <w:rsid w:val="009B613E"/>
    <w:rsid w:val="009C296A"/>
    <w:rsid w:val="009C4FA3"/>
    <w:rsid w:val="009C5E74"/>
    <w:rsid w:val="009C6AC4"/>
    <w:rsid w:val="009D09EE"/>
    <w:rsid w:val="009D14EC"/>
    <w:rsid w:val="009D1874"/>
    <w:rsid w:val="009D27AE"/>
    <w:rsid w:val="009D43C2"/>
    <w:rsid w:val="009D51D1"/>
    <w:rsid w:val="009E1541"/>
    <w:rsid w:val="009E28A5"/>
    <w:rsid w:val="009E2C07"/>
    <w:rsid w:val="009E2E01"/>
    <w:rsid w:val="009E38F9"/>
    <w:rsid w:val="009E3BC3"/>
    <w:rsid w:val="009E5725"/>
    <w:rsid w:val="009E68D3"/>
    <w:rsid w:val="009E75EA"/>
    <w:rsid w:val="009E7792"/>
    <w:rsid w:val="009F0526"/>
    <w:rsid w:val="009F0A84"/>
    <w:rsid w:val="009F0A8E"/>
    <w:rsid w:val="009F3215"/>
    <w:rsid w:val="009F4283"/>
    <w:rsid w:val="009F45EE"/>
    <w:rsid w:val="009F50F7"/>
    <w:rsid w:val="009F535C"/>
    <w:rsid w:val="009F577E"/>
    <w:rsid w:val="009F7658"/>
    <w:rsid w:val="00A01D2F"/>
    <w:rsid w:val="00A02A0D"/>
    <w:rsid w:val="00A04796"/>
    <w:rsid w:val="00A06CA3"/>
    <w:rsid w:val="00A07A66"/>
    <w:rsid w:val="00A11EBF"/>
    <w:rsid w:val="00A15AA1"/>
    <w:rsid w:val="00A15CC8"/>
    <w:rsid w:val="00A17811"/>
    <w:rsid w:val="00A2044E"/>
    <w:rsid w:val="00A21C3B"/>
    <w:rsid w:val="00A2210E"/>
    <w:rsid w:val="00A22383"/>
    <w:rsid w:val="00A226ED"/>
    <w:rsid w:val="00A23E8B"/>
    <w:rsid w:val="00A2486C"/>
    <w:rsid w:val="00A24A5E"/>
    <w:rsid w:val="00A27E22"/>
    <w:rsid w:val="00A30042"/>
    <w:rsid w:val="00A30CA3"/>
    <w:rsid w:val="00A32DBC"/>
    <w:rsid w:val="00A32EB1"/>
    <w:rsid w:val="00A3316C"/>
    <w:rsid w:val="00A331DC"/>
    <w:rsid w:val="00A33846"/>
    <w:rsid w:val="00A347F0"/>
    <w:rsid w:val="00A350D3"/>
    <w:rsid w:val="00A36DEF"/>
    <w:rsid w:val="00A41939"/>
    <w:rsid w:val="00A42C60"/>
    <w:rsid w:val="00A43023"/>
    <w:rsid w:val="00A4369C"/>
    <w:rsid w:val="00A45580"/>
    <w:rsid w:val="00A47D55"/>
    <w:rsid w:val="00A51397"/>
    <w:rsid w:val="00A5250D"/>
    <w:rsid w:val="00A530D1"/>
    <w:rsid w:val="00A559B2"/>
    <w:rsid w:val="00A574DB"/>
    <w:rsid w:val="00A5773A"/>
    <w:rsid w:val="00A57F6B"/>
    <w:rsid w:val="00A624A4"/>
    <w:rsid w:val="00A62856"/>
    <w:rsid w:val="00A629A8"/>
    <w:rsid w:val="00A64FB5"/>
    <w:rsid w:val="00A66071"/>
    <w:rsid w:val="00A71768"/>
    <w:rsid w:val="00A71C7D"/>
    <w:rsid w:val="00A7677A"/>
    <w:rsid w:val="00A769EB"/>
    <w:rsid w:val="00A76DFF"/>
    <w:rsid w:val="00A80B12"/>
    <w:rsid w:val="00A8155E"/>
    <w:rsid w:val="00A81CEA"/>
    <w:rsid w:val="00A81EFA"/>
    <w:rsid w:val="00A82019"/>
    <w:rsid w:val="00A82D3A"/>
    <w:rsid w:val="00A82EEB"/>
    <w:rsid w:val="00A86797"/>
    <w:rsid w:val="00A86B9D"/>
    <w:rsid w:val="00A9099E"/>
    <w:rsid w:val="00A92304"/>
    <w:rsid w:val="00A94184"/>
    <w:rsid w:val="00A9499B"/>
    <w:rsid w:val="00A954D0"/>
    <w:rsid w:val="00A978FB"/>
    <w:rsid w:val="00AA0E9E"/>
    <w:rsid w:val="00AA1666"/>
    <w:rsid w:val="00AA36A4"/>
    <w:rsid w:val="00AA486C"/>
    <w:rsid w:val="00AA4879"/>
    <w:rsid w:val="00AA5368"/>
    <w:rsid w:val="00AA7C5C"/>
    <w:rsid w:val="00AB1186"/>
    <w:rsid w:val="00AB17CB"/>
    <w:rsid w:val="00AB1C32"/>
    <w:rsid w:val="00AB214D"/>
    <w:rsid w:val="00AB26D4"/>
    <w:rsid w:val="00AB3139"/>
    <w:rsid w:val="00AB3A2A"/>
    <w:rsid w:val="00AB4432"/>
    <w:rsid w:val="00AB4477"/>
    <w:rsid w:val="00AB7FA7"/>
    <w:rsid w:val="00AC2A80"/>
    <w:rsid w:val="00AC684C"/>
    <w:rsid w:val="00AC6F51"/>
    <w:rsid w:val="00AC7964"/>
    <w:rsid w:val="00AD29C6"/>
    <w:rsid w:val="00AD2EB2"/>
    <w:rsid w:val="00AD2F4E"/>
    <w:rsid w:val="00AD41CB"/>
    <w:rsid w:val="00AD475F"/>
    <w:rsid w:val="00AD484B"/>
    <w:rsid w:val="00AD4A8F"/>
    <w:rsid w:val="00AD4AAA"/>
    <w:rsid w:val="00AD4F77"/>
    <w:rsid w:val="00AD4FCB"/>
    <w:rsid w:val="00AD5666"/>
    <w:rsid w:val="00AD65E5"/>
    <w:rsid w:val="00AD6826"/>
    <w:rsid w:val="00AD702B"/>
    <w:rsid w:val="00AD7A50"/>
    <w:rsid w:val="00AE051E"/>
    <w:rsid w:val="00AE06C6"/>
    <w:rsid w:val="00AE5857"/>
    <w:rsid w:val="00AE5FA7"/>
    <w:rsid w:val="00AE5FAF"/>
    <w:rsid w:val="00AE7FC5"/>
    <w:rsid w:val="00AF01F8"/>
    <w:rsid w:val="00AF20B5"/>
    <w:rsid w:val="00AF337C"/>
    <w:rsid w:val="00AF34BB"/>
    <w:rsid w:val="00AF5D75"/>
    <w:rsid w:val="00B00369"/>
    <w:rsid w:val="00B02649"/>
    <w:rsid w:val="00B035A0"/>
    <w:rsid w:val="00B04B23"/>
    <w:rsid w:val="00B05093"/>
    <w:rsid w:val="00B06A39"/>
    <w:rsid w:val="00B12698"/>
    <w:rsid w:val="00B12B71"/>
    <w:rsid w:val="00B13C15"/>
    <w:rsid w:val="00B144CF"/>
    <w:rsid w:val="00B14579"/>
    <w:rsid w:val="00B17488"/>
    <w:rsid w:val="00B20EE4"/>
    <w:rsid w:val="00B21307"/>
    <w:rsid w:val="00B21B69"/>
    <w:rsid w:val="00B2423B"/>
    <w:rsid w:val="00B2660A"/>
    <w:rsid w:val="00B266CF"/>
    <w:rsid w:val="00B26E67"/>
    <w:rsid w:val="00B35DFB"/>
    <w:rsid w:val="00B36DB2"/>
    <w:rsid w:val="00B41803"/>
    <w:rsid w:val="00B4182A"/>
    <w:rsid w:val="00B42E83"/>
    <w:rsid w:val="00B43E76"/>
    <w:rsid w:val="00B4677F"/>
    <w:rsid w:val="00B51159"/>
    <w:rsid w:val="00B51674"/>
    <w:rsid w:val="00B51C29"/>
    <w:rsid w:val="00B5227F"/>
    <w:rsid w:val="00B5547E"/>
    <w:rsid w:val="00B55873"/>
    <w:rsid w:val="00B56856"/>
    <w:rsid w:val="00B610BE"/>
    <w:rsid w:val="00B62A6A"/>
    <w:rsid w:val="00B631F3"/>
    <w:rsid w:val="00B64119"/>
    <w:rsid w:val="00B6664C"/>
    <w:rsid w:val="00B70537"/>
    <w:rsid w:val="00B7113C"/>
    <w:rsid w:val="00B7553C"/>
    <w:rsid w:val="00B75A4C"/>
    <w:rsid w:val="00B76030"/>
    <w:rsid w:val="00B762DF"/>
    <w:rsid w:val="00B77509"/>
    <w:rsid w:val="00B77BC6"/>
    <w:rsid w:val="00B82FA4"/>
    <w:rsid w:val="00B846A3"/>
    <w:rsid w:val="00B846DE"/>
    <w:rsid w:val="00B85666"/>
    <w:rsid w:val="00B86607"/>
    <w:rsid w:val="00B876B5"/>
    <w:rsid w:val="00B87DBE"/>
    <w:rsid w:val="00B916AA"/>
    <w:rsid w:val="00B91803"/>
    <w:rsid w:val="00B91FC6"/>
    <w:rsid w:val="00B932F3"/>
    <w:rsid w:val="00B954FE"/>
    <w:rsid w:val="00B95C20"/>
    <w:rsid w:val="00B96324"/>
    <w:rsid w:val="00B96327"/>
    <w:rsid w:val="00B97DBA"/>
    <w:rsid w:val="00BA3250"/>
    <w:rsid w:val="00BA3E27"/>
    <w:rsid w:val="00BA4059"/>
    <w:rsid w:val="00BA4D23"/>
    <w:rsid w:val="00BA60B5"/>
    <w:rsid w:val="00BA68AB"/>
    <w:rsid w:val="00BA6CAB"/>
    <w:rsid w:val="00BB1A53"/>
    <w:rsid w:val="00BB499E"/>
    <w:rsid w:val="00BC05C8"/>
    <w:rsid w:val="00BC3552"/>
    <w:rsid w:val="00BC3B43"/>
    <w:rsid w:val="00BC6F6D"/>
    <w:rsid w:val="00BD04E1"/>
    <w:rsid w:val="00BD178F"/>
    <w:rsid w:val="00BD1E31"/>
    <w:rsid w:val="00BD2E68"/>
    <w:rsid w:val="00BD3871"/>
    <w:rsid w:val="00BD3CBF"/>
    <w:rsid w:val="00BD40AE"/>
    <w:rsid w:val="00BD663B"/>
    <w:rsid w:val="00BD6814"/>
    <w:rsid w:val="00BD6862"/>
    <w:rsid w:val="00BE2B24"/>
    <w:rsid w:val="00BE484A"/>
    <w:rsid w:val="00BE62FC"/>
    <w:rsid w:val="00BE692D"/>
    <w:rsid w:val="00BE709B"/>
    <w:rsid w:val="00BF0B52"/>
    <w:rsid w:val="00BF1325"/>
    <w:rsid w:val="00BF196B"/>
    <w:rsid w:val="00BF3426"/>
    <w:rsid w:val="00BF38A7"/>
    <w:rsid w:val="00BF3BF4"/>
    <w:rsid w:val="00BF7F88"/>
    <w:rsid w:val="00C00A67"/>
    <w:rsid w:val="00C04E37"/>
    <w:rsid w:val="00C0579A"/>
    <w:rsid w:val="00C05D0B"/>
    <w:rsid w:val="00C06471"/>
    <w:rsid w:val="00C072AA"/>
    <w:rsid w:val="00C10CF0"/>
    <w:rsid w:val="00C10DCC"/>
    <w:rsid w:val="00C13DEA"/>
    <w:rsid w:val="00C14106"/>
    <w:rsid w:val="00C14203"/>
    <w:rsid w:val="00C1471C"/>
    <w:rsid w:val="00C16274"/>
    <w:rsid w:val="00C16A21"/>
    <w:rsid w:val="00C16BC5"/>
    <w:rsid w:val="00C17FC3"/>
    <w:rsid w:val="00C20A0C"/>
    <w:rsid w:val="00C2169E"/>
    <w:rsid w:val="00C23B85"/>
    <w:rsid w:val="00C24D59"/>
    <w:rsid w:val="00C2710F"/>
    <w:rsid w:val="00C27240"/>
    <w:rsid w:val="00C306B6"/>
    <w:rsid w:val="00C330A4"/>
    <w:rsid w:val="00C33D16"/>
    <w:rsid w:val="00C3648D"/>
    <w:rsid w:val="00C36A1C"/>
    <w:rsid w:val="00C3700F"/>
    <w:rsid w:val="00C37281"/>
    <w:rsid w:val="00C378BD"/>
    <w:rsid w:val="00C37C4A"/>
    <w:rsid w:val="00C424A1"/>
    <w:rsid w:val="00C42969"/>
    <w:rsid w:val="00C42EA8"/>
    <w:rsid w:val="00C4357E"/>
    <w:rsid w:val="00C439B4"/>
    <w:rsid w:val="00C43D6D"/>
    <w:rsid w:val="00C43DD5"/>
    <w:rsid w:val="00C447A0"/>
    <w:rsid w:val="00C460F3"/>
    <w:rsid w:val="00C462C4"/>
    <w:rsid w:val="00C517F2"/>
    <w:rsid w:val="00C51E32"/>
    <w:rsid w:val="00C5257A"/>
    <w:rsid w:val="00C525A9"/>
    <w:rsid w:val="00C54B42"/>
    <w:rsid w:val="00C63D23"/>
    <w:rsid w:val="00C644B8"/>
    <w:rsid w:val="00C64C83"/>
    <w:rsid w:val="00C654E2"/>
    <w:rsid w:val="00C67730"/>
    <w:rsid w:val="00C67D01"/>
    <w:rsid w:val="00C707F6"/>
    <w:rsid w:val="00C711E8"/>
    <w:rsid w:val="00C71481"/>
    <w:rsid w:val="00C72BEF"/>
    <w:rsid w:val="00C731A3"/>
    <w:rsid w:val="00C735A8"/>
    <w:rsid w:val="00C74B2A"/>
    <w:rsid w:val="00C76602"/>
    <w:rsid w:val="00C778C8"/>
    <w:rsid w:val="00C82F31"/>
    <w:rsid w:val="00C84732"/>
    <w:rsid w:val="00C851C2"/>
    <w:rsid w:val="00C877FC"/>
    <w:rsid w:val="00C9041C"/>
    <w:rsid w:val="00C93451"/>
    <w:rsid w:val="00C93C24"/>
    <w:rsid w:val="00C95393"/>
    <w:rsid w:val="00C955B4"/>
    <w:rsid w:val="00C95E73"/>
    <w:rsid w:val="00C96307"/>
    <w:rsid w:val="00C96A14"/>
    <w:rsid w:val="00CA23F5"/>
    <w:rsid w:val="00CA425F"/>
    <w:rsid w:val="00CA48A9"/>
    <w:rsid w:val="00CA50D6"/>
    <w:rsid w:val="00CA52DA"/>
    <w:rsid w:val="00CA541F"/>
    <w:rsid w:val="00CA7A0E"/>
    <w:rsid w:val="00CB0C63"/>
    <w:rsid w:val="00CB1994"/>
    <w:rsid w:val="00CB5810"/>
    <w:rsid w:val="00CB607A"/>
    <w:rsid w:val="00CB7CF2"/>
    <w:rsid w:val="00CC0C6F"/>
    <w:rsid w:val="00CC18CD"/>
    <w:rsid w:val="00CC54B7"/>
    <w:rsid w:val="00CC5CF5"/>
    <w:rsid w:val="00CC67E4"/>
    <w:rsid w:val="00CC6C0D"/>
    <w:rsid w:val="00CD185D"/>
    <w:rsid w:val="00CD6EA7"/>
    <w:rsid w:val="00CD790C"/>
    <w:rsid w:val="00CE00B7"/>
    <w:rsid w:val="00CE047C"/>
    <w:rsid w:val="00CE2D59"/>
    <w:rsid w:val="00CE3B3F"/>
    <w:rsid w:val="00CE3E6B"/>
    <w:rsid w:val="00CE44B7"/>
    <w:rsid w:val="00CE44E0"/>
    <w:rsid w:val="00CE4724"/>
    <w:rsid w:val="00CE53EC"/>
    <w:rsid w:val="00CE63A2"/>
    <w:rsid w:val="00CE7832"/>
    <w:rsid w:val="00CE7C0A"/>
    <w:rsid w:val="00CF0290"/>
    <w:rsid w:val="00CF265E"/>
    <w:rsid w:val="00CF2827"/>
    <w:rsid w:val="00D01D95"/>
    <w:rsid w:val="00D02283"/>
    <w:rsid w:val="00D04983"/>
    <w:rsid w:val="00D055ED"/>
    <w:rsid w:val="00D12F84"/>
    <w:rsid w:val="00D13D28"/>
    <w:rsid w:val="00D1498E"/>
    <w:rsid w:val="00D1569B"/>
    <w:rsid w:val="00D1629F"/>
    <w:rsid w:val="00D16B8E"/>
    <w:rsid w:val="00D204DA"/>
    <w:rsid w:val="00D21289"/>
    <w:rsid w:val="00D228D9"/>
    <w:rsid w:val="00D24E8D"/>
    <w:rsid w:val="00D2599A"/>
    <w:rsid w:val="00D26A5A"/>
    <w:rsid w:val="00D312D7"/>
    <w:rsid w:val="00D34A96"/>
    <w:rsid w:val="00D35339"/>
    <w:rsid w:val="00D409B9"/>
    <w:rsid w:val="00D41DDF"/>
    <w:rsid w:val="00D426E7"/>
    <w:rsid w:val="00D430C2"/>
    <w:rsid w:val="00D4343D"/>
    <w:rsid w:val="00D45595"/>
    <w:rsid w:val="00D464B6"/>
    <w:rsid w:val="00D47A2F"/>
    <w:rsid w:val="00D506C0"/>
    <w:rsid w:val="00D51733"/>
    <w:rsid w:val="00D52333"/>
    <w:rsid w:val="00D524DF"/>
    <w:rsid w:val="00D52C18"/>
    <w:rsid w:val="00D53C42"/>
    <w:rsid w:val="00D56E1A"/>
    <w:rsid w:val="00D62855"/>
    <w:rsid w:val="00D6459C"/>
    <w:rsid w:val="00D7002F"/>
    <w:rsid w:val="00D70319"/>
    <w:rsid w:val="00D70EA7"/>
    <w:rsid w:val="00D714F5"/>
    <w:rsid w:val="00D716FA"/>
    <w:rsid w:val="00D722FB"/>
    <w:rsid w:val="00D732AD"/>
    <w:rsid w:val="00D75126"/>
    <w:rsid w:val="00D75296"/>
    <w:rsid w:val="00D76ADE"/>
    <w:rsid w:val="00D77C27"/>
    <w:rsid w:val="00D80D55"/>
    <w:rsid w:val="00D820E8"/>
    <w:rsid w:val="00D835AE"/>
    <w:rsid w:val="00D84E66"/>
    <w:rsid w:val="00D85A85"/>
    <w:rsid w:val="00D8775D"/>
    <w:rsid w:val="00D91C57"/>
    <w:rsid w:val="00D94B60"/>
    <w:rsid w:val="00D95B0E"/>
    <w:rsid w:val="00D95C2C"/>
    <w:rsid w:val="00D96DD0"/>
    <w:rsid w:val="00DA047B"/>
    <w:rsid w:val="00DA0D00"/>
    <w:rsid w:val="00DA44E8"/>
    <w:rsid w:val="00DA4658"/>
    <w:rsid w:val="00DA4951"/>
    <w:rsid w:val="00DA7635"/>
    <w:rsid w:val="00DB0B6A"/>
    <w:rsid w:val="00DB149C"/>
    <w:rsid w:val="00DB3167"/>
    <w:rsid w:val="00DB38BD"/>
    <w:rsid w:val="00DB4816"/>
    <w:rsid w:val="00DB4C70"/>
    <w:rsid w:val="00DB6177"/>
    <w:rsid w:val="00DB6589"/>
    <w:rsid w:val="00DB7183"/>
    <w:rsid w:val="00DB7B9F"/>
    <w:rsid w:val="00DB7BFD"/>
    <w:rsid w:val="00DC1FE2"/>
    <w:rsid w:val="00DC2868"/>
    <w:rsid w:val="00DC294A"/>
    <w:rsid w:val="00DC4DE6"/>
    <w:rsid w:val="00DC57E7"/>
    <w:rsid w:val="00DC6FAE"/>
    <w:rsid w:val="00DC715A"/>
    <w:rsid w:val="00DD032D"/>
    <w:rsid w:val="00DD2008"/>
    <w:rsid w:val="00DD2E7E"/>
    <w:rsid w:val="00DD2EA0"/>
    <w:rsid w:val="00DD3708"/>
    <w:rsid w:val="00DD3775"/>
    <w:rsid w:val="00DD4B63"/>
    <w:rsid w:val="00DD7D82"/>
    <w:rsid w:val="00DE1D24"/>
    <w:rsid w:val="00DF02A9"/>
    <w:rsid w:val="00DF2864"/>
    <w:rsid w:val="00DF373B"/>
    <w:rsid w:val="00DF42C0"/>
    <w:rsid w:val="00DF6188"/>
    <w:rsid w:val="00DF7F3D"/>
    <w:rsid w:val="00E00E7C"/>
    <w:rsid w:val="00E012AF"/>
    <w:rsid w:val="00E0378D"/>
    <w:rsid w:val="00E04EBD"/>
    <w:rsid w:val="00E051F6"/>
    <w:rsid w:val="00E05DDC"/>
    <w:rsid w:val="00E06F63"/>
    <w:rsid w:val="00E076BE"/>
    <w:rsid w:val="00E10D52"/>
    <w:rsid w:val="00E10F62"/>
    <w:rsid w:val="00E11829"/>
    <w:rsid w:val="00E1237A"/>
    <w:rsid w:val="00E15C40"/>
    <w:rsid w:val="00E17474"/>
    <w:rsid w:val="00E21D89"/>
    <w:rsid w:val="00E22B65"/>
    <w:rsid w:val="00E24827"/>
    <w:rsid w:val="00E24D77"/>
    <w:rsid w:val="00E25818"/>
    <w:rsid w:val="00E27C6B"/>
    <w:rsid w:val="00E3293E"/>
    <w:rsid w:val="00E33C30"/>
    <w:rsid w:val="00E33DA5"/>
    <w:rsid w:val="00E343DA"/>
    <w:rsid w:val="00E34535"/>
    <w:rsid w:val="00E35197"/>
    <w:rsid w:val="00E35647"/>
    <w:rsid w:val="00E36663"/>
    <w:rsid w:val="00E36BFF"/>
    <w:rsid w:val="00E379B7"/>
    <w:rsid w:val="00E40052"/>
    <w:rsid w:val="00E41794"/>
    <w:rsid w:val="00E427E7"/>
    <w:rsid w:val="00E43C88"/>
    <w:rsid w:val="00E46FD0"/>
    <w:rsid w:val="00E479EA"/>
    <w:rsid w:val="00E47E88"/>
    <w:rsid w:val="00E51614"/>
    <w:rsid w:val="00E529E3"/>
    <w:rsid w:val="00E53608"/>
    <w:rsid w:val="00E54B84"/>
    <w:rsid w:val="00E556DA"/>
    <w:rsid w:val="00E5615A"/>
    <w:rsid w:val="00E563AF"/>
    <w:rsid w:val="00E56FD6"/>
    <w:rsid w:val="00E57404"/>
    <w:rsid w:val="00E63FC2"/>
    <w:rsid w:val="00E64449"/>
    <w:rsid w:val="00E6497C"/>
    <w:rsid w:val="00E66248"/>
    <w:rsid w:val="00E663CF"/>
    <w:rsid w:val="00E66E22"/>
    <w:rsid w:val="00E6775F"/>
    <w:rsid w:val="00E72B31"/>
    <w:rsid w:val="00E7538A"/>
    <w:rsid w:val="00E7697F"/>
    <w:rsid w:val="00E76BAC"/>
    <w:rsid w:val="00E77CD1"/>
    <w:rsid w:val="00E80CE5"/>
    <w:rsid w:val="00E8169D"/>
    <w:rsid w:val="00E822DB"/>
    <w:rsid w:val="00E82D57"/>
    <w:rsid w:val="00E8383B"/>
    <w:rsid w:val="00E9436D"/>
    <w:rsid w:val="00E97BC9"/>
    <w:rsid w:val="00EA0770"/>
    <w:rsid w:val="00EA1EB8"/>
    <w:rsid w:val="00EA22F1"/>
    <w:rsid w:val="00EA2413"/>
    <w:rsid w:val="00EA2D2F"/>
    <w:rsid w:val="00EA45A5"/>
    <w:rsid w:val="00EA46CD"/>
    <w:rsid w:val="00EA5E76"/>
    <w:rsid w:val="00EA5F84"/>
    <w:rsid w:val="00EB025C"/>
    <w:rsid w:val="00EB0349"/>
    <w:rsid w:val="00EB04CC"/>
    <w:rsid w:val="00EB1E18"/>
    <w:rsid w:val="00EB2C4B"/>
    <w:rsid w:val="00EB2C5D"/>
    <w:rsid w:val="00EB429F"/>
    <w:rsid w:val="00EB436B"/>
    <w:rsid w:val="00EB4F59"/>
    <w:rsid w:val="00EB51BE"/>
    <w:rsid w:val="00EB5B98"/>
    <w:rsid w:val="00EB783C"/>
    <w:rsid w:val="00EC038C"/>
    <w:rsid w:val="00EC189C"/>
    <w:rsid w:val="00ED27C9"/>
    <w:rsid w:val="00ED37F4"/>
    <w:rsid w:val="00ED3DF5"/>
    <w:rsid w:val="00ED4640"/>
    <w:rsid w:val="00ED4E7C"/>
    <w:rsid w:val="00ED4FA8"/>
    <w:rsid w:val="00ED656F"/>
    <w:rsid w:val="00ED6BFD"/>
    <w:rsid w:val="00ED7BD4"/>
    <w:rsid w:val="00EE1E95"/>
    <w:rsid w:val="00EE6997"/>
    <w:rsid w:val="00EE6B57"/>
    <w:rsid w:val="00EE7098"/>
    <w:rsid w:val="00EF0024"/>
    <w:rsid w:val="00EF1979"/>
    <w:rsid w:val="00EF1FCA"/>
    <w:rsid w:val="00EF26BF"/>
    <w:rsid w:val="00EF48BF"/>
    <w:rsid w:val="00EF5ED0"/>
    <w:rsid w:val="00EF791C"/>
    <w:rsid w:val="00F047C5"/>
    <w:rsid w:val="00F07C24"/>
    <w:rsid w:val="00F1543F"/>
    <w:rsid w:val="00F165E8"/>
    <w:rsid w:val="00F22461"/>
    <w:rsid w:val="00F23E19"/>
    <w:rsid w:val="00F2421E"/>
    <w:rsid w:val="00F24F89"/>
    <w:rsid w:val="00F25DC7"/>
    <w:rsid w:val="00F27875"/>
    <w:rsid w:val="00F27D40"/>
    <w:rsid w:val="00F31322"/>
    <w:rsid w:val="00F322C9"/>
    <w:rsid w:val="00F330D4"/>
    <w:rsid w:val="00F34685"/>
    <w:rsid w:val="00F3650C"/>
    <w:rsid w:val="00F36FAA"/>
    <w:rsid w:val="00F375F0"/>
    <w:rsid w:val="00F379A6"/>
    <w:rsid w:val="00F37BA8"/>
    <w:rsid w:val="00F4172E"/>
    <w:rsid w:val="00F42927"/>
    <w:rsid w:val="00F4513E"/>
    <w:rsid w:val="00F45D09"/>
    <w:rsid w:val="00F471AA"/>
    <w:rsid w:val="00F47DB8"/>
    <w:rsid w:val="00F51239"/>
    <w:rsid w:val="00F51A5E"/>
    <w:rsid w:val="00F52624"/>
    <w:rsid w:val="00F530A2"/>
    <w:rsid w:val="00F541E2"/>
    <w:rsid w:val="00F56699"/>
    <w:rsid w:val="00F56F29"/>
    <w:rsid w:val="00F5789F"/>
    <w:rsid w:val="00F57C3D"/>
    <w:rsid w:val="00F604EA"/>
    <w:rsid w:val="00F60590"/>
    <w:rsid w:val="00F62797"/>
    <w:rsid w:val="00F632C7"/>
    <w:rsid w:val="00F67161"/>
    <w:rsid w:val="00F7020B"/>
    <w:rsid w:val="00F70E07"/>
    <w:rsid w:val="00F70E6C"/>
    <w:rsid w:val="00F729B0"/>
    <w:rsid w:val="00F72E5F"/>
    <w:rsid w:val="00F72E8B"/>
    <w:rsid w:val="00F7351D"/>
    <w:rsid w:val="00F73ECF"/>
    <w:rsid w:val="00F741D8"/>
    <w:rsid w:val="00F7601F"/>
    <w:rsid w:val="00F802B2"/>
    <w:rsid w:val="00F826B7"/>
    <w:rsid w:val="00F82E37"/>
    <w:rsid w:val="00F82F96"/>
    <w:rsid w:val="00F8309C"/>
    <w:rsid w:val="00F8518C"/>
    <w:rsid w:val="00F85C26"/>
    <w:rsid w:val="00F87B89"/>
    <w:rsid w:val="00F9403E"/>
    <w:rsid w:val="00F945B2"/>
    <w:rsid w:val="00F95A3E"/>
    <w:rsid w:val="00F95A8A"/>
    <w:rsid w:val="00F960F6"/>
    <w:rsid w:val="00FA0F4A"/>
    <w:rsid w:val="00FA2C1D"/>
    <w:rsid w:val="00FA2DFE"/>
    <w:rsid w:val="00FA4532"/>
    <w:rsid w:val="00FB0BFF"/>
    <w:rsid w:val="00FB3944"/>
    <w:rsid w:val="00FB642C"/>
    <w:rsid w:val="00FB6DDB"/>
    <w:rsid w:val="00FC1576"/>
    <w:rsid w:val="00FC2BF0"/>
    <w:rsid w:val="00FC352A"/>
    <w:rsid w:val="00FC7A79"/>
    <w:rsid w:val="00FD22D0"/>
    <w:rsid w:val="00FD3BC2"/>
    <w:rsid w:val="00FD6047"/>
    <w:rsid w:val="00FD66B9"/>
    <w:rsid w:val="00FD6DF6"/>
    <w:rsid w:val="00FD7F77"/>
    <w:rsid w:val="00FE0FE5"/>
    <w:rsid w:val="00FE251C"/>
    <w:rsid w:val="00FE361E"/>
    <w:rsid w:val="00FE39F0"/>
    <w:rsid w:val="00FE48F9"/>
    <w:rsid w:val="00FE4CBF"/>
    <w:rsid w:val="00FE521A"/>
    <w:rsid w:val="00FE5732"/>
    <w:rsid w:val="00FE700D"/>
    <w:rsid w:val="00FF10F4"/>
    <w:rsid w:val="00FF2EA2"/>
    <w:rsid w:val="00FF56F5"/>
    <w:rsid w:val="00FF5F9A"/>
    <w:rsid w:val="00FF6175"/>
    <w:rsid w:val="00FF67F0"/>
    <w:rsid w:val="232D45E7"/>
    <w:rsid w:val="3E2DE9C0"/>
    <w:rsid w:val="5D3F7AE2"/>
    <w:rsid w:val="76563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8BE27"/>
  <w15:docId w15:val="{C3D1C193-660F-EB48-90A1-9A0953C5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rPr>
      <w:lang w:val="en-GB"/>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unhideWhenUsed/>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unhideWhenUsed/>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semiHidden/>
    <w:unhideWhenUsed/>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semiHidden/>
    <w:unhideWhenUsed/>
    <w:qFormat/>
    <w:rsid w:val="00445D7A"/>
    <w:pPr>
      <w:outlineLvl w:val="4"/>
    </w:pPr>
    <w:rPr>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BE55F4"/>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style>
  <w:style w:type="character" w:customStyle="1" w:styleId="UnresolvedMention1">
    <w:name w:val="Unresolved Mention1"/>
    <w:uiPriority w:val="99"/>
    <w:semiHidden/>
    <w:unhideWhenUsed/>
    <w:rsid w:val="00F23AEF"/>
    <w:rPr>
      <w:color w:val="605E5C"/>
      <w:shd w:val="clear" w:color="auto" w:fill="E1DFDD"/>
    </w:rPr>
  </w:style>
  <w:style w:type="paragraph" w:styleId="Revision">
    <w:name w:val="Revision"/>
    <w:hidden/>
    <w:uiPriority w:val="62"/>
    <w:rsid w:val="003D2C5F"/>
  </w:style>
  <w:style w:type="paragraph" w:customStyle="1" w:styleId="MediumGrid1-Accent211">
    <w:name w:val="Medium Grid 1 - Accent 211"/>
    <w:basedOn w:val="Normal"/>
    <w:uiPriority w:val="34"/>
    <w:qFormat/>
    <w:rsid w:val="00C35A3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9">
    <w:name w:val="39"/>
    <w:basedOn w:val="TableNormal"/>
    <w:tblPr>
      <w:tblStyleRowBandSize w:val="1"/>
      <w:tblStyleColBandSize w:val="1"/>
      <w:tblCellMar>
        <w:left w:w="115" w:type="dxa"/>
        <w:right w:w="115" w:type="dxa"/>
      </w:tblCellMar>
    </w:tblPr>
  </w:style>
  <w:style w:type="table" w:customStyle="1" w:styleId="38">
    <w:name w:val="38"/>
    <w:basedOn w:val="TableNormal"/>
    <w:tblPr>
      <w:tblStyleRowBandSize w:val="1"/>
      <w:tblStyleColBandSize w:val="1"/>
      <w:tblCellMar>
        <w:left w:w="0" w:type="dxa"/>
        <w:right w:w="0" w:type="dxa"/>
      </w:tblCellMar>
    </w:tblPr>
  </w:style>
  <w:style w:type="table" w:customStyle="1" w:styleId="37">
    <w:name w:val="37"/>
    <w:basedOn w:val="TableNormal"/>
    <w:tblPr>
      <w:tblStyleRowBandSize w:val="1"/>
      <w:tblStyleColBandSize w:val="1"/>
      <w:tblCellMar>
        <w:left w:w="0" w:type="dxa"/>
        <w:right w:w="0" w:type="dxa"/>
      </w:tblCellMar>
    </w:tblPr>
  </w:style>
  <w:style w:type="table" w:customStyle="1" w:styleId="36">
    <w:name w:val="36"/>
    <w:basedOn w:val="TableNormal"/>
    <w:tblPr>
      <w:tblStyleRowBandSize w:val="1"/>
      <w:tblStyleColBandSize w:val="1"/>
      <w:tblCellMar>
        <w:left w:w="0" w:type="dxa"/>
        <w:right w:w="0" w:type="dxa"/>
      </w:tblCellMar>
    </w:tblPr>
  </w:style>
  <w:style w:type="table" w:customStyle="1" w:styleId="35">
    <w:name w:val="35"/>
    <w:basedOn w:val="TableNormal"/>
    <w:tblPr>
      <w:tblStyleRowBandSize w:val="1"/>
      <w:tblStyleColBandSize w:val="1"/>
      <w:tblCellMar>
        <w:left w:w="0" w:type="dxa"/>
        <w:right w:w="0" w:type="dxa"/>
      </w:tblCellMar>
    </w:tblPr>
  </w:style>
  <w:style w:type="table" w:customStyle="1" w:styleId="34">
    <w:name w:val="34"/>
    <w:basedOn w:val="TableNormal"/>
    <w:tblPr>
      <w:tblStyleRowBandSize w:val="1"/>
      <w:tblStyleColBandSize w:val="1"/>
      <w:tblCellMar>
        <w:left w:w="0" w:type="dxa"/>
        <w:right w:w="0" w:type="dxa"/>
      </w:tblCellMar>
    </w:tblPr>
  </w:style>
  <w:style w:type="table" w:customStyle="1" w:styleId="33">
    <w:name w:val="33"/>
    <w:basedOn w:val="TableNormal"/>
    <w:tblPr>
      <w:tblStyleRowBandSize w:val="1"/>
      <w:tblStyleColBandSize w:val="1"/>
      <w:tblCellMar>
        <w:left w:w="0" w:type="dxa"/>
        <w:right w:w="0" w:type="dxa"/>
      </w:tblCellMar>
    </w:tblPr>
  </w:style>
  <w:style w:type="table" w:customStyle="1" w:styleId="32">
    <w:name w:val="32"/>
    <w:basedOn w:val="TableNormal"/>
    <w:tblPr>
      <w:tblStyleRowBandSize w:val="1"/>
      <w:tblStyleColBandSize w:val="1"/>
      <w:tblCellMar>
        <w:left w:w="0" w:type="dxa"/>
        <w:right w:w="0" w:type="dxa"/>
      </w:tblCellMar>
    </w:tblPr>
  </w:style>
  <w:style w:type="table" w:customStyle="1" w:styleId="31">
    <w:name w:val="31"/>
    <w:basedOn w:val="TableNormal"/>
    <w:tblPr>
      <w:tblStyleRowBandSize w:val="1"/>
      <w:tblStyleColBandSize w:val="1"/>
      <w:tblCellMar>
        <w:left w:w="0" w:type="dxa"/>
        <w:right w:w="0" w:type="dxa"/>
      </w:tblCellMar>
    </w:tblPr>
  </w:style>
  <w:style w:type="table" w:customStyle="1" w:styleId="30">
    <w:name w:val="30"/>
    <w:basedOn w:val="TableNormal"/>
    <w:tblPr>
      <w:tblStyleRowBandSize w:val="1"/>
      <w:tblStyleColBandSize w:val="1"/>
      <w:tblCellMar>
        <w:left w:w="0" w:type="dxa"/>
        <w:right w:w="0" w:type="dxa"/>
      </w:tblCellMar>
    </w:tblPr>
  </w:style>
  <w:style w:type="table" w:customStyle="1" w:styleId="29">
    <w:name w:val="29"/>
    <w:basedOn w:val="TableNormal"/>
    <w:tblPr>
      <w:tblStyleRowBandSize w:val="1"/>
      <w:tblStyleColBandSize w:val="1"/>
      <w:tblCellMar>
        <w:left w:w="0" w:type="dxa"/>
        <w:right w:w="0" w:type="dxa"/>
      </w:tblCellMar>
    </w:tblPr>
  </w:style>
  <w:style w:type="table" w:customStyle="1" w:styleId="28">
    <w:name w:val="28"/>
    <w:basedOn w:val="TableNormal"/>
    <w:tblPr>
      <w:tblStyleRowBandSize w:val="1"/>
      <w:tblStyleColBandSize w:val="1"/>
      <w:tblCellMar>
        <w:left w:w="0" w:type="dxa"/>
        <w:right w:w="0" w:type="dxa"/>
      </w:tblCellMar>
    </w:tblPr>
  </w:style>
  <w:style w:type="table" w:customStyle="1" w:styleId="27">
    <w:name w:val="27"/>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BF02A7"/>
    <w:rPr>
      <w:color w:val="605E5C"/>
      <w:shd w:val="clear" w:color="auto" w:fill="E1DFDD"/>
    </w:rPr>
  </w:style>
  <w:style w:type="table" w:customStyle="1" w:styleId="26">
    <w:name w:val="26"/>
    <w:basedOn w:val="TableNormal"/>
    <w:tblPr>
      <w:tblStyleRowBandSize w:val="1"/>
      <w:tblStyleColBandSize w:val="1"/>
      <w:tblCellMar>
        <w:left w:w="0" w:type="dxa"/>
        <w:right w:w="0" w:type="dxa"/>
      </w:tblCellMar>
    </w:tblPr>
  </w:style>
  <w:style w:type="table" w:customStyle="1" w:styleId="25">
    <w:name w:val="25"/>
    <w:basedOn w:val="TableNormal"/>
    <w:tblPr>
      <w:tblStyleRowBandSize w:val="1"/>
      <w:tblStyleColBandSize w:val="1"/>
      <w:tblCellMar>
        <w:left w:w="0" w:type="dxa"/>
        <w:right w:w="0" w:type="dxa"/>
      </w:tblCellMar>
    </w:tblPr>
  </w:style>
  <w:style w:type="table" w:customStyle="1" w:styleId="24">
    <w:name w:val="24"/>
    <w:basedOn w:val="TableNormal"/>
    <w:tblPr>
      <w:tblStyleRowBandSize w:val="1"/>
      <w:tblStyleColBandSize w:val="1"/>
      <w:tblCellMar>
        <w:left w:w="0" w:type="dxa"/>
        <w:right w:w="0" w:type="dxa"/>
      </w:tblCellMar>
    </w:tblPr>
  </w:style>
  <w:style w:type="table" w:customStyle="1" w:styleId="23">
    <w:name w:val="23"/>
    <w:basedOn w:val="TableNormal"/>
    <w:tblPr>
      <w:tblStyleRowBandSize w:val="1"/>
      <w:tblStyleColBandSize w:val="1"/>
      <w:tblCellMar>
        <w:left w:w="0" w:type="dxa"/>
        <w:right w:w="0" w:type="dxa"/>
      </w:tblCellMar>
    </w:tblPr>
  </w:style>
  <w:style w:type="table" w:customStyle="1" w:styleId="22">
    <w:name w:val="22"/>
    <w:basedOn w:val="TableNormal"/>
    <w:tblPr>
      <w:tblStyleRowBandSize w:val="1"/>
      <w:tblStyleColBandSize w:val="1"/>
      <w:tblCellMar>
        <w:left w:w="0" w:type="dxa"/>
        <w:right w:w="0" w:type="dxa"/>
      </w:tblCellMar>
    </w:tblPr>
  </w:style>
  <w:style w:type="table" w:customStyle="1" w:styleId="21">
    <w:name w:val="21"/>
    <w:basedOn w:val="TableNormal"/>
    <w:tblPr>
      <w:tblStyleRowBandSize w:val="1"/>
      <w:tblStyleColBandSize w:val="1"/>
      <w:tblCellMar>
        <w:left w:w="0" w:type="dxa"/>
        <w:right w:w="0" w:type="dxa"/>
      </w:tblCellMar>
    </w:tblPr>
  </w:style>
  <w:style w:type="table" w:customStyle="1" w:styleId="20">
    <w:name w:val="20"/>
    <w:basedOn w:val="TableNormal"/>
    <w:tblPr>
      <w:tblStyleRowBandSize w:val="1"/>
      <w:tblStyleColBandSize w:val="1"/>
      <w:tblCellMar>
        <w:left w:w="0" w:type="dxa"/>
        <w:right w:w="0" w:type="dxa"/>
      </w:tblCellMar>
    </w:tblPr>
  </w:style>
  <w:style w:type="table" w:customStyle="1" w:styleId="19">
    <w:name w:val="19"/>
    <w:basedOn w:val="TableNormal"/>
    <w:tblPr>
      <w:tblStyleRowBandSize w:val="1"/>
      <w:tblStyleColBandSize w:val="1"/>
      <w:tblCellMar>
        <w:left w:w="0" w:type="dxa"/>
        <w:right w:w="0" w:type="dxa"/>
      </w:tblCellMar>
    </w:tblPr>
  </w:style>
  <w:style w:type="table" w:customStyle="1" w:styleId="18">
    <w:name w:val="18"/>
    <w:basedOn w:val="TableNormal"/>
    <w:tblPr>
      <w:tblStyleRowBandSize w:val="1"/>
      <w:tblStyleColBandSize w:val="1"/>
      <w:tblCellMar>
        <w:left w:w="0" w:type="dxa"/>
        <w:right w:w="0" w:type="dxa"/>
      </w:tblCellMar>
    </w:tblPr>
  </w:style>
  <w:style w:type="table" w:customStyle="1" w:styleId="17">
    <w:name w:val="17"/>
    <w:basedOn w:val="TableNormal"/>
    <w:tblPr>
      <w:tblStyleRowBandSize w:val="1"/>
      <w:tblStyleColBandSize w:val="1"/>
      <w:tblCellMar>
        <w:left w:w="0" w:type="dxa"/>
        <w:right w:w="0" w:type="dxa"/>
      </w:tblCellMar>
    </w:tblPr>
  </w:style>
  <w:style w:type="table" w:customStyle="1" w:styleId="16">
    <w:name w:val="16"/>
    <w:basedOn w:val="TableNormal"/>
    <w:tblPr>
      <w:tblStyleRowBandSize w:val="1"/>
      <w:tblStyleColBandSize w:val="1"/>
      <w:tblCellMar>
        <w:left w:w="0" w:type="dxa"/>
        <w:right w:w="0" w:type="dxa"/>
      </w:tblCellMar>
    </w:tblPr>
  </w:style>
  <w:style w:type="table" w:customStyle="1" w:styleId="15">
    <w:name w:val="15"/>
    <w:basedOn w:val="TableNormal"/>
    <w:tblPr>
      <w:tblStyleRowBandSize w:val="1"/>
      <w:tblStyleColBandSize w:val="1"/>
      <w:tblCellMar>
        <w:left w:w="0" w:type="dxa"/>
        <w:right w:w="0" w:type="dxa"/>
      </w:tblCellMar>
    </w:tblPr>
  </w:style>
  <w:style w:type="table" w:customStyle="1" w:styleId="14">
    <w:name w:val="14"/>
    <w:basedOn w:val="TableNormal"/>
    <w:tblPr>
      <w:tblStyleRowBandSize w:val="1"/>
      <w:tblStyleColBandSize w:val="1"/>
      <w:tblCellMar>
        <w:left w:w="0" w:type="dxa"/>
        <w:right w:w="0" w:type="dxa"/>
      </w:tblCellMar>
    </w:tblPr>
  </w:style>
  <w:style w:type="table" w:customStyle="1" w:styleId="13">
    <w:name w:val="13"/>
    <w:basedOn w:val="TableNormal"/>
    <w:tblPr>
      <w:tblStyleRowBandSize w:val="1"/>
      <w:tblStyleColBandSize w:val="1"/>
      <w:tblCellMar>
        <w:left w:w="0" w:type="dxa"/>
        <w:right w:w="0" w:type="dxa"/>
      </w:tblCellMar>
    </w:tblPr>
  </w:style>
  <w:style w:type="table" w:customStyle="1" w:styleId="12">
    <w:name w:val="12"/>
    <w:basedOn w:val="TableNormal"/>
    <w:tblPr>
      <w:tblStyleRowBandSize w:val="1"/>
      <w:tblStyleColBandSize w:val="1"/>
      <w:tblCellMar>
        <w:left w:w="0" w:type="dxa"/>
        <w:right w:w="0" w:type="dxa"/>
      </w:tblCellMar>
    </w:tblPr>
  </w:style>
  <w:style w:type="table" w:customStyle="1" w:styleId="11">
    <w:name w:val="11"/>
    <w:basedOn w:val="TableNormal"/>
    <w:tblPr>
      <w:tblStyleRowBandSize w:val="1"/>
      <w:tblStyleColBandSize w:val="1"/>
      <w:tblCellMar>
        <w:left w:w="0" w:type="dxa"/>
        <w:right w:w="0" w:type="dxa"/>
      </w:tblCellMar>
    </w:tblPr>
  </w:style>
  <w:style w:type="table" w:customStyle="1" w:styleId="10">
    <w:name w:val="10"/>
    <w:basedOn w:val="TableNormal"/>
    <w:tblPr>
      <w:tblStyleRowBandSize w:val="1"/>
      <w:tblStyleColBandSize w:val="1"/>
      <w:tblCellMar>
        <w:left w:w="0" w:type="dxa"/>
        <w:right w:w="0" w:type="dxa"/>
      </w:tblCellMar>
    </w:tblPr>
  </w:style>
  <w:style w:type="table" w:customStyle="1" w:styleId="9">
    <w:name w:val="9"/>
    <w:basedOn w:val="TableNormal"/>
    <w:tblPr>
      <w:tblStyleRowBandSize w:val="1"/>
      <w:tblStyleColBandSize w:val="1"/>
      <w:tblCellMar>
        <w:left w:w="0" w:type="dxa"/>
        <w:right w:w="0" w:type="dxa"/>
      </w:tblCellMar>
    </w:tblPr>
  </w:style>
  <w:style w:type="table" w:customStyle="1" w:styleId="8">
    <w:name w:val="8"/>
    <w:basedOn w:val="TableNormal"/>
    <w:tblPr>
      <w:tblStyleRowBandSize w:val="1"/>
      <w:tblStyleColBandSize w:val="1"/>
      <w:tblCellMar>
        <w:left w:w="0" w:type="dxa"/>
        <w:right w:w="0" w:type="dxa"/>
      </w:tblCellMar>
    </w:tblPr>
  </w:style>
  <w:style w:type="table" w:customStyle="1" w:styleId="7">
    <w:name w:val="7"/>
    <w:basedOn w:val="TableNormal"/>
    <w:tblPr>
      <w:tblStyleRowBandSize w:val="1"/>
      <w:tblStyleColBandSize w:val="1"/>
      <w:tblCellMar>
        <w:left w:w="0" w:type="dxa"/>
        <w:right w:w="0" w:type="dxa"/>
      </w:tblCellMar>
    </w:tblPr>
  </w:style>
  <w:style w:type="table" w:customStyle="1" w:styleId="6">
    <w:name w:val="6"/>
    <w:basedOn w:val="TableNormal"/>
    <w:tblPr>
      <w:tblStyleRowBandSize w:val="1"/>
      <w:tblStyleColBandSize w:val="1"/>
      <w:tblCellMar>
        <w:left w:w="0" w:type="dxa"/>
        <w:right w:w="0" w:type="dxa"/>
      </w:tblCellMar>
    </w:tblPr>
  </w:style>
  <w:style w:type="table" w:customStyle="1" w:styleId="5">
    <w:name w:val="5"/>
    <w:basedOn w:val="TableNormal"/>
    <w:tblPr>
      <w:tblStyleRowBandSize w:val="1"/>
      <w:tblStyleColBandSize w:val="1"/>
      <w:tblCellMar>
        <w:left w:w="0" w:type="dxa"/>
        <w:right w:w="0" w:type="dxa"/>
      </w:tblCellMar>
    </w:tblPr>
  </w:style>
  <w:style w:type="table" w:customStyle="1" w:styleId="4">
    <w:name w:val="4"/>
    <w:basedOn w:val="TableNormal"/>
    <w:tblPr>
      <w:tblStyleRowBandSize w:val="1"/>
      <w:tblStyleColBandSize w:val="1"/>
      <w:tblCellMar>
        <w:left w:w="0" w:type="dxa"/>
        <w:right w:w="0" w:type="dxa"/>
      </w:tblCellMar>
    </w:tbl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9D1874"/>
    <w:pPr>
      <w:ind w:left="720"/>
      <w:contextualSpacing/>
    </w:pPr>
  </w:style>
  <w:style w:type="paragraph" w:customStyle="1" w:styleId="MediumGrid1-Accent210">
    <w:name w:val="Medium Grid 1 - Accent 210"/>
    <w:basedOn w:val="Normal"/>
    <w:uiPriority w:val="34"/>
    <w:qFormat/>
    <w:rsid w:val="00DB61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117" Type="http://schemas.openxmlformats.org/officeDocument/2006/relationships/footer" Target="footer2.xml"/><Relationship Id="rId21" Type="http://schemas.openxmlformats.org/officeDocument/2006/relationships/hyperlink" Target="http://www.w3.org/TR/WCAG20/" TargetMode="External"/><Relationship Id="rId42" Type="http://schemas.openxmlformats.org/officeDocument/2006/relationships/hyperlink" Target="http://www.w3.org/TR/WCAG20/" TargetMode="External"/><Relationship Id="rId47" Type="http://schemas.openxmlformats.org/officeDocument/2006/relationships/hyperlink" Target="http://www.w3.org/TR/WCAG20/" TargetMode="External"/><Relationship Id="rId63" Type="http://schemas.openxmlformats.org/officeDocument/2006/relationships/hyperlink" Target="https://www.w3.org/TR/WCAG21/"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12" Type="http://schemas.openxmlformats.org/officeDocument/2006/relationships/hyperlink" Target="https://www.etsi.org/deliver/etsi_en/301500_301599/301549/03.02.01_60/en_301549v030201p.pdf" TargetMode="External"/><Relationship Id="rId16" Type="http://schemas.openxmlformats.org/officeDocument/2006/relationships/hyperlink" Target="https://www.etsi.org/deliver/etsi_en/301500_301599/301549/03.02.01_60/en_301549v030201p.pdf" TargetMode="External"/><Relationship Id="rId107" Type="http://schemas.openxmlformats.org/officeDocument/2006/relationships/hyperlink" Target="https://www.etsi.org/deliver/etsi_en/301500_301599/301549/03.02.01_60/en_301549v030201p.pdf" TargetMode="External"/><Relationship Id="rId11" Type="http://schemas.openxmlformats.org/officeDocument/2006/relationships/endnotes" Target="endnotes.xm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s://www.w3.org/TR/WCAG21/" TargetMode="External"/><Relationship Id="rId58" Type="http://schemas.openxmlformats.org/officeDocument/2006/relationships/hyperlink" Target="https://www.zendesk.co.uk/company/agreements-and-terms/accessibility/"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102" Type="http://schemas.openxmlformats.org/officeDocument/2006/relationships/hyperlink" Target="https://www.etsi.org/deliver/etsi_en/301500_301599/301549/03.02.01_60/en_301549v030201p.pdf" TargetMode="External"/><Relationship Id="rId5" Type="http://schemas.openxmlformats.org/officeDocument/2006/relationships/customXml" Target="../customXml/item5.xml"/><Relationship Id="rId90" Type="http://schemas.openxmlformats.org/officeDocument/2006/relationships/hyperlink" Target="http://www.w3.org/TR/WCAG20/" TargetMode="External"/><Relationship Id="rId95"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43" Type="http://schemas.openxmlformats.org/officeDocument/2006/relationships/hyperlink" Target="http://www.w3.org/TR/WCAG20/" TargetMode="External"/><Relationship Id="rId48" Type="http://schemas.openxmlformats.org/officeDocument/2006/relationships/hyperlink" Target="https://www.w3.org/WAI/WCAG20/errata/" TargetMode="External"/><Relationship Id="rId64" Type="http://schemas.openxmlformats.org/officeDocument/2006/relationships/hyperlink" Target="http://www.w3.org/TR/WCAG20/" TargetMode="External"/><Relationship Id="rId69" Type="http://schemas.openxmlformats.org/officeDocument/2006/relationships/hyperlink" Target="http://www.w3.org/TR/WCAG20/" TargetMode="External"/><Relationship Id="rId113" Type="http://schemas.openxmlformats.org/officeDocument/2006/relationships/hyperlink" Target="https://trust.lapsafe.com" TargetMode="External"/><Relationship Id="rId118" Type="http://schemas.openxmlformats.org/officeDocument/2006/relationships/header" Target="header3.xml"/><Relationship Id="rId80" Type="http://schemas.openxmlformats.org/officeDocument/2006/relationships/hyperlink" Target="http://www.w3.org/TR/WCAG20/" TargetMode="External"/><Relationship Id="rId85" Type="http://schemas.openxmlformats.org/officeDocument/2006/relationships/hyperlink" Target="http://www.w3.org/TR/WCAG20/" TargetMode="External"/><Relationship Id="rId12" Type="http://schemas.openxmlformats.org/officeDocument/2006/relationships/image" Target="media/image1.png"/><Relationship Id="rId17" Type="http://schemas.openxmlformats.org/officeDocument/2006/relationships/hyperlink" Target="https://www.w3.org/TR/WCAG21/"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59" Type="http://schemas.openxmlformats.org/officeDocument/2006/relationships/hyperlink" Target="http://www.w3.org/TR/WCAG20/" TargetMode="External"/><Relationship Id="rId103" Type="http://schemas.openxmlformats.org/officeDocument/2006/relationships/hyperlink" Target="https://www.etsi.org/deliver/etsi_en/301500_301599/301549/03.02.01_60/en_301549v030201p.pdf" TargetMode="External"/><Relationship Id="rId108" Type="http://schemas.openxmlformats.org/officeDocument/2006/relationships/hyperlink" Target="https://support.lapsafe.com" TargetMode="External"/><Relationship Id="rId54" Type="http://schemas.openxmlformats.org/officeDocument/2006/relationships/hyperlink" Target="https://www.w3.org/TR/WCAG21/" TargetMode="External"/><Relationship Id="rId70" Type="http://schemas.openxmlformats.org/officeDocument/2006/relationships/hyperlink" Target="http://www.w3.org/TR/WCAG20/" TargetMode="External"/><Relationship Id="rId75" Type="http://schemas.openxmlformats.org/officeDocument/2006/relationships/hyperlink" Target="http://www.w3.org/TR/WCAG20/" TargetMode="External"/><Relationship Id="rId91" Type="http://schemas.openxmlformats.org/officeDocument/2006/relationships/hyperlink" Target="http://www.w3.org/TR/WCAG20/"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49" Type="http://schemas.openxmlformats.org/officeDocument/2006/relationships/hyperlink" Target="https://www.w3.org/WAI/WCAG21/errata/" TargetMode="External"/><Relationship Id="rId114" Type="http://schemas.openxmlformats.org/officeDocument/2006/relationships/header" Target="header1.xml"/><Relationship Id="rId119" Type="http://schemas.openxmlformats.org/officeDocument/2006/relationships/footer" Target="footer3.xml"/><Relationship Id="rId44" Type="http://schemas.openxmlformats.org/officeDocument/2006/relationships/hyperlink" Target="http://www.w3.org/TR/WCAG20/" TargetMode="External"/><Relationship Id="rId60" Type="http://schemas.openxmlformats.org/officeDocument/2006/relationships/hyperlink" Target="https://www.w3.org/TR/WCAG21/" TargetMode="External"/><Relationship Id="rId65"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s://www.w3.org/TR/WCAG21/"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w3.org/TR/2008/REC-WCAG20-20081211" TargetMode="External"/><Relationship Id="rId18" Type="http://schemas.openxmlformats.org/officeDocument/2006/relationships/hyperlink" Target="https://support.lapsafe.com/hc/en-gb" TargetMode="External"/><Relationship Id="rId39" Type="http://schemas.openxmlformats.org/officeDocument/2006/relationships/hyperlink" Target="https://www.w3.org/TR/WCAG21/" TargetMode="External"/><Relationship Id="rId109" Type="http://schemas.openxmlformats.org/officeDocument/2006/relationships/hyperlink" Target="https://www.etsi.org/deliver/etsi_en/301500_301599/301549/03.02.01_60/en_301549v030201p.pdf"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www.w3.org/TR/WCAG20/" TargetMode="External"/><Relationship Id="rId76" Type="http://schemas.openxmlformats.org/officeDocument/2006/relationships/hyperlink" Target="http://www.w3.org/TR/WCAG20/" TargetMode="External"/><Relationship Id="rId97" Type="http://schemas.openxmlformats.org/officeDocument/2006/relationships/hyperlink" Target="http://www.w3.org/TR/WCAG20/" TargetMode="External"/><Relationship Id="rId104" Type="http://schemas.openxmlformats.org/officeDocument/2006/relationships/hyperlink" Target="https://www.etsi.org/deliver/etsi_en/301500_301599/301549/03.02.01_60/en_301549v030201p.pdf" TargetMode="External"/><Relationship Id="rId120"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www.w3.org/TR/WCAG20/" TargetMode="External"/><Relationship Id="rId92" Type="http://schemas.openxmlformats.org/officeDocument/2006/relationships/hyperlink" Target="https://www.w3.org/TR/WCAG21/"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s://www.w3.org/TR/WCAG21/" TargetMode="External"/><Relationship Id="rId45" Type="http://schemas.openxmlformats.org/officeDocument/2006/relationships/hyperlink" Target="http://www.w3.org/TR/WCAG20/" TargetMode="External"/><Relationship Id="rId66" Type="http://schemas.openxmlformats.org/officeDocument/2006/relationships/hyperlink" Target="http://www.w3.org/TR/WCAG20/" TargetMode="External"/><Relationship Id="rId87" Type="http://schemas.openxmlformats.org/officeDocument/2006/relationships/hyperlink" Target="http://www.w3.org/TR/WCAG20/" TargetMode="External"/><Relationship Id="rId110" Type="http://schemas.openxmlformats.org/officeDocument/2006/relationships/hyperlink" Target="https://www.etsi.org/deliver/etsi_en/301500_301599/301549/03.02.01_60/en_301549v030201p.pdf" TargetMode="External"/><Relationship Id="rId115" Type="http://schemas.openxmlformats.org/officeDocument/2006/relationships/header" Target="header2.xml"/><Relationship Id="rId61" Type="http://schemas.openxmlformats.org/officeDocument/2006/relationships/hyperlink" Target="https://www.w3.org/TR/WCAG21/" TargetMode="External"/><Relationship Id="rId82"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s://www.w3.org/TR/WCAG21" TargetMode="External"/><Relationship Id="rId30" Type="http://schemas.openxmlformats.org/officeDocument/2006/relationships/hyperlink" Target="https://www.w3.org/TR/WCAG21/" TargetMode="External"/><Relationship Id="rId35" Type="http://schemas.openxmlformats.org/officeDocument/2006/relationships/hyperlink" Target="http://www.w3.org/TR/WCAG20/" TargetMode="External"/><Relationship Id="rId56" Type="http://schemas.openxmlformats.org/officeDocument/2006/relationships/hyperlink" Target="https://www.zendesk.co.uk/company/agreements-and-terms/accessibility/" TargetMode="External"/><Relationship Id="rId77" Type="http://schemas.openxmlformats.org/officeDocument/2006/relationships/hyperlink" Target="https://www.w3.org/TR/WCAG21/" TargetMode="External"/><Relationship Id="rId100" Type="http://schemas.openxmlformats.org/officeDocument/2006/relationships/hyperlink" Target="http://www.w3.org/TR/WCAG20/" TargetMode="External"/><Relationship Id="rId105" Type="http://schemas.openxmlformats.org/officeDocument/2006/relationships/hyperlink" Target="https://www.etsi.org/deliver/etsi_en/301500_301599/301549/03.02.01_60/en_301549v030201p.pdf" TargetMode="External"/><Relationship Id="rId8" Type="http://schemas.openxmlformats.org/officeDocument/2006/relationships/settings" Target="settings.xml"/><Relationship Id="rId51" Type="http://schemas.openxmlformats.org/officeDocument/2006/relationships/hyperlink" Target="http://www.w3.org/TR/WCAG20/" TargetMode="External"/><Relationship Id="rId72" Type="http://schemas.openxmlformats.org/officeDocument/2006/relationships/hyperlink" Target="https://www.w3.org/TR/WCAG21/" TargetMode="External"/><Relationship Id="rId93" Type="http://schemas.openxmlformats.org/officeDocument/2006/relationships/hyperlink" Target="https://www.w3.org/TR/WCAG21/" TargetMode="External"/><Relationship Id="rId98" Type="http://schemas.openxmlformats.org/officeDocument/2006/relationships/hyperlink" Target="http://www.w3.org/TR/WCAG20/"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www.w3.org/TR/WCAG20/" TargetMode="External"/><Relationship Id="rId46" Type="http://schemas.openxmlformats.org/officeDocument/2006/relationships/hyperlink" Target="http://www.w3.org/TR/WCAG20/" TargetMode="External"/><Relationship Id="rId67" Type="http://schemas.openxmlformats.org/officeDocument/2006/relationships/hyperlink" Target="http://www.w3.org/TR/WCAG20/" TargetMode="External"/><Relationship Id="rId116" Type="http://schemas.openxmlformats.org/officeDocument/2006/relationships/footer" Target="footer1.xml"/><Relationship Id="rId20" Type="http://schemas.openxmlformats.org/officeDocument/2006/relationships/hyperlink" Target="http://www.w3.org/TR/WCAG20/" TargetMode="External"/><Relationship Id="rId41" Type="http://schemas.openxmlformats.org/officeDocument/2006/relationships/hyperlink" Target="https://www.w3.org/TR/WCAG21/" TargetMode="External"/><Relationship Id="rId62" Type="http://schemas.openxmlformats.org/officeDocument/2006/relationships/hyperlink" Target="https://www.w3.org/TR/WCAG21/" TargetMode="External"/><Relationship Id="rId83" Type="http://schemas.openxmlformats.org/officeDocument/2006/relationships/hyperlink" Target="http://www.w3.org/TR/WCAG20/" TargetMode="External"/><Relationship Id="rId88" Type="http://schemas.openxmlformats.org/officeDocument/2006/relationships/hyperlink" Target="https://www.w3.org/TR/WCAG21/" TargetMode="External"/><Relationship Id="rId111" Type="http://schemas.openxmlformats.org/officeDocument/2006/relationships/hyperlink" Target="https://www.zendesk.co.uk/company/agreements-and-terms/accessibility/" TargetMode="External"/><Relationship Id="rId15" Type="http://schemas.openxmlformats.org/officeDocument/2006/relationships/hyperlink" Target="https://www.etsi.org/deliver/etsi_en/301500_301599/301549/03.01.01_60/en_301549v030101p.pdf" TargetMode="External"/><Relationship Id="rId36" Type="http://schemas.openxmlformats.org/officeDocument/2006/relationships/hyperlink" Target="http://www.w3.org/TR/WCAG20/" TargetMode="External"/><Relationship Id="rId57" Type="http://schemas.openxmlformats.org/officeDocument/2006/relationships/hyperlink" Target="http://www.w3.org/TR/WCAG20/" TargetMode="External"/><Relationship Id="rId106" Type="http://schemas.openxmlformats.org/officeDocument/2006/relationships/hyperlink" Target="https://www.etsi.org/deliver/etsi_en/301500_301599/301549/03.02.01_60/en_301549v030201p.pdf" TargetMode="External"/><Relationship Id="rId10" Type="http://schemas.openxmlformats.org/officeDocument/2006/relationships/footnotes" Target="footnotes.xml"/><Relationship Id="rId31" Type="http://schemas.openxmlformats.org/officeDocument/2006/relationships/hyperlink" Target="http://www.w3.org/TR/WCAG20/" TargetMode="External"/><Relationship Id="rId52"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94" Type="http://schemas.openxmlformats.org/officeDocument/2006/relationships/hyperlink" Target="http://www.w3.org/TR/WCAG20/" TargetMode="External"/><Relationship Id="rId99" Type="http://schemas.openxmlformats.org/officeDocument/2006/relationships/hyperlink" Target="http://www.w3.org/TR/WCAG20/" TargetMode="External"/><Relationship Id="rId101" Type="http://schemas.openxmlformats.org/officeDocument/2006/relationships/hyperlink" Target="https://www.etsi.org/deliver/etsi_en/301500_301599/301549/03.02.01_60/en_301549v030201p.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qu7EUisvTobcTsJMNGuOp/BWUQ==">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839ba8-6985-41bc-983b-ae2f7bf3a28e">
      <Terms xmlns="http://schemas.microsoft.com/office/infopath/2007/PartnerControls"/>
    </lcf76f155ced4ddcb4097134ff3c332f>
    <TaxCatchAll xmlns="165e717b-f461-4732-bca0-5c6d79f9dc2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8D5DB306D125845BC72B8B0C53CDC22" ma:contentTypeVersion="16" ma:contentTypeDescription="Create a new document." ma:contentTypeScope="" ma:versionID="1abce16ea946336ead6439f5f4bff02a">
  <xsd:schema xmlns:xsd="http://www.w3.org/2001/XMLSchema" xmlns:xs="http://www.w3.org/2001/XMLSchema" xmlns:p="http://schemas.microsoft.com/office/2006/metadata/properties" xmlns:ns2="165e717b-f461-4732-bca0-5c6d79f9dc20" xmlns:ns3="db839ba8-6985-41bc-983b-ae2f7bf3a28e" targetNamespace="http://schemas.microsoft.com/office/2006/metadata/properties" ma:root="true" ma:fieldsID="1708e047f0889cdf7fef8c41393a099e" ns2:_="" ns3:_="">
    <xsd:import namespace="165e717b-f461-4732-bca0-5c6d79f9dc20"/>
    <xsd:import namespace="db839ba8-6985-41bc-983b-ae2f7bf3a2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e717b-f461-4732-bca0-5c6d79f9dc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e6f4b3a-57e7-4668-9e85-829acffbc384}" ma:internalName="TaxCatchAll" ma:showField="CatchAllData" ma:web="165e717b-f461-4732-bca0-5c6d79f9dc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839ba8-6985-41bc-983b-ae2f7bf3a2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e4d47d-2a65-4743-affe-3a723d29245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809B40-AB18-914F-945A-1FC5438251A1}">
  <ds:schemaRefs>
    <ds:schemaRef ds:uri="http://schemas.openxmlformats.org/officeDocument/2006/bibliography"/>
  </ds:schemaRefs>
</ds:datastoreItem>
</file>

<file path=customXml/itemProps3.xml><?xml version="1.0" encoding="utf-8"?>
<ds:datastoreItem xmlns:ds="http://schemas.openxmlformats.org/officeDocument/2006/customXml" ds:itemID="{C13E4884-3786-48BD-A67C-3BB7DD515070}">
  <ds:schemaRefs>
    <ds:schemaRef ds:uri="http://schemas.microsoft.com/office/2006/metadata/properties"/>
    <ds:schemaRef ds:uri="http://schemas.microsoft.com/office/infopath/2007/PartnerControls"/>
    <ds:schemaRef ds:uri="db839ba8-6985-41bc-983b-ae2f7bf3a28e"/>
    <ds:schemaRef ds:uri="165e717b-f461-4732-bca0-5c6d79f9dc20"/>
  </ds:schemaRefs>
</ds:datastoreItem>
</file>

<file path=customXml/itemProps4.xml><?xml version="1.0" encoding="utf-8"?>
<ds:datastoreItem xmlns:ds="http://schemas.openxmlformats.org/officeDocument/2006/customXml" ds:itemID="{4E0B34A5-303D-4F74-B777-B0A07DF515B3}">
  <ds:schemaRefs>
    <ds:schemaRef ds:uri="http://schemas.microsoft.com/sharepoint/v3/contenttype/forms"/>
  </ds:schemaRefs>
</ds:datastoreItem>
</file>

<file path=customXml/itemProps5.xml><?xml version="1.0" encoding="utf-8"?>
<ds:datastoreItem xmlns:ds="http://schemas.openxmlformats.org/officeDocument/2006/customXml" ds:itemID="{6BD0EEC6-A63F-4300-89AD-58B0D44D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e717b-f461-4732-bca0-5c6d79f9dc20"/>
    <ds:schemaRef ds:uri="db839ba8-6985-41bc-983b-ae2f7bf3a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13665</Words>
  <Characters>75021</Characters>
  <Application>Microsoft Office Word</Application>
  <DocSecurity>0</DocSecurity>
  <Lines>3261</Lines>
  <Paragraphs>2062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86624</CharactersWithSpaces>
  <SharedDoc>false</SharedDoc>
  <HLinks>
    <vt:vector size="756" baseType="variant">
      <vt:variant>
        <vt:i4>5439558</vt:i4>
      </vt:variant>
      <vt:variant>
        <vt:i4>402</vt:i4>
      </vt:variant>
      <vt:variant>
        <vt:i4>0</vt:i4>
      </vt:variant>
      <vt:variant>
        <vt:i4>5</vt:i4>
      </vt:variant>
      <vt:variant>
        <vt:lpwstr>https://www.etsi.org/deliver/etsi_en/301500_301599/301549/03.02.01_60/en_301549v030201p.pdf</vt:lpwstr>
      </vt:variant>
      <vt:variant>
        <vt:lpwstr>page=86</vt:lpwstr>
      </vt:variant>
      <vt:variant>
        <vt:i4>2293842</vt:i4>
      </vt:variant>
      <vt:variant>
        <vt:i4>399</vt:i4>
      </vt:variant>
      <vt:variant>
        <vt:i4>0</vt:i4>
      </vt:variant>
      <vt:variant>
        <vt:i4>5</vt:i4>
      </vt:variant>
      <vt:variant>
        <vt:lpwstr/>
      </vt:variant>
      <vt:variant>
        <vt:lpwstr>_heading=h.2xcytpi</vt:lpwstr>
      </vt:variant>
      <vt:variant>
        <vt:i4>2293842</vt:i4>
      </vt:variant>
      <vt:variant>
        <vt:i4>396</vt:i4>
      </vt:variant>
      <vt:variant>
        <vt:i4>0</vt:i4>
      </vt:variant>
      <vt:variant>
        <vt:i4>5</vt:i4>
      </vt:variant>
      <vt:variant>
        <vt:lpwstr/>
      </vt:variant>
      <vt:variant>
        <vt:lpwstr>_heading=h.2xcytpi</vt:lpwstr>
      </vt:variant>
      <vt:variant>
        <vt:i4>1835083</vt:i4>
      </vt:variant>
      <vt:variant>
        <vt:i4>393</vt:i4>
      </vt:variant>
      <vt:variant>
        <vt:i4>0</vt:i4>
      </vt:variant>
      <vt:variant>
        <vt:i4>5</vt:i4>
      </vt:variant>
      <vt:variant>
        <vt:lpwstr>https://www.zendesk.co.uk/company/agreements-and-terms/accessibility/</vt:lpwstr>
      </vt:variant>
      <vt:variant>
        <vt:lpwstr/>
      </vt:variant>
      <vt:variant>
        <vt:i4>5439558</vt:i4>
      </vt:variant>
      <vt:variant>
        <vt:i4>390</vt:i4>
      </vt:variant>
      <vt:variant>
        <vt:i4>0</vt:i4>
      </vt:variant>
      <vt:variant>
        <vt:i4>5</vt:i4>
      </vt:variant>
      <vt:variant>
        <vt:lpwstr>https://www.etsi.org/deliver/etsi_en/301500_301599/301549/03.02.01_60/en_301549v030201p.pdf</vt:lpwstr>
      </vt:variant>
      <vt:variant>
        <vt:lpwstr>page=84</vt:lpwstr>
      </vt:variant>
      <vt:variant>
        <vt:i4>2293842</vt:i4>
      </vt:variant>
      <vt:variant>
        <vt:i4>387</vt:i4>
      </vt:variant>
      <vt:variant>
        <vt:i4>0</vt:i4>
      </vt:variant>
      <vt:variant>
        <vt:i4>5</vt:i4>
      </vt:variant>
      <vt:variant>
        <vt:lpwstr/>
      </vt:variant>
      <vt:variant>
        <vt:lpwstr>_heading=h.2xcytpi</vt:lpwstr>
      </vt:variant>
      <vt:variant>
        <vt:i4>2293842</vt:i4>
      </vt:variant>
      <vt:variant>
        <vt:i4>384</vt:i4>
      </vt:variant>
      <vt:variant>
        <vt:i4>0</vt:i4>
      </vt:variant>
      <vt:variant>
        <vt:i4>5</vt:i4>
      </vt:variant>
      <vt:variant>
        <vt:lpwstr/>
      </vt:variant>
      <vt:variant>
        <vt:lpwstr>_heading=h.2xcytpi</vt:lpwstr>
      </vt:variant>
      <vt:variant>
        <vt:i4>6094918</vt:i4>
      </vt:variant>
      <vt:variant>
        <vt:i4>381</vt:i4>
      </vt:variant>
      <vt:variant>
        <vt:i4>0</vt:i4>
      </vt:variant>
      <vt:variant>
        <vt:i4>5</vt:i4>
      </vt:variant>
      <vt:variant>
        <vt:lpwstr>https://www.etsi.org/deliver/etsi_en/301500_301599/301549/03.02.01_60/en_301549v030201p.pdf</vt:lpwstr>
      </vt:variant>
      <vt:variant>
        <vt:lpwstr>page=64</vt:lpwstr>
      </vt:variant>
      <vt:variant>
        <vt:i4>2293842</vt:i4>
      </vt:variant>
      <vt:variant>
        <vt:i4>378</vt:i4>
      </vt:variant>
      <vt:variant>
        <vt:i4>0</vt:i4>
      </vt:variant>
      <vt:variant>
        <vt:i4>5</vt:i4>
      </vt:variant>
      <vt:variant>
        <vt:lpwstr/>
      </vt:variant>
      <vt:variant>
        <vt:lpwstr>_heading=h.2xcytpi</vt:lpwstr>
      </vt:variant>
      <vt:variant>
        <vt:i4>5374030</vt:i4>
      </vt:variant>
      <vt:variant>
        <vt:i4>375</vt:i4>
      </vt:variant>
      <vt:variant>
        <vt:i4>0</vt:i4>
      </vt:variant>
      <vt:variant>
        <vt:i4>5</vt:i4>
      </vt:variant>
      <vt:variant>
        <vt:lpwstr>https://support.lapsafe.com/</vt:lpwstr>
      </vt:variant>
      <vt:variant>
        <vt:lpwstr/>
      </vt:variant>
      <vt:variant>
        <vt:i4>6160454</vt:i4>
      </vt:variant>
      <vt:variant>
        <vt:i4>372</vt:i4>
      </vt:variant>
      <vt:variant>
        <vt:i4>0</vt:i4>
      </vt:variant>
      <vt:variant>
        <vt:i4>5</vt:i4>
      </vt:variant>
      <vt:variant>
        <vt:lpwstr>https://www.etsi.org/deliver/etsi_en/301500_301599/301549/03.02.01_60/en_301549v030201p.pdf</vt:lpwstr>
      </vt:variant>
      <vt:variant>
        <vt:lpwstr>page=52</vt:lpwstr>
      </vt:variant>
      <vt:variant>
        <vt:i4>2293842</vt:i4>
      </vt:variant>
      <vt:variant>
        <vt:i4>369</vt:i4>
      </vt:variant>
      <vt:variant>
        <vt:i4>0</vt:i4>
      </vt:variant>
      <vt:variant>
        <vt:i4>5</vt:i4>
      </vt:variant>
      <vt:variant>
        <vt:lpwstr/>
      </vt:variant>
      <vt:variant>
        <vt:lpwstr>_heading=h.2xcytpi</vt:lpwstr>
      </vt:variant>
      <vt:variant>
        <vt:i4>6225990</vt:i4>
      </vt:variant>
      <vt:variant>
        <vt:i4>366</vt:i4>
      </vt:variant>
      <vt:variant>
        <vt:i4>0</vt:i4>
      </vt:variant>
      <vt:variant>
        <vt:i4>5</vt:i4>
      </vt:variant>
      <vt:variant>
        <vt:lpwstr>https://www.etsi.org/deliver/etsi_en/301500_301599/301549/03.02.01_60/en_301549v030201p.pdf</vt:lpwstr>
      </vt:variant>
      <vt:variant>
        <vt:lpwstr>page=45</vt:lpwstr>
      </vt:variant>
      <vt:variant>
        <vt:i4>5767238</vt:i4>
      </vt:variant>
      <vt:variant>
        <vt:i4>363</vt:i4>
      </vt:variant>
      <vt:variant>
        <vt:i4>0</vt:i4>
      </vt:variant>
      <vt:variant>
        <vt:i4>5</vt:i4>
      </vt:variant>
      <vt:variant>
        <vt:lpwstr>https://www.etsi.org/deliver/etsi_en/301500_301599/301549/03.02.01_60/en_301549v030201p.pdf</vt:lpwstr>
      </vt:variant>
      <vt:variant>
        <vt:lpwstr>page=37</vt:lpwstr>
      </vt:variant>
      <vt:variant>
        <vt:i4>5767238</vt:i4>
      </vt:variant>
      <vt:variant>
        <vt:i4>360</vt:i4>
      </vt:variant>
      <vt:variant>
        <vt:i4>0</vt:i4>
      </vt:variant>
      <vt:variant>
        <vt:i4>5</vt:i4>
      </vt:variant>
      <vt:variant>
        <vt:lpwstr>https://www.etsi.org/deliver/etsi_en/301500_301599/301549/03.02.01_60/en_301549v030201p.pdf</vt:lpwstr>
      </vt:variant>
      <vt:variant>
        <vt:lpwstr>page=35</vt:lpwstr>
      </vt:variant>
      <vt:variant>
        <vt:i4>5767238</vt:i4>
      </vt:variant>
      <vt:variant>
        <vt:i4>357</vt:i4>
      </vt:variant>
      <vt:variant>
        <vt:i4>0</vt:i4>
      </vt:variant>
      <vt:variant>
        <vt:i4>5</vt:i4>
      </vt:variant>
      <vt:variant>
        <vt:lpwstr>https://www.etsi.org/deliver/etsi_en/301500_301599/301549/03.02.01_60/en_301549v030201p.pdf</vt:lpwstr>
      </vt:variant>
      <vt:variant>
        <vt:lpwstr>page=30</vt:lpwstr>
      </vt:variant>
      <vt:variant>
        <vt:i4>5832774</vt:i4>
      </vt:variant>
      <vt:variant>
        <vt:i4>354</vt:i4>
      </vt:variant>
      <vt:variant>
        <vt:i4>0</vt:i4>
      </vt:variant>
      <vt:variant>
        <vt:i4>5</vt:i4>
      </vt:variant>
      <vt:variant>
        <vt:lpwstr>https://www.etsi.org/deliver/etsi_en/301500_301599/301549/03.02.01_60/en_301549v030201p.pdf</vt:lpwstr>
      </vt:variant>
      <vt:variant>
        <vt:lpwstr>page=23</vt:lpwstr>
      </vt:variant>
      <vt:variant>
        <vt:i4>5832774</vt:i4>
      </vt:variant>
      <vt:variant>
        <vt:i4>351</vt:i4>
      </vt:variant>
      <vt:variant>
        <vt:i4>0</vt:i4>
      </vt:variant>
      <vt:variant>
        <vt:i4>5</vt:i4>
      </vt:variant>
      <vt:variant>
        <vt:lpwstr>https://www.etsi.org/deliver/etsi_en/301500_301599/301549/03.02.01_60/en_301549v030201p.pdf</vt:lpwstr>
      </vt:variant>
      <vt:variant>
        <vt:lpwstr>page=20</vt:lpwstr>
      </vt:variant>
      <vt:variant>
        <vt:i4>851992</vt:i4>
      </vt:variant>
      <vt:variant>
        <vt:i4>348</vt:i4>
      </vt:variant>
      <vt:variant>
        <vt:i4>0</vt:i4>
      </vt:variant>
      <vt:variant>
        <vt:i4>5</vt:i4>
      </vt:variant>
      <vt:variant>
        <vt:lpwstr>http://www.w3.org/TR/WCAG20/</vt:lpwstr>
      </vt:variant>
      <vt:variant>
        <vt:lpwstr>minimize-error-reversible-all</vt:lpwstr>
      </vt:variant>
      <vt:variant>
        <vt:i4>2555942</vt:i4>
      </vt:variant>
      <vt:variant>
        <vt:i4>345</vt:i4>
      </vt:variant>
      <vt:variant>
        <vt:i4>0</vt:i4>
      </vt:variant>
      <vt:variant>
        <vt:i4>5</vt:i4>
      </vt:variant>
      <vt:variant>
        <vt:lpwstr>http://www.w3.org/TR/WCAG20/</vt:lpwstr>
      </vt:variant>
      <vt:variant>
        <vt:lpwstr>minimize-error-context-help</vt:lpwstr>
      </vt:variant>
      <vt:variant>
        <vt:i4>6422636</vt:i4>
      </vt:variant>
      <vt:variant>
        <vt:i4>342</vt:i4>
      </vt:variant>
      <vt:variant>
        <vt:i4>0</vt:i4>
      </vt:variant>
      <vt:variant>
        <vt:i4>5</vt:i4>
      </vt:variant>
      <vt:variant>
        <vt:lpwstr>http://www.w3.org/TR/WCAG20/</vt:lpwstr>
      </vt:variant>
      <vt:variant>
        <vt:lpwstr>consistent-behavior-no-extreme-changes-context</vt:lpwstr>
      </vt:variant>
      <vt:variant>
        <vt:i4>1966087</vt:i4>
      </vt:variant>
      <vt:variant>
        <vt:i4>339</vt:i4>
      </vt:variant>
      <vt:variant>
        <vt:i4>0</vt:i4>
      </vt:variant>
      <vt:variant>
        <vt:i4>5</vt:i4>
      </vt:variant>
      <vt:variant>
        <vt:lpwstr>http://www.w3.org/TR/WCAG20/</vt:lpwstr>
      </vt:variant>
      <vt:variant>
        <vt:lpwstr>meaning-pronunciation</vt:lpwstr>
      </vt:variant>
      <vt:variant>
        <vt:i4>7274602</vt:i4>
      </vt:variant>
      <vt:variant>
        <vt:i4>336</vt:i4>
      </vt:variant>
      <vt:variant>
        <vt:i4>0</vt:i4>
      </vt:variant>
      <vt:variant>
        <vt:i4>5</vt:i4>
      </vt:variant>
      <vt:variant>
        <vt:lpwstr>http://www.w3.org/TR/WCAG20/</vt:lpwstr>
      </vt:variant>
      <vt:variant>
        <vt:lpwstr>meaning-supplements</vt:lpwstr>
      </vt:variant>
      <vt:variant>
        <vt:i4>7667837</vt:i4>
      </vt:variant>
      <vt:variant>
        <vt:i4>333</vt:i4>
      </vt:variant>
      <vt:variant>
        <vt:i4>0</vt:i4>
      </vt:variant>
      <vt:variant>
        <vt:i4>5</vt:i4>
      </vt:variant>
      <vt:variant>
        <vt:lpwstr>http://www.w3.org/TR/WCAG20/</vt:lpwstr>
      </vt:variant>
      <vt:variant>
        <vt:lpwstr>meaning-located</vt:lpwstr>
      </vt:variant>
      <vt:variant>
        <vt:i4>6684779</vt:i4>
      </vt:variant>
      <vt:variant>
        <vt:i4>330</vt:i4>
      </vt:variant>
      <vt:variant>
        <vt:i4>0</vt:i4>
      </vt:variant>
      <vt:variant>
        <vt:i4>5</vt:i4>
      </vt:variant>
      <vt:variant>
        <vt:lpwstr>http://www.w3.org/TR/WCAG20/</vt:lpwstr>
      </vt:variant>
      <vt:variant>
        <vt:lpwstr>meaning-idioms</vt:lpwstr>
      </vt:variant>
      <vt:variant>
        <vt:i4>7602301</vt:i4>
      </vt:variant>
      <vt:variant>
        <vt:i4>327</vt:i4>
      </vt:variant>
      <vt:variant>
        <vt:i4>0</vt:i4>
      </vt:variant>
      <vt:variant>
        <vt:i4>5</vt:i4>
      </vt:variant>
      <vt:variant>
        <vt:lpwstr>https://www.w3.org/TR/WCAG21/</vt:lpwstr>
      </vt:variant>
      <vt:variant>
        <vt:lpwstr>concurrent-input-mechanisms</vt:lpwstr>
      </vt:variant>
      <vt:variant>
        <vt:i4>6684725</vt:i4>
      </vt:variant>
      <vt:variant>
        <vt:i4>324</vt:i4>
      </vt:variant>
      <vt:variant>
        <vt:i4>0</vt:i4>
      </vt:variant>
      <vt:variant>
        <vt:i4>5</vt:i4>
      </vt:variant>
      <vt:variant>
        <vt:lpwstr>https://www.w3.org/TR/WCAG21/</vt:lpwstr>
      </vt:variant>
      <vt:variant>
        <vt:lpwstr>target-size</vt:lpwstr>
      </vt:variant>
      <vt:variant>
        <vt:i4>6422569</vt:i4>
      </vt:variant>
      <vt:variant>
        <vt:i4>321</vt:i4>
      </vt:variant>
      <vt:variant>
        <vt:i4>0</vt:i4>
      </vt:variant>
      <vt:variant>
        <vt:i4>5</vt:i4>
      </vt:variant>
      <vt:variant>
        <vt:lpwstr>http://www.w3.org/TR/WCAG20/</vt:lpwstr>
      </vt:variant>
      <vt:variant>
        <vt:lpwstr>navigation-mechanisms-headings</vt:lpwstr>
      </vt:variant>
      <vt:variant>
        <vt:i4>8126508</vt:i4>
      </vt:variant>
      <vt:variant>
        <vt:i4>318</vt:i4>
      </vt:variant>
      <vt:variant>
        <vt:i4>0</vt:i4>
      </vt:variant>
      <vt:variant>
        <vt:i4>5</vt:i4>
      </vt:variant>
      <vt:variant>
        <vt:lpwstr>http://www.w3.org/TR/WCAG20/</vt:lpwstr>
      </vt:variant>
      <vt:variant>
        <vt:lpwstr>navigation-mechanisms-link</vt:lpwstr>
      </vt:variant>
      <vt:variant>
        <vt:i4>7798842</vt:i4>
      </vt:variant>
      <vt:variant>
        <vt:i4>315</vt:i4>
      </vt:variant>
      <vt:variant>
        <vt:i4>0</vt:i4>
      </vt:variant>
      <vt:variant>
        <vt:i4>5</vt:i4>
      </vt:variant>
      <vt:variant>
        <vt:lpwstr>http://www.w3.org/TR/WCAG20/</vt:lpwstr>
      </vt:variant>
      <vt:variant>
        <vt:lpwstr>navigation-mechanisms-location</vt:lpwstr>
      </vt:variant>
      <vt:variant>
        <vt:i4>3932201</vt:i4>
      </vt:variant>
      <vt:variant>
        <vt:i4>312</vt:i4>
      </vt:variant>
      <vt:variant>
        <vt:i4>0</vt:i4>
      </vt:variant>
      <vt:variant>
        <vt:i4>5</vt:i4>
      </vt:variant>
      <vt:variant>
        <vt:lpwstr>https://www.w3.org/TR/WCAG21/</vt:lpwstr>
      </vt:variant>
      <vt:variant>
        <vt:lpwstr>animation-from-interactions</vt:lpwstr>
      </vt:variant>
      <vt:variant>
        <vt:i4>3801204</vt:i4>
      </vt:variant>
      <vt:variant>
        <vt:i4>309</vt:i4>
      </vt:variant>
      <vt:variant>
        <vt:i4>0</vt:i4>
      </vt:variant>
      <vt:variant>
        <vt:i4>5</vt:i4>
      </vt:variant>
      <vt:variant>
        <vt:lpwstr>http://www.w3.org/TR/WCAG20/</vt:lpwstr>
      </vt:variant>
      <vt:variant>
        <vt:lpwstr>seizure-three-times</vt:lpwstr>
      </vt:variant>
      <vt:variant>
        <vt:i4>1507344</vt:i4>
      </vt:variant>
      <vt:variant>
        <vt:i4>306</vt:i4>
      </vt:variant>
      <vt:variant>
        <vt:i4>0</vt:i4>
      </vt:variant>
      <vt:variant>
        <vt:i4>5</vt:i4>
      </vt:variant>
      <vt:variant>
        <vt:lpwstr>https://www.w3.org/TR/WCAG21/</vt:lpwstr>
      </vt:variant>
      <vt:variant>
        <vt:lpwstr>timeouts</vt:lpwstr>
      </vt:variant>
      <vt:variant>
        <vt:i4>6357107</vt:i4>
      </vt:variant>
      <vt:variant>
        <vt:i4>303</vt:i4>
      </vt:variant>
      <vt:variant>
        <vt:i4>0</vt:i4>
      </vt:variant>
      <vt:variant>
        <vt:i4>5</vt:i4>
      </vt:variant>
      <vt:variant>
        <vt:lpwstr>http://www.w3.org/TR/WCAG20/</vt:lpwstr>
      </vt:variant>
      <vt:variant>
        <vt:lpwstr>time-limits-server-timeout</vt:lpwstr>
      </vt:variant>
      <vt:variant>
        <vt:i4>1245278</vt:i4>
      </vt:variant>
      <vt:variant>
        <vt:i4>300</vt:i4>
      </vt:variant>
      <vt:variant>
        <vt:i4>0</vt:i4>
      </vt:variant>
      <vt:variant>
        <vt:i4>5</vt:i4>
      </vt:variant>
      <vt:variant>
        <vt:lpwstr>http://www.w3.org/TR/WCAG20/</vt:lpwstr>
      </vt:variant>
      <vt:variant>
        <vt:lpwstr>time-limits-postponed</vt:lpwstr>
      </vt:variant>
      <vt:variant>
        <vt:i4>1835014</vt:i4>
      </vt:variant>
      <vt:variant>
        <vt:i4>297</vt:i4>
      </vt:variant>
      <vt:variant>
        <vt:i4>0</vt:i4>
      </vt:variant>
      <vt:variant>
        <vt:i4>5</vt:i4>
      </vt:variant>
      <vt:variant>
        <vt:lpwstr>http://www.w3.org/TR/WCAG20/</vt:lpwstr>
      </vt:variant>
      <vt:variant>
        <vt:lpwstr>time-limits-no-exceptions</vt:lpwstr>
      </vt:variant>
      <vt:variant>
        <vt:i4>5111877</vt:i4>
      </vt:variant>
      <vt:variant>
        <vt:i4>294</vt:i4>
      </vt:variant>
      <vt:variant>
        <vt:i4>0</vt:i4>
      </vt:variant>
      <vt:variant>
        <vt:i4>5</vt:i4>
      </vt:variant>
      <vt:variant>
        <vt:lpwstr>http://www.w3.org/TR/WCAG20/</vt:lpwstr>
      </vt:variant>
      <vt:variant>
        <vt:lpwstr>keyboard-operation-all-funcs</vt:lpwstr>
      </vt:variant>
      <vt:variant>
        <vt:i4>1114201</vt:i4>
      </vt:variant>
      <vt:variant>
        <vt:i4>291</vt:i4>
      </vt:variant>
      <vt:variant>
        <vt:i4>0</vt:i4>
      </vt:variant>
      <vt:variant>
        <vt:i4>5</vt:i4>
      </vt:variant>
      <vt:variant>
        <vt:lpwstr>http://www.w3.org/TR/WCAG20/</vt:lpwstr>
      </vt:variant>
      <vt:variant>
        <vt:lpwstr>visual-audio-contrast-text-images</vt:lpwstr>
      </vt:variant>
      <vt:variant>
        <vt:i4>131164</vt:i4>
      </vt:variant>
      <vt:variant>
        <vt:i4>288</vt:i4>
      </vt:variant>
      <vt:variant>
        <vt:i4>0</vt:i4>
      </vt:variant>
      <vt:variant>
        <vt:i4>5</vt:i4>
      </vt:variant>
      <vt:variant>
        <vt:lpwstr>http://www.w3.org/TR/WCAG20/</vt:lpwstr>
      </vt:variant>
      <vt:variant>
        <vt:lpwstr>visual-audio-contrast-visual-presentation</vt:lpwstr>
      </vt:variant>
      <vt:variant>
        <vt:i4>1966105</vt:i4>
      </vt:variant>
      <vt:variant>
        <vt:i4>285</vt:i4>
      </vt:variant>
      <vt:variant>
        <vt:i4>0</vt:i4>
      </vt:variant>
      <vt:variant>
        <vt:i4>5</vt:i4>
      </vt:variant>
      <vt:variant>
        <vt:lpwstr>http://www.w3.org/TR/WCAG20/</vt:lpwstr>
      </vt:variant>
      <vt:variant>
        <vt:lpwstr>visual-audio-contrast-noaudio</vt:lpwstr>
      </vt:variant>
      <vt:variant>
        <vt:i4>7798898</vt:i4>
      </vt:variant>
      <vt:variant>
        <vt:i4>282</vt:i4>
      </vt:variant>
      <vt:variant>
        <vt:i4>0</vt:i4>
      </vt:variant>
      <vt:variant>
        <vt:i4>5</vt:i4>
      </vt:variant>
      <vt:variant>
        <vt:lpwstr>http://www.w3.org/TR/WCAG20/</vt:lpwstr>
      </vt:variant>
      <vt:variant>
        <vt:lpwstr>visual-audio-contrast7</vt:lpwstr>
      </vt:variant>
      <vt:variant>
        <vt:i4>983127</vt:i4>
      </vt:variant>
      <vt:variant>
        <vt:i4>279</vt:i4>
      </vt:variant>
      <vt:variant>
        <vt:i4>0</vt:i4>
      </vt:variant>
      <vt:variant>
        <vt:i4>5</vt:i4>
      </vt:variant>
      <vt:variant>
        <vt:lpwstr>https://www.w3.org/TR/WCAG21/</vt:lpwstr>
      </vt:variant>
      <vt:variant>
        <vt:lpwstr>identify-purpose</vt:lpwstr>
      </vt:variant>
      <vt:variant>
        <vt:i4>2556002</vt:i4>
      </vt:variant>
      <vt:variant>
        <vt:i4>276</vt:i4>
      </vt:variant>
      <vt:variant>
        <vt:i4>0</vt:i4>
      </vt:variant>
      <vt:variant>
        <vt:i4>5</vt:i4>
      </vt:variant>
      <vt:variant>
        <vt:lpwstr>http://www.w3.org/TR/WCAG20/</vt:lpwstr>
      </vt:variant>
      <vt:variant>
        <vt:lpwstr>media-equiv-live-audio-only</vt:lpwstr>
      </vt:variant>
      <vt:variant>
        <vt:i4>5505092</vt:i4>
      </vt:variant>
      <vt:variant>
        <vt:i4>273</vt:i4>
      </vt:variant>
      <vt:variant>
        <vt:i4>0</vt:i4>
      </vt:variant>
      <vt:variant>
        <vt:i4>5</vt:i4>
      </vt:variant>
      <vt:variant>
        <vt:lpwstr>http://www.w3.org/TR/WCAG20/</vt:lpwstr>
      </vt:variant>
      <vt:variant>
        <vt:lpwstr>media-equiv-text-doc</vt:lpwstr>
      </vt:variant>
      <vt:variant>
        <vt:i4>4063293</vt:i4>
      </vt:variant>
      <vt:variant>
        <vt:i4>270</vt:i4>
      </vt:variant>
      <vt:variant>
        <vt:i4>0</vt:i4>
      </vt:variant>
      <vt:variant>
        <vt:i4>5</vt:i4>
      </vt:variant>
      <vt:variant>
        <vt:lpwstr>http://www.w3.org/TR/WCAG20/</vt:lpwstr>
      </vt:variant>
      <vt:variant>
        <vt:lpwstr>media-equiv-extended-ad</vt:lpwstr>
      </vt:variant>
      <vt:variant>
        <vt:i4>4522014</vt:i4>
      </vt:variant>
      <vt:variant>
        <vt:i4>267</vt:i4>
      </vt:variant>
      <vt:variant>
        <vt:i4>0</vt:i4>
      </vt:variant>
      <vt:variant>
        <vt:i4>5</vt:i4>
      </vt:variant>
      <vt:variant>
        <vt:lpwstr>http://www.w3.org/TR/WCAG20/</vt:lpwstr>
      </vt:variant>
      <vt:variant>
        <vt:lpwstr>media-equiv-sign</vt:lpwstr>
      </vt:variant>
      <vt:variant>
        <vt:i4>7602217</vt:i4>
      </vt:variant>
      <vt:variant>
        <vt:i4>264</vt:i4>
      </vt:variant>
      <vt:variant>
        <vt:i4>0</vt:i4>
      </vt:variant>
      <vt:variant>
        <vt:i4>5</vt:i4>
      </vt:variant>
      <vt:variant>
        <vt:lpwstr>https://www.w3.org/TR/WCAG21/</vt:lpwstr>
      </vt:variant>
      <vt:variant>
        <vt:lpwstr>status-messages</vt:lpwstr>
      </vt:variant>
      <vt:variant>
        <vt:i4>4980764</vt:i4>
      </vt:variant>
      <vt:variant>
        <vt:i4>261</vt:i4>
      </vt:variant>
      <vt:variant>
        <vt:i4>0</vt:i4>
      </vt:variant>
      <vt:variant>
        <vt:i4>5</vt:i4>
      </vt:variant>
      <vt:variant>
        <vt:lpwstr>http://www.w3.org/TR/WCAG20/</vt:lpwstr>
      </vt:variant>
      <vt:variant>
        <vt:lpwstr>minimize-error-reversible</vt:lpwstr>
      </vt:variant>
      <vt:variant>
        <vt:i4>2490475</vt:i4>
      </vt:variant>
      <vt:variant>
        <vt:i4>258</vt:i4>
      </vt:variant>
      <vt:variant>
        <vt:i4>0</vt:i4>
      </vt:variant>
      <vt:variant>
        <vt:i4>5</vt:i4>
      </vt:variant>
      <vt:variant>
        <vt:lpwstr>http://www.w3.org/TR/WCAG20/</vt:lpwstr>
      </vt:variant>
      <vt:variant>
        <vt:lpwstr>minimize-error-suggestions</vt:lpwstr>
      </vt:variant>
      <vt:variant>
        <vt:i4>655378</vt:i4>
      </vt:variant>
      <vt:variant>
        <vt:i4>255</vt:i4>
      </vt:variant>
      <vt:variant>
        <vt:i4>0</vt:i4>
      </vt:variant>
      <vt:variant>
        <vt:i4>5</vt:i4>
      </vt:variant>
      <vt:variant>
        <vt:lpwstr>http://www.w3.org/TR/WCAG20/</vt:lpwstr>
      </vt:variant>
      <vt:variant>
        <vt:lpwstr>consistent-behavior-consistent-functionality</vt:lpwstr>
      </vt:variant>
      <vt:variant>
        <vt:i4>983058</vt:i4>
      </vt:variant>
      <vt:variant>
        <vt:i4>252</vt:i4>
      </vt:variant>
      <vt:variant>
        <vt:i4>0</vt:i4>
      </vt:variant>
      <vt:variant>
        <vt:i4>5</vt:i4>
      </vt:variant>
      <vt:variant>
        <vt:lpwstr>http://www.w3.org/TR/WCAG20/</vt:lpwstr>
      </vt:variant>
      <vt:variant>
        <vt:lpwstr>consistent-behavior-consistent-locations</vt:lpwstr>
      </vt:variant>
      <vt:variant>
        <vt:i4>5046364</vt:i4>
      </vt:variant>
      <vt:variant>
        <vt:i4>249</vt:i4>
      </vt:variant>
      <vt:variant>
        <vt:i4>0</vt:i4>
      </vt:variant>
      <vt:variant>
        <vt:i4>5</vt:i4>
      </vt:variant>
      <vt:variant>
        <vt:lpwstr>http://www.w3.org/TR/WCAG20/</vt:lpwstr>
      </vt:variant>
      <vt:variant>
        <vt:lpwstr>meaning-other-lang-id</vt:lpwstr>
      </vt:variant>
      <vt:variant>
        <vt:i4>2424895</vt:i4>
      </vt:variant>
      <vt:variant>
        <vt:i4>246</vt:i4>
      </vt:variant>
      <vt:variant>
        <vt:i4>0</vt:i4>
      </vt:variant>
      <vt:variant>
        <vt:i4>5</vt:i4>
      </vt:variant>
      <vt:variant>
        <vt:lpwstr>http://www.w3.org/TR/WCAG20/</vt:lpwstr>
      </vt:variant>
      <vt:variant>
        <vt:lpwstr>navigation-mechanisms-focus-visible</vt:lpwstr>
      </vt:variant>
      <vt:variant>
        <vt:i4>1245266</vt:i4>
      </vt:variant>
      <vt:variant>
        <vt:i4>243</vt:i4>
      </vt:variant>
      <vt:variant>
        <vt:i4>0</vt:i4>
      </vt:variant>
      <vt:variant>
        <vt:i4>5</vt:i4>
      </vt:variant>
      <vt:variant>
        <vt:lpwstr>http://www.w3.org/TR/WCAG20/</vt:lpwstr>
      </vt:variant>
      <vt:variant>
        <vt:lpwstr>navigation-mechanisms-descriptive</vt:lpwstr>
      </vt:variant>
      <vt:variant>
        <vt:i4>7340141</vt:i4>
      </vt:variant>
      <vt:variant>
        <vt:i4>240</vt:i4>
      </vt:variant>
      <vt:variant>
        <vt:i4>0</vt:i4>
      </vt:variant>
      <vt:variant>
        <vt:i4>5</vt:i4>
      </vt:variant>
      <vt:variant>
        <vt:lpwstr>http://www.w3.org/TR/WCAG20/</vt:lpwstr>
      </vt:variant>
      <vt:variant>
        <vt:lpwstr>navigation-mechanisms-mult-loc</vt:lpwstr>
      </vt:variant>
      <vt:variant>
        <vt:i4>2031644</vt:i4>
      </vt:variant>
      <vt:variant>
        <vt:i4>237</vt:i4>
      </vt:variant>
      <vt:variant>
        <vt:i4>0</vt:i4>
      </vt:variant>
      <vt:variant>
        <vt:i4>5</vt:i4>
      </vt:variant>
      <vt:variant>
        <vt:lpwstr>https://www.w3.org/TR/WCAG21/</vt:lpwstr>
      </vt:variant>
      <vt:variant>
        <vt:lpwstr>content-on-hover-or-focus</vt:lpwstr>
      </vt:variant>
      <vt:variant>
        <vt:i4>1048654</vt:i4>
      </vt:variant>
      <vt:variant>
        <vt:i4>234</vt:i4>
      </vt:variant>
      <vt:variant>
        <vt:i4>0</vt:i4>
      </vt:variant>
      <vt:variant>
        <vt:i4>5</vt:i4>
      </vt:variant>
      <vt:variant>
        <vt:lpwstr>https://www.w3.org/TR/WCAG21/</vt:lpwstr>
      </vt:variant>
      <vt:variant>
        <vt:lpwstr>text-spacing</vt:lpwstr>
      </vt:variant>
      <vt:variant>
        <vt:i4>4325449</vt:i4>
      </vt:variant>
      <vt:variant>
        <vt:i4>231</vt:i4>
      </vt:variant>
      <vt:variant>
        <vt:i4>0</vt:i4>
      </vt:variant>
      <vt:variant>
        <vt:i4>5</vt:i4>
      </vt:variant>
      <vt:variant>
        <vt:lpwstr>https://www.w3.org/TR/WCAG21/</vt:lpwstr>
      </vt:variant>
      <vt:variant>
        <vt:lpwstr>non-text-contrast</vt:lpwstr>
      </vt:variant>
      <vt:variant>
        <vt:i4>6488169</vt:i4>
      </vt:variant>
      <vt:variant>
        <vt:i4>228</vt:i4>
      </vt:variant>
      <vt:variant>
        <vt:i4>0</vt:i4>
      </vt:variant>
      <vt:variant>
        <vt:i4>5</vt:i4>
      </vt:variant>
      <vt:variant>
        <vt:lpwstr>https://www.w3.org/TR/WCAG21/</vt:lpwstr>
      </vt:variant>
      <vt:variant>
        <vt:lpwstr>reflow</vt:lpwstr>
      </vt:variant>
      <vt:variant>
        <vt:i4>6488116</vt:i4>
      </vt:variant>
      <vt:variant>
        <vt:i4>225</vt:i4>
      </vt:variant>
      <vt:variant>
        <vt:i4>0</vt:i4>
      </vt:variant>
      <vt:variant>
        <vt:i4>5</vt:i4>
      </vt:variant>
      <vt:variant>
        <vt:lpwstr>http://www.w3.org/TR/WCAG20/</vt:lpwstr>
      </vt:variant>
      <vt:variant>
        <vt:lpwstr>visual-audio-contrast-text-presentation</vt:lpwstr>
      </vt:variant>
      <vt:variant>
        <vt:i4>1835083</vt:i4>
      </vt:variant>
      <vt:variant>
        <vt:i4>222</vt:i4>
      </vt:variant>
      <vt:variant>
        <vt:i4>0</vt:i4>
      </vt:variant>
      <vt:variant>
        <vt:i4>5</vt:i4>
      </vt:variant>
      <vt:variant>
        <vt:lpwstr>https://www.zendesk.co.uk/company/agreements-and-terms/accessibility/</vt:lpwstr>
      </vt:variant>
      <vt:variant>
        <vt:lpwstr/>
      </vt:variant>
      <vt:variant>
        <vt:i4>6422624</vt:i4>
      </vt:variant>
      <vt:variant>
        <vt:i4>219</vt:i4>
      </vt:variant>
      <vt:variant>
        <vt:i4>0</vt:i4>
      </vt:variant>
      <vt:variant>
        <vt:i4>5</vt:i4>
      </vt:variant>
      <vt:variant>
        <vt:lpwstr>http://www.w3.org/TR/WCAG20/</vt:lpwstr>
      </vt:variant>
      <vt:variant>
        <vt:lpwstr>visual-audio-contrast-scale</vt:lpwstr>
      </vt:variant>
      <vt:variant>
        <vt:i4>1835083</vt:i4>
      </vt:variant>
      <vt:variant>
        <vt:i4>216</vt:i4>
      </vt:variant>
      <vt:variant>
        <vt:i4>0</vt:i4>
      </vt:variant>
      <vt:variant>
        <vt:i4>5</vt:i4>
      </vt:variant>
      <vt:variant>
        <vt:lpwstr>https://www.zendesk.co.uk/company/agreements-and-terms/accessibility/</vt:lpwstr>
      </vt:variant>
      <vt:variant>
        <vt:lpwstr/>
      </vt:variant>
      <vt:variant>
        <vt:i4>6488190</vt:i4>
      </vt:variant>
      <vt:variant>
        <vt:i4>213</vt:i4>
      </vt:variant>
      <vt:variant>
        <vt:i4>0</vt:i4>
      </vt:variant>
      <vt:variant>
        <vt:i4>5</vt:i4>
      </vt:variant>
      <vt:variant>
        <vt:lpwstr>http://www.w3.org/TR/WCAG20/</vt:lpwstr>
      </vt:variant>
      <vt:variant>
        <vt:lpwstr>visual-audio-contrast-contrast</vt:lpwstr>
      </vt:variant>
      <vt:variant>
        <vt:i4>6422625</vt:i4>
      </vt:variant>
      <vt:variant>
        <vt:i4>210</vt:i4>
      </vt:variant>
      <vt:variant>
        <vt:i4>0</vt:i4>
      </vt:variant>
      <vt:variant>
        <vt:i4>5</vt:i4>
      </vt:variant>
      <vt:variant>
        <vt:lpwstr>https://www.w3.org/TR/WCAG21/</vt:lpwstr>
      </vt:variant>
      <vt:variant>
        <vt:lpwstr>identify-input-purpose</vt:lpwstr>
      </vt:variant>
      <vt:variant>
        <vt:i4>6619250</vt:i4>
      </vt:variant>
      <vt:variant>
        <vt:i4>207</vt:i4>
      </vt:variant>
      <vt:variant>
        <vt:i4>0</vt:i4>
      </vt:variant>
      <vt:variant>
        <vt:i4>5</vt:i4>
      </vt:variant>
      <vt:variant>
        <vt:lpwstr>https://www.w3.org/TR/WCAG21/</vt:lpwstr>
      </vt:variant>
      <vt:variant>
        <vt:lpwstr>orientation</vt:lpwstr>
      </vt:variant>
      <vt:variant>
        <vt:i4>7733300</vt:i4>
      </vt:variant>
      <vt:variant>
        <vt:i4>204</vt:i4>
      </vt:variant>
      <vt:variant>
        <vt:i4>0</vt:i4>
      </vt:variant>
      <vt:variant>
        <vt:i4>5</vt:i4>
      </vt:variant>
      <vt:variant>
        <vt:lpwstr>http://www.w3.org/TR/WCAG20/</vt:lpwstr>
      </vt:variant>
      <vt:variant>
        <vt:lpwstr>media-equiv-audio-desc-only</vt:lpwstr>
      </vt:variant>
      <vt:variant>
        <vt:i4>7733292</vt:i4>
      </vt:variant>
      <vt:variant>
        <vt:i4>201</vt:i4>
      </vt:variant>
      <vt:variant>
        <vt:i4>0</vt:i4>
      </vt:variant>
      <vt:variant>
        <vt:i4>5</vt:i4>
      </vt:variant>
      <vt:variant>
        <vt:lpwstr>http://www.w3.org/TR/WCAG20/</vt:lpwstr>
      </vt:variant>
      <vt:variant>
        <vt:lpwstr>media-equiv-real-time-captions</vt:lpwstr>
      </vt:variant>
      <vt:variant>
        <vt:i4>1638484</vt:i4>
      </vt:variant>
      <vt:variant>
        <vt:i4>198</vt:i4>
      </vt:variant>
      <vt:variant>
        <vt:i4>0</vt:i4>
      </vt:variant>
      <vt:variant>
        <vt:i4>5</vt:i4>
      </vt:variant>
      <vt:variant>
        <vt:lpwstr>http://www.w3.org/TR/WCAG20/</vt:lpwstr>
      </vt:variant>
      <vt:variant>
        <vt:lpwstr>ensure-compat-rsv</vt:lpwstr>
      </vt:variant>
      <vt:variant>
        <vt:i4>1507414</vt:i4>
      </vt:variant>
      <vt:variant>
        <vt:i4>195</vt:i4>
      </vt:variant>
      <vt:variant>
        <vt:i4>0</vt:i4>
      </vt:variant>
      <vt:variant>
        <vt:i4>5</vt:i4>
      </vt:variant>
      <vt:variant>
        <vt:lpwstr>https://www.w3.org/WAI/WCAG21/errata/</vt:lpwstr>
      </vt:variant>
      <vt:variant>
        <vt:lpwstr>editorial</vt:lpwstr>
      </vt:variant>
      <vt:variant>
        <vt:i4>1507415</vt:i4>
      </vt:variant>
      <vt:variant>
        <vt:i4>192</vt:i4>
      </vt:variant>
      <vt:variant>
        <vt:i4>0</vt:i4>
      </vt:variant>
      <vt:variant>
        <vt:i4>5</vt:i4>
      </vt:variant>
      <vt:variant>
        <vt:lpwstr>https://www.w3.org/WAI/WCAG20/errata/</vt:lpwstr>
      </vt:variant>
      <vt:variant>
        <vt:lpwstr>editorial</vt:lpwstr>
      </vt:variant>
      <vt:variant>
        <vt:i4>720961</vt:i4>
      </vt:variant>
      <vt:variant>
        <vt:i4>189</vt:i4>
      </vt:variant>
      <vt:variant>
        <vt:i4>0</vt:i4>
      </vt:variant>
      <vt:variant>
        <vt:i4>5</vt:i4>
      </vt:variant>
      <vt:variant>
        <vt:lpwstr>http://www.w3.org/TR/WCAG20/</vt:lpwstr>
      </vt:variant>
      <vt:variant>
        <vt:lpwstr>ensure-compat-parses</vt:lpwstr>
      </vt:variant>
      <vt:variant>
        <vt:i4>3735672</vt:i4>
      </vt:variant>
      <vt:variant>
        <vt:i4>186</vt:i4>
      </vt:variant>
      <vt:variant>
        <vt:i4>0</vt:i4>
      </vt:variant>
      <vt:variant>
        <vt:i4>5</vt:i4>
      </vt:variant>
      <vt:variant>
        <vt:lpwstr>http://www.w3.org/TR/WCAG20/</vt:lpwstr>
      </vt:variant>
      <vt:variant>
        <vt:lpwstr>minimize-error-cues</vt:lpwstr>
      </vt:variant>
      <vt:variant>
        <vt:i4>4456455</vt:i4>
      </vt:variant>
      <vt:variant>
        <vt:i4>183</vt:i4>
      </vt:variant>
      <vt:variant>
        <vt:i4>0</vt:i4>
      </vt:variant>
      <vt:variant>
        <vt:i4>5</vt:i4>
      </vt:variant>
      <vt:variant>
        <vt:lpwstr>http://www.w3.org/TR/WCAG20/</vt:lpwstr>
      </vt:variant>
      <vt:variant>
        <vt:lpwstr>minimize-error-identified</vt:lpwstr>
      </vt:variant>
      <vt:variant>
        <vt:i4>5111895</vt:i4>
      </vt:variant>
      <vt:variant>
        <vt:i4>180</vt:i4>
      </vt:variant>
      <vt:variant>
        <vt:i4>0</vt:i4>
      </vt:variant>
      <vt:variant>
        <vt:i4>5</vt:i4>
      </vt:variant>
      <vt:variant>
        <vt:lpwstr>http://www.w3.org/TR/WCAG20/</vt:lpwstr>
      </vt:variant>
      <vt:variant>
        <vt:lpwstr>consistent-behavior-unpredictable-change</vt:lpwstr>
      </vt:variant>
      <vt:variant>
        <vt:i4>5701712</vt:i4>
      </vt:variant>
      <vt:variant>
        <vt:i4>177</vt:i4>
      </vt:variant>
      <vt:variant>
        <vt:i4>0</vt:i4>
      </vt:variant>
      <vt:variant>
        <vt:i4>5</vt:i4>
      </vt:variant>
      <vt:variant>
        <vt:lpwstr>http://www.w3.org/TR/WCAG20/</vt:lpwstr>
      </vt:variant>
      <vt:variant>
        <vt:lpwstr>consistent-behavior-receive-focus</vt:lpwstr>
      </vt:variant>
      <vt:variant>
        <vt:i4>3342382</vt:i4>
      </vt:variant>
      <vt:variant>
        <vt:i4>174</vt:i4>
      </vt:variant>
      <vt:variant>
        <vt:i4>0</vt:i4>
      </vt:variant>
      <vt:variant>
        <vt:i4>5</vt:i4>
      </vt:variant>
      <vt:variant>
        <vt:lpwstr>http://www.w3.org/TR/WCAG20/</vt:lpwstr>
      </vt:variant>
      <vt:variant>
        <vt:lpwstr>meaning-doc-lang-id</vt:lpwstr>
      </vt:variant>
      <vt:variant>
        <vt:i4>393284</vt:i4>
      </vt:variant>
      <vt:variant>
        <vt:i4>171</vt:i4>
      </vt:variant>
      <vt:variant>
        <vt:i4>0</vt:i4>
      </vt:variant>
      <vt:variant>
        <vt:i4>5</vt:i4>
      </vt:variant>
      <vt:variant>
        <vt:lpwstr>https://www.w3.org/TR/WCAG21/</vt:lpwstr>
      </vt:variant>
      <vt:variant>
        <vt:lpwstr>motion-actuation</vt:lpwstr>
      </vt:variant>
      <vt:variant>
        <vt:i4>5832789</vt:i4>
      </vt:variant>
      <vt:variant>
        <vt:i4>168</vt:i4>
      </vt:variant>
      <vt:variant>
        <vt:i4>0</vt:i4>
      </vt:variant>
      <vt:variant>
        <vt:i4>5</vt:i4>
      </vt:variant>
      <vt:variant>
        <vt:lpwstr>https://www.w3.org/TR/WCAG21/</vt:lpwstr>
      </vt:variant>
      <vt:variant>
        <vt:lpwstr>label-in-name</vt:lpwstr>
      </vt:variant>
      <vt:variant>
        <vt:i4>6029330</vt:i4>
      </vt:variant>
      <vt:variant>
        <vt:i4>165</vt:i4>
      </vt:variant>
      <vt:variant>
        <vt:i4>0</vt:i4>
      </vt:variant>
      <vt:variant>
        <vt:i4>5</vt:i4>
      </vt:variant>
      <vt:variant>
        <vt:lpwstr>https://www.w3.org/TR/WCAG21/</vt:lpwstr>
      </vt:variant>
      <vt:variant>
        <vt:lpwstr>pointer-cancellation</vt:lpwstr>
      </vt:variant>
      <vt:variant>
        <vt:i4>4456457</vt:i4>
      </vt:variant>
      <vt:variant>
        <vt:i4>162</vt:i4>
      </vt:variant>
      <vt:variant>
        <vt:i4>0</vt:i4>
      </vt:variant>
      <vt:variant>
        <vt:i4>5</vt:i4>
      </vt:variant>
      <vt:variant>
        <vt:lpwstr>https://www.w3.org/TR/WCAG21/</vt:lpwstr>
      </vt:variant>
      <vt:variant>
        <vt:lpwstr>pointer-gestures</vt:lpwstr>
      </vt:variant>
      <vt:variant>
        <vt:i4>6815802</vt:i4>
      </vt:variant>
      <vt:variant>
        <vt:i4>159</vt:i4>
      </vt:variant>
      <vt:variant>
        <vt:i4>0</vt:i4>
      </vt:variant>
      <vt:variant>
        <vt:i4>5</vt:i4>
      </vt:variant>
      <vt:variant>
        <vt:lpwstr>http://www.w3.org/TR/WCAG20/</vt:lpwstr>
      </vt:variant>
      <vt:variant>
        <vt:lpwstr>navigation-mechanisms-refs</vt:lpwstr>
      </vt:variant>
      <vt:variant>
        <vt:i4>6160467</vt:i4>
      </vt:variant>
      <vt:variant>
        <vt:i4>156</vt:i4>
      </vt:variant>
      <vt:variant>
        <vt:i4>0</vt:i4>
      </vt:variant>
      <vt:variant>
        <vt:i4>5</vt:i4>
      </vt:variant>
      <vt:variant>
        <vt:lpwstr>http://www.w3.org/TR/WCAG20/</vt:lpwstr>
      </vt:variant>
      <vt:variant>
        <vt:lpwstr>navigation-mechanisms-focus-order</vt:lpwstr>
      </vt:variant>
      <vt:variant>
        <vt:i4>8060974</vt:i4>
      </vt:variant>
      <vt:variant>
        <vt:i4>153</vt:i4>
      </vt:variant>
      <vt:variant>
        <vt:i4>0</vt:i4>
      </vt:variant>
      <vt:variant>
        <vt:i4>5</vt:i4>
      </vt:variant>
      <vt:variant>
        <vt:lpwstr>http://www.w3.org/TR/WCAG20/</vt:lpwstr>
      </vt:variant>
      <vt:variant>
        <vt:lpwstr>navigation-mechanisms-title</vt:lpwstr>
      </vt:variant>
      <vt:variant>
        <vt:i4>6619188</vt:i4>
      </vt:variant>
      <vt:variant>
        <vt:i4>150</vt:i4>
      </vt:variant>
      <vt:variant>
        <vt:i4>0</vt:i4>
      </vt:variant>
      <vt:variant>
        <vt:i4>5</vt:i4>
      </vt:variant>
      <vt:variant>
        <vt:lpwstr>http://www.w3.org/TR/WCAG20/</vt:lpwstr>
      </vt:variant>
      <vt:variant>
        <vt:lpwstr>navigation-mechanisms-skip</vt:lpwstr>
      </vt:variant>
      <vt:variant>
        <vt:i4>851985</vt:i4>
      </vt:variant>
      <vt:variant>
        <vt:i4>147</vt:i4>
      </vt:variant>
      <vt:variant>
        <vt:i4>0</vt:i4>
      </vt:variant>
      <vt:variant>
        <vt:i4>5</vt:i4>
      </vt:variant>
      <vt:variant>
        <vt:lpwstr>http://www.w3.org/TR/WCAG20/</vt:lpwstr>
      </vt:variant>
      <vt:variant>
        <vt:lpwstr>seizure-does-not-violate</vt:lpwstr>
      </vt:variant>
      <vt:variant>
        <vt:i4>1048646</vt:i4>
      </vt:variant>
      <vt:variant>
        <vt:i4>144</vt:i4>
      </vt:variant>
      <vt:variant>
        <vt:i4>0</vt:i4>
      </vt:variant>
      <vt:variant>
        <vt:i4>5</vt:i4>
      </vt:variant>
      <vt:variant>
        <vt:lpwstr>http://www.w3.org/TR/WCAG20/</vt:lpwstr>
      </vt:variant>
      <vt:variant>
        <vt:lpwstr>time-limits-pause</vt:lpwstr>
      </vt:variant>
      <vt:variant>
        <vt:i4>6553726</vt:i4>
      </vt:variant>
      <vt:variant>
        <vt:i4>141</vt:i4>
      </vt:variant>
      <vt:variant>
        <vt:i4>0</vt:i4>
      </vt:variant>
      <vt:variant>
        <vt:i4>5</vt:i4>
      </vt:variant>
      <vt:variant>
        <vt:lpwstr>http://www.w3.org/TR/WCAG20/</vt:lpwstr>
      </vt:variant>
      <vt:variant>
        <vt:lpwstr>time-limits-required-behaviors</vt:lpwstr>
      </vt:variant>
      <vt:variant>
        <vt:i4>6881400</vt:i4>
      </vt:variant>
      <vt:variant>
        <vt:i4>138</vt:i4>
      </vt:variant>
      <vt:variant>
        <vt:i4>0</vt:i4>
      </vt:variant>
      <vt:variant>
        <vt:i4>5</vt:i4>
      </vt:variant>
      <vt:variant>
        <vt:lpwstr>https://www.w3.org/TR/WCAG21/</vt:lpwstr>
      </vt:variant>
      <vt:variant>
        <vt:lpwstr>character-key-shortcuts</vt:lpwstr>
      </vt:variant>
      <vt:variant>
        <vt:i4>3342457</vt:i4>
      </vt:variant>
      <vt:variant>
        <vt:i4>135</vt:i4>
      </vt:variant>
      <vt:variant>
        <vt:i4>0</vt:i4>
      </vt:variant>
      <vt:variant>
        <vt:i4>5</vt:i4>
      </vt:variant>
      <vt:variant>
        <vt:lpwstr>http://www.w3.org/TR/WCAG20/</vt:lpwstr>
      </vt:variant>
      <vt:variant>
        <vt:lpwstr>keyboard-operation-trapping</vt:lpwstr>
      </vt:variant>
      <vt:variant>
        <vt:i4>2031639</vt:i4>
      </vt:variant>
      <vt:variant>
        <vt:i4>132</vt:i4>
      </vt:variant>
      <vt:variant>
        <vt:i4>0</vt:i4>
      </vt:variant>
      <vt:variant>
        <vt:i4>5</vt:i4>
      </vt:variant>
      <vt:variant>
        <vt:lpwstr>http://www.w3.org/TR/WCAG20/</vt:lpwstr>
      </vt:variant>
      <vt:variant>
        <vt:lpwstr>keyboard-operation-keyboard-operable</vt:lpwstr>
      </vt:variant>
      <vt:variant>
        <vt:i4>3473504</vt:i4>
      </vt:variant>
      <vt:variant>
        <vt:i4>129</vt:i4>
      </vt:variant>
      <vt:variant>
        <vt:i4>0</vt:i4>
      </vt:variant>
      <vt:variant>
        <vt:i4>5</vt:i4>
      </vt:variant>
      <vt:variant>
        <vt:lpwstr>http://www.w3.org/TR/WCAG20/</vt:lpwstr>
      </vt:variant>
      <vt:variant>
        <vt:lpwstr>visual-audio-contrast-dis-audio</vt:lpwstr>
      </vt:variant>
      <vt:variant>
        <vt:i4>3407973</vt:i4>
      </vt:variant>
      <vt:variant>
        <vt:i4>126</vt:i4>
      </vt:variant>
      <vt:variant>
        <vt:i4>0</vt:i4>
      </vt:variant>
      <vt:variant>
        <vt:i4>5</vt:i4>
      </vt:variant>
      <vt:variant>
        <vt:lpwstr>http://www.w3.org/TR/WCAG20/</vt:lpwstr>
      </vt:variant>
      <vt:variant>
        <vt:lpwstr>visual-audio-contrast-without-color</vt:lpwstr>
      </vt:variant>
      <vt:variant>
        <vt:i4>3211326</vt:i4>
      </vt:variant>
      <vt:variant>
        <vt:i4>123</vt:i4>
      </vt:variant>
      <vt:variant>
        <vt:i4>0</vt:i4>
      </vt:variant>
      <vt:variant>
        <vt:i4>5</vt:i4>
      </vt:variant>
      <vt:variant>
        <vt:lpwstr>http://www.w3.org/TR/WCAG20/</vt:lpwstr>
      </vt:variant>
      <vt:variant>
        <vt:lpwstr>content-structure-separation-understanding</vt:lpwstr>
      </vt:variant>
      <vt:variant>
        <vt:i4>4325459</vt:i4>
      </vt:variant>
      <vt:variant>
        <vt:i4>120</vt:i4>
      </vt:variant>
      <vt:variant>
        <vt:i4>0</vt:i4>
      </vt:variant>
      <vt:variant>
        <vt:i4>5</vt:i4>
      </vt:variant>
      <vt:variant>
        <vt:lpwstr>http://www.w3.org/TR/WCAG20/</vt:lpwstr>
      </vt:variant>
      <vt:variant>
        <vt:lpwstr>content-structure-separation-sequence</vt:lpwstr>
      </vt:variant>
      <vt:variant>
        <vt:i4>5111872</vt:i4>
      </vt:variant>
      <vt:variant>
        <vt:i4>117</vt:i4>
      </vt:variant>
      <vt:variant>
        <vt:i4>0</vt:i4>
      </vt:variant>
      <vt:variant>
        <vt:i4>5</vt:i4>
      </vt:variant>
      <vt:variant>
        <vt:lpwstr>http://www.w3.org/TR/WCAG20/</vt:lpwstr>
      </vt:variant>
      <vt:variant>
        <vt:lpwstr>content-structure-separation-programmatic</vt:lpwstr>
      </vt:variant>
      <vt:variant>
        <vt:i4>7667831</vt:i4>
      </vt:variant>
      <vt:variant>
        <vt:i4>114</vt:i4>
      </vt:variant>
      <vt:variant>
        <vt:i4>0</vt:i4>
      </vt:variant>
      <vt:variant>
        <vt:i4>5</vt:i4>
      </vt:variant>
      <vt:variant>
        <vt:lpwstr>http://www.w3.org/TR/WCAG20/</vt:lpwstr>
      </vt:variant>
      <vt:variant>
        <vt:lpwstr>media-equiv-audio-desc</vt:lpwstr>
      </vt:variant>
      <vt:variant>
        <vt:i4>4915230</vt:i4>
      </vt:variant>
      <vt:variant>
        <vt:i4>111</vt:i4>
      </vt:variant>
      <vt:variant>
        <vt:i4>0</vt:i4>
      </vt:variant>
      <vt:variant>
        <vt:i4>5</vt:i4>
      </vt:variant>
      <vt:variant>
        <vt:lpwstr>http://www.w3.org/TR/WCAG20/</vt:lpwstr>
      </vt:variant>
      <vt:variant>
        <vt:lpwstr>media-equiv-captions</vt:lpwstr>
      </vt:variant>
      <vt:variant>
        <vt:i4>7733296</vt:i4>
      </vt:variant>
      <vt:variant>
        <vt:i4>108</vt:i4>
      </vt:variant>
      <vt:variant>
        <vt:i4>0</vt:i4>
      </vt:variant>
      <vt:variant>
        <vt:i4>5</vt:i4>
      </vt:variant>
      <vt:variant>
        <vt:lpwstr>http://www.w3.org/TR/WCAG20/</vt:lpwstr>
      </vt:variant>
      <vt:variant>
        <vt:lpwstr>media-equiv-av-only-alt</vt:lpwstr>
      </vt:variant>
      <vt:variant>
        <vt:i4>2883708</vt:i4>
      </vt:variant>
      <vt:variant>
        <vt:i4>105</vt:i4>
      </vt:variant>
      <vt:variant>
        <vt:i4>0</vt:i4>
      </vt:variant>
      <vt:variant>
        <vt:i4>5</vt:i4>
      </vt:variant>
      <vt:variant>
        <vt:lpwstr>http://www.w3.org/TR/WCAG20/</vt:lpwstr>
      </vt:variant>
      <vt:variant>
        <vt:lpwstr>text-equiv-all</vt:lpwstr>
      </vt:variant>
      <vt:variant>
        <vt:i4>1769472</vt:i4>
      </vt:variant>
      <vt:variant>
        <vt:i4>102</vt:i4>
      </vt:variant>
      <vt:variant>
        <vt:i4>0</vt:i4>
      </vt:variant>
      <vt:variant>
        <vt:i4>5</vt:i4>
      </vt:variant>
      <vt:variant>
        <vt:lpwstr>https://support.lapsafe.com/hc/en-gb</vt:lpwstr>
      </vt:variant>
      <vt:variant>
        <vt:lpwstr/>
      </vt:variant>
      <vt:variant>
        <vt:i4>6225941</vt:i4>
      </vt:variant>
      <vt:variant>
        <vt:i4>99</vt:i4>
      </vt:variant>
      <vt:variant>
        <vt:i4>0</vt:i4>
      </vt:variant>
      <vt:variant>
        <vt:i4>5</vt:i4>
      </vt:variant>
      <vt:variant>
        <vt:lpwstr>https://www.w3.org/TR/WCAG21/</vt:lpwstr>
      </vt:variant>
      <vt:variant>
        <vt:lpwstr>conformance-reqs</vt:lpwstr>
      </vt:variant>
      <vt:variant>
        <vt:i4>7274604</vt:i4>
      </vt:variant>
      <vt:variant>
        <vt:i4>96</vt:i4>
      </vt:variant>
      <vt:variant>
        <vt:i4>0</vt:i4>
      </vt:variant>
      <vt:variant>
        <vt:i4>5</vt:i4>
      </vt:variant>
      <vt:variant>
        <vt:lpwstr>https://www.etsi.org/deliver/etsi_en/301500_301599/301549/03.02.01_60/en_301549v030201p.pdf</vt:lpwstr>
      </vt:variant>
      <vt:variant>
        <vt:lpwstr/>
      </vt:variant>
      <vt:variant>
        <vt:i4>7077999</vt:i4>
      </vt:variant>
      <vt:variant>
        <vt:i4>93</vt:i4>
      </vt:variant>
      <vt:variant>
        <vt:i4>0</vt:i4>
      </vt:variant>
      <vt:variant>
        <vt:i4>5</vt:i4>
      </vt:variant>
      <vt:variant>
        <vt:lpwstr>https://www.etsi.org/deliver/etsi_en/301500_301599/301549/03.01.01_60/en_301549v030101p.pdf</vt:lpwstr>
      </vt:variant>
      <vt:variant>
        <vt:lpwstr/>
      </vt:variant>
      <vt:variant>
        <vt:i4>1900562</vt:i4>
      </vt:variant>
      <vt:variant>
        <vt:i4>90</vt:i4>
      </vt:variant>
      <vt:variant>
        <vt:i4>0</vt:i4>
      </vt:variant>
      <vt:variant>
        <vt:i4>5</vt:i4>
      </vt:variant>
      <vt:variant>
        <vt:lpwstr>https://www.w3.org/TR/WCAG21</vt:lpwstr>
      </vt:variant>
      <vt:variant>
        <vt:lpwstr/>
      </vt:variant>
      <vt:variant>
        <vt:i4>917530</vt:i4>
      </vt:variant>
      <vt:variant>
        <vt:i4>87</vt:i4>
      </vt:variant>
      <vt:variant>
        <vt:i4>0</vt:i4>
      </vt:variant>
      <vt:variant>
        <vt:i4>5</vt:i4>
      </vt:variant>
      <vt:variant>
        <vt:lpwstr>http://www.w3.org/TR/2008/REC-WCAG20-20081211</vt:lpwstr>
      </vt:variant>
      <vt:variant>
        <vt:lpwstr/>
      </vt:variant>
      <vt:variant>
        <vt:i4>7602287</vt:i4>
      </vt:variant>
      <vt:variant>
        <vt:i4>84</vt:i4>
      </vt:variant>
      <vt:variant>
        <vt:i4>0</vt:i4>
      </vt:variant>
      <vt:variant>
        <vt:i4>5</vt:i4>
      </vt:variant>
      <vt:variant>
        <vt:lpwstr>http://www.w3.org/TR/WCAG20/</vt:lpwstr>
      </vt:variant>
      <vt:variant>
        <vt:lpwstr>conformance-claims</vt:lpwstr>
      </vt:variant>
      <vt:variant>
        <vt:i4>2293865</vt:i4>
      </vt:variant>
      <vt:variant>
        <vt:i4>81</vt:i4>
      </vt:variant>
      <vt:variant>
        <vt:i4>0</vt:i4>
      </vt:variant>
      <vt:variant>
        <vt:i4>5</vt:i4>
      </vt:variant>
      <vt:variant>
        <vt:lpwstr>https://www.w3.org/TR/UNDERSTANDING-WCAG20/conformance.html</vt:lpwstr>
      </vt:variant>
      <vt:variant>
        <vt:lpwstr/>
      </vt:variant>
      <vt:variant>
        <vt:i4>2293818</vt:i4>
      </vt:variant>
      <vt:variant>
        <vt:i4>78</vt:i4>
      </vt:variant>
      <vt:variant>
        <vt:i4>0</vt:i4>
      </vt:variant>
      <vt:variant>
        <vt:i4>5</vt:i4>
      </vt:variant>
      <vt:variant>
        <vt:lpwstr>https://www.itic.org/policy/accessibility/vpat</vt:lpwstr>
      </vt:variant>
      <vt:variant>
        <vt:lpwstr/>
      </vt:variant>
      <vt:variant>
        <vt:i4>7274604</vt:i4>
      </vt:variant>
      <vt:variant>
        <vt:i4>75</vt:i4>
      </vt:variant>
      <vt:variant>
        <vt:i4>0</vt:i4>
      </vt:variant>
      <vt:variant>
        <vt:i4>5</vt:i4>
      </vt:variant>
      <vt:variant>
        <vt:lpwstr>https://www.etsi.org/deliver/etsi_en/301500_301599/301549/03.02.01_60/en_301549v030201p.pdf</vt:lpwstr>
      </vt:variant>
      <vt:variant>
        <vt:lpwstr/>
      </vt:variant>
      <vt:variant>
        <vt:i4>7077999</vt:i4>
      </vt:variant>
      <vt:variant>
        <vt:i4>72</vt:i4>
      </vt:variant>
      <vt:variant>
        <vt:i4>0</vt:i4>
      </vt:variant>
      <vt:variant>
        <vt:i4>5</vt:i4>
      </vt:variant>
      <vt:variant>
        <vt:lpwstr>https://www.etsi.org/deliver/etsi_en/301500_301599/301549/03.01.01_60/en_301549v030101p.pdf</vt:lpwstr>
      </vt:variant>
      <vt:variant>
        <vt:lpwstr/>
      </vt:variant>
      <vt:variant>
        <vt:i4>1900562</vt:i4>
      </vt:variant>
      <vt:variant>
        <vt:i4>69</vt:i4>
      </vt:variant>
      <vt:variant>
        <vt:i4>0</vt:i4>
      </vt:variant>
      <vt:variant>
        <vt:i4>5</vt:i4>
      </vt:variant>
      <vt:variant>
        <vt:lpwstr>https://www.w3.org/TR/WCAG21</vt:lpwstr>
      </vt:variant>
      <vt:variant>
        <vt:lpwstr/>
      </vt:variant>
      <vt:variant>
        <vt:i4>917530</vt:i4>
      </vt:variant>
      <vt:variant>
        <vt:i4>66</vt:i4>
      </vt:variant>
      <vt:variant>
        <vt:i4>0</vt:i4>
      </vt:variant>
      <vt:variant>
        <vt:i4>5</vt:i4>
      </vt:variant>
      <vt:variant>
        <vt:lpwstr>http://www.w3.org/TR/2008/REC-WCAG20-20081211</vt:lpwstr>
      </vt:variant>
      <vt:variant>
        <vt:lpwstr/>
      </vt:variant>
      <vt:variant>
        <vt:i4>2293818</vt:i4>
      </vt:variant>
      <vt:variant>
        <vt:i4>63</vt:i4>
      </vt:variant>
      <vt:variant>
        <vt:i4>0</vt:i4>
      </vt:variant>
      <vt:variant>
        <vt:i4>5</vt:i4>
      </vt:variant>
      <vt:variant>
        <vt:lpwstr>https://www.itic.org/policy/accessibility/vpat</vt:lpwstr>
      </vt:variant>
      <vt:variant>
        <vt:lpwstr/>
      </vt:variant>
      <vt:variant>
        <vt:i4>7274604</vt:i4>
      </vt:variant>
      <vt:variant>
        <vt:i4>60</vt:i4>
      </vt:variant>
      <vt:variant>
        <vt:i4>0</vt:i4>
      </vt:variant>
      <vt:variant>
        <vt:i4>5</vt:i4>
      </vt:variant>
      <vt:variant>
        <vt:lpwstr>https://www.etsi.org/deliver/etsi_en/301500_301599/301549/03.02.01_60/en_301549v030201p.pdf</vt:lpwstr>
      </vt:variant>
      <vt:variant>
        <vt:lpwstr/>
      </vt:variant>
      <vt:variant>
        <vt:i4>7077999</vt:i4>
      </vt:variant>
      <vt:variant>
        <vt:i4>57</vt:i4>
      </vt:variant>
      <vt:variant>
        <vt:i4>0</vt:i4>
      </vt:variant>
      <vt:variant>
        <vt:i4>5</vt:i4>
      </vt:variant>
      <vt:variant>
        <vt:lpwstr>https://www.etsi.org/deliver/etsi_en/301500_301599/301549/03.01.01_60/en_301549v030101p.pdf</vt:lpwstr>
      </vt:variant>
      <vt:variant>
        <vt:lpwstr/>
      </vt:variant>
      <vt:variant>
        <vt:i4>1900562</vt:i4>
      </vt:variant>
      <vt:variant>
        <vt:i4>54</vt:i4>
      </vt:variant>
      <vt:variant>
        <vt:i4>0</vt:i4>
      </vt:variant>
      <vt:variant>
        <vt:i4>5</vt:i4>
      </vt:variant>
      <vt:variant>
        <vt:lpwstr>https://www.w3.org/TR/WCAG21</vt:lpwstr>
      </vt:variant>
      <vt:variant>
        <vt:lpwstr/>
      </vt:variant>
      <vt:variant>
        <vt:i4>917530</vt:i4>
      </vt:variant>
      <vt:variant>
        <vt:i4>51</vt:i4>
      </vt:variant>
      <vt:variant>
        <vt:i4>0</vt:i4>
      </vt:variant>
      <vt:variant>
        <vt:i4>5</vt:i4>
      </vt:variant>
      <vt:variant>
        <vt:lpwstr>http://www.w3.org/TR/2008/REC-WCAG20-20081211</vt:lpwstr>
      </vt:variant>
      <vt:variant>
        <vt:lpwstr/>
      </vt:variant>
      <vt:variant>
        <vt:i4>1835067</vt:i4>
      </vt:variant>
      <vt:variant>
        <vt:i4>44</vt:i4>
      </vt:variant>
      <vt:variant>
        <vt:i4>0</vt:i4>
      </vt:variant>
      <vt:variant>
        <vt:i4>5</vt:i4>
      </vt:variant>
      <vt:variant>
        <vt:lpwstr/>
      </vt:variant>
      <vt:variant>
        <vt:lpwstr>_Toc187083503</vt:lpwstr>
      </vt:variant>
      <vt:variant>
        <vt:i4>1835067</vt:i4>
      </vt:variant>
      <vt:variant>
        <vt:i4>38</vt:i4>
      </vt:variant>
      <vt:variant>
        <vt:i4>0</vt:i4>
      </vt:variant>
      <vt:variant>
        <vt:i4>5</vt:i4>
      </vt:variant>
      <vt:variant>
        <vt:lpwstr/>
      </vt:variant>
      <vt:variant>
        <vt:lpwstr>_Toc187083502</vt:lpwstr>
      </vt:variant>
      <vt:variant>
        <vt:i4>1835067</vt:i4>
      </vt:variant>
      <vt:variant>
        <vt:i4>32</vt:i4>
      </vt:variant>
      <vt:variant>
        <vt:i4>0</vt:i4>
      </vt:variant>
      <vt:variant>
        <vt:i4>5</vt:i4>
      </vt:variant>
      <vt:variant>
        <vt:lpwstr/>
      </vt:variant>
      <vt:variant>
        <vt:lpwstr>_Toc187083501</vt:lpwstr>
      </vt:variant>
      <vt:variant>
        <vt:i4>1835067</vt:i4>
      </vt:variant>
      <vt:variant>
        <vt:i4>26</vt:i4>
      </vt:variant>
      <vt:variant>
        <vt:i4>0</vt:i4>
      </vt:variant>
      <vt:variant>
        <vt:i4>5</vt:i4>
      </vt:variant>
      <vt:variant>
        <vt:lpwstr/>
      </vt:variant>
      <vt:variant>
        <vt:lpwstr>_Toc187083500</vt:lpwstr>
      </vt:variant>
      <vt:variant>
        <vt:i4>1376314</vt:i4>
      </vt:variant>
      <vt:variant>
        <vt:i4>20</vt:i4>
      </vt:variant>
      <vt:variant>
        <vt:i4>0</vt:i4>
      </vt:variant>
      <vt:variant>
        <vt:i4>5</vt:i4>
      </vt:variant>
      <vt:variant>
        <vt:lpwstr/>
      </vt:variant>
      <vt:variant>
        <vt:lpwstr>_Toc187083499</vt:lpwstr>
      </vt:variant>
      <vt:variant>
        <vt:i4>1376314</vt:i4>
      </vt:variant>
      <vt:variant>
        <vt:i4>14</vt:i4>
      </vt:variant>
      <vt:variant>
        <vt:i4>0</vt:i4>
      </vt:variant>
      <vt:variant>
        <vt:i4>5</vt:i4>
      </vt:variant>
      <vt:variant>
        <vt:lpwstr/>
      </vt:variant>
      <vt:variant>
        <vt:lpwstr>_Toc187083498</vt:lpwstr>
      </vt:variant>
      <vt:variant>
        <vt:i4>1376314</vt:i4>
      </vt:variant>
      <vt:variant>
        <vt:i4>8</vt:i4>
      </vt:variant>
      <vt:variant>
        <vt:i4>0</vt:i4>
      </vt:variant>
      <vt:variant>
        <vt:i4>5</vt:i4>
      </vt:variant>
      <vt:variant>
        <vt:lpwstr/>
      </vt:variant>
      <vt:variant>
        <vt:lpwstr>_Toc187083497</vt:lpwstr>
      </vt:variant>
      <vt:variant>
        <vt:i4>1376314</vt:i4>
      </vt:variant>
      <vt:variant>
        <vt:i4>2</vt:i4>
      </vt:variant>
      <vt:variant>
        <vt:i4>0</vt:i4>
      </vt:variant>
      <vt:variant>
        <vt:i4>5</vt:i4>
      </vt:variant>
      <vt:variant>
        <vt:lpwstr/>
      </vt:variant>
      <vt:variant>
        <vt:lpwstr>_Toc187083496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mvandooz</dc:creator>
  <cp:keywords/>
  <dc:description/>
  <cp:lastModifiedBy>Dexter Harrison</cp:lastModifiedBy>
  <cp:revision>3</cp:revision>
  <dcterms:created xsi:type="dcterms:W3CDTF">2026-02-20T13:35:00Z</dcterms:created>
  <dcterms:modified xsi:type="dcterms:W3CDTF">2026-02-20T13:35:00Z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0x01010038D5DB306D125845BC72B8B0C53CDC22</vt:lpwstr>
  </property>
</Properties>
</file>